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B5EF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C00C0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99AC4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4C4D6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73DE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2482D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6BB916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EA0E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6CC4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A818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4BA30A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32940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3655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6EE3E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41DC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8A07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A57A4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Yellow phosphorus (HS code(s): 280470); (ICS code(s): 13.300)</w:t>
            </w:r>
          </w:p>
        </w:tc>
      </w:tr>
      <w:tr w14:paraId="1E124B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B668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D6FC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code for the packaging of yellow phosphorus—Use appraisal; (8 page(s), in Chinese)</w:t>
            </w:r>
          </w:p>
          <w:p w:rsidR="000C3B6C" w:rsidRPr="000C3B6C" w:rsidP="002F6A28" w14:paraId="3EAC90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2EA4" w:rsidRPr="00CE6C29" w:rsidP="002F6A28" w14:paraId="7D4368A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https://members.wto.org/crnattachments/2026/TBT/CHN/26_01486_00_x.pdf</w:t>
              </w:r>
            </w:hyperlink>
          </w:p>
        </w:tc>
      </w:tr>
      <w:tr w14:paraId="3358AA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F674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FEC73F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identification requirements, sampling, identification content and identification criteria for the use identification of yellow phosphorus packaging.</w:t>
            </w:r>
          </w:p>
          <w:p w:rsidR="00FE448B" w:rsidRPr="00C379C8" w:rsidP="002F6A28" w14:paraId="7D294568" w14:textId="77777777">
            <w:pPr>
              <w:spacing w:before="120" w:after="120"/>
            </w:pPr>
            <w:r w:rsidRPr="00C379C8">
              <w:t>This document applies to the use appraisal of yellow phosphorus packaging that is immersed in water, weighs less than 400kg, and hermetically sealed.</w:t>
            </w:r>
          </w:p>
        </w:tc>
      </w:tr>
      <w:tr w14:paraId="39DDF9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A33C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04FA0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</w:t>
            </w:r>
          </w:p>
        </w:tc>
      </w:tr>
      <w:tr w14:paraId="608A6F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B65C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61329F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3EE957" w14:textId="77777777">
            <w:pPr>
              <w:spacing w:before="120" w:after="120"/>
            </w:pPr>
            <w:r w:rsidRPr="002F6A28">
              <w:t>-</w:t>
            </w:r>
          </w:p>
        </w:tc>
      </w:tr>
      <w:tr w14:paraId="2E2078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F55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72962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F6838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E0D85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67472" w14:paraId="2EAC882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67472" w14:paraId="2BEF88DF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67472" w14:paraId="1F62AAE8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A67472" w14:paraId="27433C3B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A67472" w14:paraId="596A74E1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67472" w14:paraId="6412C696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A67472" w14:paraId="3F594315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A67472" w14:paraId="5E6F4742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7C8114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7C31C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1A377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37E12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1E0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C4B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D28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CE27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50D4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G/TBT/N/CHN/2225</w:t>
    </w:r>
    <w:bookmarkEnd w:id="0"/>
  </w:p>
  <w:p w:rsidR="009239F7" w:rsidRPr="002F6A28" w:rsidP="009239F7" w14:paraId="270173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AD4F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CF07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8044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DA2B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B0E6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52955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DD7A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C2480B" w14:textId="77777777">
          <w:pPr>
            <w:jc w:val="right"/>
            <w:rPr>
              <w:b/>
              <w:szCs w:val="16"/>
            </w:rPr>
          </w:pPr>
        </w:p>
      </w:tc>
    </w:tr>
    <w:tr w14:paraId="56AA50B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378E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5D26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G/TBT/N/CHN/2225</w:t>
          </w:r>
          <w:bookmarkEnd w:id="2"/>
        </w:p>
      </w:tc>
    </w:tr>
    <w:tr w14:paraId="74B24F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E6A2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EED01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4B2D117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AF742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0801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C916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03D6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5819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72F9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4392455">
    <w:abstractNumId w:val="9"/>
  </w:num>
  <w:num w:numId="2" w16cid:durableId="332344318">
    <w:abstractNumId w:val="7"/>
  </w:num>
  <w:num w:numId="3" w16cid:durableId="545800192">
    <w:abstractNumId w:val="6"/>
  </w:num>
  <w:num w:numId="4" w16cid:durableId="1952853916">
    <w:abstractNumId w:val="5"/>
  </w:num>
  <w:num w:numId="5" w16cid:durableId="847135277">
    <w:abstractNumId w:val="4"/>
  </w:num>
  <w:num w:numId="6" w16cid:durableId="1712261925">
    <w:abstractNumId w:val="12"/>
  </w:num>
  <w:num w:numId="7" w16cid:durableId="796607728">
    <w:abstractNumId w:val="11"/>
  </w:num>
  <w:num w:numId="8" w16cid:durableId="62876096">
    <w:abstractNumId w:val="10"/>
  </w:num>
  <w:num w:numId="9" w16cid:durableId="1476677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24311">
    <w:abstractNumId w:val="13"/>
  </w:num>
  <w:num w:numId="11" w16cid:durableId="1662809208">
    <w:abstractNumId w:val="8"/>
  </w:num>
  <w:num w:numId="12" w16cid:durableId="1722944677">
    <w:abstractNumId w:val="3"/>
  </w:num>
  <w:num w:numId="13" w16cid:durableId="1910378267">
    <w:abstractNumId w:val="2"/>
  </w:num>
  <w:num w:numId="14" w16cid:durableId="2022273366">
    <w:abstractNumId w:val="1"/>
  </w:num>
  <w:num w:numId="15" w16cid:durableId="169353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874F8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2EA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308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2FBA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67472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939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FC67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01E1F6-07B4-4639-BB9A-6D6B206772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2026-03-16T14:10:00Z</dcterms:created>
  <dcterms:modified xsi:type="dcterms:W3CDTF">2026-03-16T14:19:00Z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