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4D13463" w14:textId="77777777">
      <w:pPr>
        <w:pStyle w:val="Title"/>
      </w:pPr>
      <w:r w:rsidRPr="002F663C">
        <w:t>NOTIFICATION</w:t>
      </w:r>
    </w:p>
    <w:p w:rsidR="002F663C" w:rsidRPr="002F663C" w:rsidP="00DD3DD7" w14:paraId="18D3AEEE" w14:textId="77777777">
      <w:pPr>
        <w:pStyle w:val="Title3"/>
      </w:pPr>
      <w:r w:rsidRPr="002F663C">
        <w:t>Addendum</w:t>
      </w:r>
    </w:p>
    <w:p w:rsidR="002F663C" w:rsidP="001E2E4A" w14:paraId="0BEAA8C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March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4594BE8" w14:textId="77777777">
      <w:pPr>
        <w:rPr>
          <w:rFonts w:eastAsia="Calibri" w:cs="Times New Roman"/>
        </w:rPr>
      </w:pPr>
    </w:p>
    <w:p w:rsidR="002F663C" w:rsidRPr="002F663C" w:rsidP="002F663C" w14:paraId="30C1E1EB" w14:textId="77777777">
      <w:pPr>
        <w:jc w:val="center"/>
        <w:rPr>
          <w:rFonts w:eastAsia="Calibri" w:cs="Times New Roman"/>
          <w:b/>
        </w:rPr>
      </w:pPr>
      <w:r w:rsidRPr="002F663C">
        <w:rPr>
          <w:rFonts w:eastAsia="Calibri" w:cs="Times New Roman"/>
          <w:b/>
        </w:rPr>
        <w:t>_______________</w:t>
      </w:r>
    </w:p>
    <w:p w:rsidR="002F663C" w:rsidP="002F663C" w14:paraId="1904B7A9" w14:textId="77777777">
      <w:pPr>
        <w:rPr>
          <w:rFonts w:eastAsia="Calibri" w:cs="Times New Roman"/>
        </w:rPr>
      </w:pPr>
    </w:p>
    <w:p w:rsidR="00C14444" w:rsidRPr="002F663C" w:rsidP="002F663C" w14:paraId="65068637" w14:textId="77777777">
      <w:pPr>
        <w:rPr>
          <w:rFonts w:eastAsia="Calibri" w:cs="Times New Roman"/>
        </w:rPr>
      </w:pPr>
    </w:p>
    <w:p w:rsidR="002F663C" w:rsidRPr="002F663C" w:rsidP="002F663C" w14:paraId="4657D22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Notice of Request To Renew an Approved Information Collection: Nutrition Labeling of Major Cuts of Single-Ingredient Raw Meat or Poultry Products and Ground or Chopped Meat and Poultry Products</w:t>
      </w:r>
    </w:p>
    <w:p w:rsidR="002F663C" w:rsidRPr="002F663C" w:rsidP="002F663C" w14:paraId="322725A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CB5DA2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2DB28B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D99D350" w14:textId="77777777" w:rsidTr="00E9471B">
        <w:tblPrEx>
          <w:tblW w:w="9049" w:type="dxa"/>
          <w:tblLayout w:type="fixed"/>
          <w:tblLook w:val="04A0"/>
        </w:tblPrEx>
        <w:tc>
          <w:tcPr>
            <w:tcW w:w="851" w:type="dxa"/>
          </w:tcPr>
          <w:p w:rsidR="002F663C" w:rsidRPr="00711F9C" w:rsidP="00C14444" w14:paraId="777F1D0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2896FF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3EBB6DC" w14:textId="77777777" w:rsidTr="00E9471B">
        <w:tblPrEx>
          <w:tblW w:w="9049" w:type="dxa"/>
          <w:tblLayout w:type="fixed"/>
          <w:tblLook w:val="04A0"/>
        </w:tblPrEx>
        <w:tc>
          <w:tcPr>
            <w:tcW w:w="851" w:type="dxa"/>
          </w:tcPr>
          <w:p w:rsidR="002F663C" w:rsidRPr="00711F9C" w:rsidP="00C14444" w14:paraId="214C89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4FE40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F27B5FD" w14:textId="77777777" w:rsidTr="00E9471B">
        <w:tblPrEx>
          <w:tblW w:w="9049" w:type="dxa"/>
          <w:tblLayout w:type="fixed"/>
          <w:tblLook w:val="04A0"/>
        </w:tblPrEx>
        <w:tc>
          <w:tcPr>
            <w:tcW w:w="851" w:type="dxa"/>
          </w:tcPr>
          <w:p w:rsidR="002F663C" w:rsidRPr="00711F9C" w:rsidP="00C14444" w14:paraId="64D2F95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B4CCF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962948F" w14:textId="77777777" w:rsidTr="00E9471B">
        <w:tblPrEx>
          <w:tblW w:w="9049" w:type="dxa"/>
          <w:tblLayout w:type="fixed"/>
          <w:tblLook w:val="04A0"/>
        </w:tblPrEx>
        <w:tc>
          <w:tcPr>
            <w:tcW w:w="851" w:type="dxa"/>
          </w:tcPr>
          <w:p w:rsidR="002F663C" w:rsidRPr="00711F9C" w:rsidP="00C14444" w14:paraId="017D5C5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14D312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F534574" w14:textId="77777777" w:rsidTr="00E9471B">
        <w:tblPrEx>
          <w:tblW w:w="9049" w:type="dxa"/>
          <w:tblLayout w:type="fixed"/>
          <w:tblLook w:val="04A0"/>
        </w:tblPrEx>
        <w:tc>
          <w:tcPr>
            <w:tcW w:w="851" w:type="dxa"/>
          </w:tcPr>
          <w:p w:rsidR="002F663C" w:rsidRPr="00711F9C" w:rsidP="00C14444" w14:paraId="65EA018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D4947C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31979D1" w14:textId="77777777" w:rsidTr="00E9471B">
        <w:tblPrEx>
          <w:tblW w:w="9049" w:type="dxa"/>
          <w:tblLayout w:type="fixed"/>
          <w:tblLook w:val="04A0"/>
        </w:tblPrEx>
        <w:tc>
          <w:tcPr>
            <w:tcW w:w="851" w:type="dxa"/>
          </w:tcPr>
          <w:p w:rsidR="002F663C" w:rsidRPr="00711F9C" w:rsidP="00C14444" w14:paraId="189C5AC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152F30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64368D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1BA5929" w14:textId="77777777" w:rsidTr="00E9471B">
        <w:tblPrEx>
          <w:tblW w:w="9049" w:type="dxa"/>
          <w:tblLayout w:type="fixed"/>
          <w:tblLook w:val="04A0"/>
        </w:tblPrEx>
        <w:tc>
          <w:tcPr>
            <w:tcW w:w="851" w:type="dxa"/>
          </w:tcPr>
          <w:p w:rsidR="002F663C" w:rsidRPr="00711F9C" w:rsidP="00C14444" w14:paraId="0362F08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B1A42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AF3B02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2CE2F53" w14:textId="77777777" w:rsidTr="00E9471B">
        <w:tblPrEx>
          <w:tblW w:w="9049" w:type="dxa"/>
          <w:tblLayout w:type="fixed"/>
          <w:tblLook w:val="04A0"/>
        </w:tblPrEx>
        <w:tc>
          <w:tcPr>
            <w:tcW w:w="851" w:type="dxa"/>
          </w:tcPr>
          <w:p w:rsidR="002F663C" w:rsidRPr="00711F9C" w:rsidP="00C14444" w14:paraId="24FB504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8438EE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70A3FB2" w14:textId="77777777" w:rsidTr="00E9471B">
        <w:tblPrEx>
          <w:tblW w:w="9049" w:type="dxa"/>
          <w:tblLayout w:type="fixed"/>
          <w:tblLook w:val="04A0"/>
        </w:tblPrEx>
        <w:tc>
          <w:tcPr>
            <w:tcW w:w="851" w:type="dxa"/>
            <w:tcBorders>
              <w:bottom w:val="double" w:sz="4" w:space="0" w:color="auto"/>
            </w:tcBorders>
          </w:tcPr>
          <w:p w:rsidR="002F663C" w:rsidRPr="00711F9C" w:rsidP="00C14444" w14:paraId="2AFA6336"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2BCE336"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03656B3C" w14:textId="77777777">
            <w:pPr>
              <w:spacing w:before="120" w:after="120"/>
              <w:rPr>
                <w:rFonts w:eastAsia="Calibri" w:cs="Times New Roman"/>
              </w:rPr>
            </w:pPr>
            <w:r>
              <w:rPr>
                <w:rFonts w:eastAsia="Calibri" w:cs="Times New Roman"/>
              </w:rPr>
              <w:t>Notice and request for comments by 11 May 2026</w:t>
            </w:r>
          </w:p>
          <w:p w:rsidR="00467A46" w:rsidP="00EB7B40" w14:paraId="64CF7D64"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https://members.wto.org/crnattachments/2026/TBT/USA/26_01413_00_e.pdf</w:t>
              </w:r>
            </w:hyperlink>
          </w:p>
        </w:tc>
      </w:tr>
      <w:bookmarkEnd w:id="0"/>
    </w:tbl>
    <w:p w:rsidR="002F663C" w:rsidRPr="002F663C" w:rsidP="002F663C" w14:paraId="2F3A4564" w14:textId="77777777">
      <w:pPr>
        <w:jc w:val="left"/>
        <w:rPr>
          <w:rFonts w:eastAsia="Calibri" w:cs="Times New Roman"/>
          <w:highlight w:val="yellow"/>
        </w:rPr>
      </w:pPr>
    </w:p>
    <w:p w:rsidR="003971FF" w:rsidRPr="007F6EA2" w:rsidP="00B16ACF" w14:paraId="6984C9D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accordance with the Paperwork Reduction Act of 1995 and Office of Management and Budget (OMB) regulations, the Food Safety and Inspection Service (FSIS) is announcing its intention to request renewal of the approved information collection regarding nutrition labeling of the major cuts of single-ingredient raw meat or poultry products and ground or chopped meat and poultry products. There are no changes to the existing information collection. The approval for this information collection will expire on 31</w:t>
      </w:r>
      <w:r w:rsidRPr="002F663C">
        <w:rPr>
          <w:rFonts w:eastAsia="Calibri" w:cs="Times New Roman"/>
          <w:szCs w:val="18"/>
        </w:rPr>
        <w:t xml:space="preserve"> July 2026.</w:t>
      </w:r>
    </w:p>
    <w:p w:rsidR="00656F1D" w:rsidRPr="002F663C" w:rsidP="00B16ACF" w14:paraId="264140DC" w14:textId="77777777">
      <w:pPr>
        <w:spacing w:before="120" w:after="120"/>
        <w:rPr>
          <w:rFonts w:eastAsia="Calibri" w:cs="Times New Roman"/>
          <w:szCs w:val="18"/>
        </w:rPr>
      </w:pPr>
      <w:r w:rsidRPr="002F663C">
        <w:rPr>
          <w:rFonts w:eastAsia="Calibri" w:cs="Times New Roman"/>
          <w:szCs w:val="18"/>
        </w:rPr>
        <w:t>Submit comments on or before 11 May 2026.</w:t>
      </w:r>
    </w:p>
    <w:p w:rsidR="00656F1D" w:rsidRPr="002F663C" w:rsidP="00B16ACF" w14:paraId="30621163" w14:textId="77777777">
      <w:pPr>
        <w:spacing w:before="120" w:after="120"/>
        <w:rPr>
          <w:rFonts w:eastAsia="Calibri" w:cs="Times New Roman"/>
          <w:szCs w:val="18"/>
        </w:rPr>
      </w:pPr>
      <w:r w:rsidRPr="002F663C">
        <w:rPr>
          <w:rFonts w:eastAsia="Calibri" w:cs="Times New Roman"/>
          <w:szCs w:val="18"/>
        </w:rPr>
        <w:t>91 Federal Register (FR) 12133, 12 March 2026:</w:t>
      </w:r>
    </w:p>
    <w:p w:rsidR="00656F1D" w:rsidRPr="002F663C" w:rsidP="00B16ACF" w14:paraId="3D41D829"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https://www.govinfo.gov/content/pkg/FR-2026-03-12/html/2026-04820.htm</w:t>
        </w:r>
      </w:hyperlink>
    </w:p>
    <w:p w:rsidR="00656F1D" w:rsidRPr="002F663C" w:rsidP="00B16ACF" w14:paraId="220E6487"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https://www.govinfo.gov/content/pkg/FR-2026-03-12/pdf/2026-04820.pdf</w:t>
        </w:r>
      </w:hyperlink>
    </w:p>
    <w:p w:rsidR="00656F1D" w:rsidRPr="002F663C" w:rsidP="00B16ACF" w14:paraId="1D335B66" w14:textId="77777777">
      <w:pPr>
        <w:spacing w:before="120" w:after="120"/>
        <w:rPr>
          <w:rFonts w:eastAsia="Calibri" w:cs="Times New Roman"/>
          <w:szCs w:val="18"/>
        </w:rPr>
      </w:pPr>
      <w:r w:rsidRPr="002F663C">
        <w:rPr>
          <w:rFonts w:eastAsia="Calibri" w:cs="Times New Roman"/>
          <w:szCs w:val="18"/>
        </w:rPr>
        <w:t xml:space="preserve">This notice; request for comments is identified by Docket Number FSIS-2025-0344. The Docket Folder is available on Regulations.gov at </w:t>
      </w:r>
      <w:hyperlink r:id="rId10" w:history="1">
        <w:r w:rsidRPr="002F663C">
          <w:rPr>
            <w:rFonts w:eastAsia="Calibri" w:cs="Times New Roman"/>
            <w:color w:val="0000FF"/>
            <w:szCs w:val="18"/>
            <w:u w:val="single"/>
          </w:rPr>
          <w:t>https://www.regulations.gov/docket/FSIS-2025-0344/document</w:t>
        </w:r>
      </w:hyperlink>
      <w:r w:rsidRPr="002F663C">
        <w:rPr>
          <w:rFonts w:eastAsia="Calibri" w:cs="Times New Roman"/>
          <w:szCs w:val="18"/>
        </w:rPr>
        <w:t xml:space="preserve"> and provides access to primary and supporting documents as well as comments received. Documents are also accessible from </w:t>
      </w:r>
      <w:hyperlink r:id="rId1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2"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3"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Eastern Time</w:t>
        </w:r>
      </w:hyperlink>
      <w:r w:rsidRPr="002F663C">
        <w:rPr>
          <w:rFonts w:eastAsia="Calibri" w:cs="Times New Roman"/>
          <w:szCs w:val="18"/>
        </w:rPr>
        <w:t xml:space="preserve"> on 11 May 2026 will be shared with CPSC and will also be submitted to the </w:t>
      </w:r>
      <w:hyperlink r:id="rId10"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56F1D" w:rsidRPr="002F663C" w:rsidP="00B16ACF" w14:paraId="56460F0D"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5" w:history="1">
        <w:r w:rsidRPr="002F663C">
          <w:rPr>
            <w:rFonts w:eastAsia="Calibri" w:cs="Times New Roman"/>
            <w:color w:val="0000FF"/>
            <w:szCs w:val="18"/>
            <w:u w:val="single"/>
          </w:rPr>
          <w:t>G/TBT/N/USA/510</w:t>
        </w:r>
      </w:hyperlink>
      <w:r w:rsidRPr="002F663C">
        <w:rPr>
          <w:rFonts w:eastAsia="Calibri" w:cs="Times New Roman"/>
          <w:szCs w:val="18"/>
        </w:rPr>
        <w:t xml:space="preserve"> are identified by Docket Number </w:t>
      </w:r>
      <w:hyperlink r:id="rId16" w:history="1">
        <w:r w:rsidRPr="002F663C">
          <w:rPr>
            <w:rFonts w:eastAsia="Calibri" w:cs="Times New Roman"/>
            <w:color w:val="0000FF"/>
            <w:szCs w:val="18"/>
            <w:u w:val="single"/>
          </w:rPr>
          <w:t>FSIS-2005-0018</w:t>
        </w:r>
      </w:hyperlink>
      <w:r w:rsidRPr="002F663C">
        <w:rPr>
          <w:rFonts w:eastAsia="Calibri" w:cs="Times New Roman"/>
          <w:szCs w:val="18"/>
        </w:rPr>
        <w:t xml:space="preserve">; access to primary and supporting documents as well as comments received are available via this link.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58BC4C00" w14:textId="77777777">
      <w:pPr>
        <w:jc w:val="center"/>
        <w:rPr>
          <w:b/>
        </w:rPr>
      </w:pPr>
      <w:r w:rsidRPr="003971FF">
        <w:rPr>
          <w:b/>
        </w:rPr>
        <w:t>__________</w:t>
      </w:r>
    </w:p>
    <w:p w:rsidR="004D4D19" w:rsidP="007F38C2" w14:paraId="4ABC7384" w14:textId="77777777">
      <w:pPr>
        <w:jc w:val="center"/>
        <w:rPr>
          <w:b/>
        </w:rPr>
      </w:pPr>
    </w:p>
    <w:p w:rsidR="00A1565D" w:rsidP="003971FF" w14:paraId="3AA86EC9"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B5202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5EF417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87FEFC8" w14:textId="77777777">
      <w:r>
        <w:separator/>
      </w:r>
    </w:p>
  </w:footnote>
  <w:footnote w:type="continuationSeparator" w:id="1">
    <w:p w:rsidR="004D3A6A" w:rsidP="00ED54E0" w14:paraId="3D28F587" w14:textId="77777777">
      <w:r>
        <w:continuationSeparator/>
      </w:r>
    </w:p>
  </w:footnote>
  <w:footnote w:id="2">
    <w:p w:rsidR="007F6EA2" w14:paraId="61C3777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284833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0AB20CA" w14:textId="77777777">
    <w:pPr>
      <w:pStyle w:val="Header"/>
      <w:pBdr>
        <w:bottom w:val="single" w:sz="4" w:space="1" w:color="auto"/>
      </w:pBdr>
      <w:tabs>
        <w:tab w:val="clear" w:pos="4513"/>
        <w:tab w:val="clear" w:pos="9027"/>
      </w:tabs>
      <w:jc w:val="center"/>
    </w:pPr>
  </w:p>
  <w:p w:rsidR="00DD3DD7" w:rsidRPr="00DD3DD7" w:rsidP="00DD3DD7" w14:paraId="60159B4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7F1FD7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7D35C2" w:rsidP="00DD3DD7" w14:paraId="4CE31E63" w14:textId="77777777">
    <w:pPr>
      <w:pStyle w:val="Header"/>
      <w:pBdr>
        <w:bottom w:val="single" w:sz="4" w:space="1" w:color="auto"/>
      </w:pBdr>
      <w:tabs>
        <w:tab w:val="clear" w:pos="4513"/>
        <w:tab w:val="clear" w:pos="9027"/>
      </w:tabs>
      <w:jc w:val="center"/>
      <w:rPr>
        <w:lang w:val="es-ES_tradnl"/>
      </w:rPr>
    </w:pPr>
    <w:bookmarkStart w:id="3" w:name="spsSymbolHeader"/>
    <w:r w:rsidRPr="007D35C2">
      <w:rPr>
        <w:lang w:val="es-ES_tradnl"/>
      </w:rPr>
      <w:t>G/TBT/N/USA/510/Add.3</w:t>
    </w:r>
    <w:bookmarkEnd w:id="3"/>
  </w:p>
  <w:p w:rsidR="00DD3DD7" w:rsidRPr="007D35C2" w:rsidP="00DD3DD7" w14:paraId="40118A1E" w14:textId="77777777">
    <w:pPr>
      <w:pStyle w:val="Header"/>
      <w:pBdr>
        <w:bottom w:val="single" w:sz="4" w:space="1" w:color="auto"/>
      </w:pBdr>
      <w:tabs>
        <w:tab w:val="clear" w:pos="4513"/>
        <w:tab w:val="clear" w:pos="9027"/>
      </w:tabs>
      <w:jc w:val="center"/>
      <w:rPr>
        <w:lang w:val="es-ES_tradnl"/>
      </w:rPr>
    </w:pPr>
  </w:p>
  <w:p w:rsidR="00DD3DD7" w:rsidRPr="00DD3DD7" w:rsidP="00DD3DD7" w14:paraId="7BEC65A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705BAA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21B64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5E8056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124F041" w14:textId="77777777">
          <w:pPr>
            <w:jc w:val="right"/>
            <w:rPr>
              <w:b/>
              <w:color w:val="FF0000"/>
              <w:szCs w:val="16"/>
            </w:rPr>
          </w:pPr>
          <w:r>
            <w:rPr>
              <w:b/>
              <w:color w:val="FF0000"/>
              <w:szCs w:val="16"/>
            </w:rPr>
            <w:t xml:space="preserve"> </w:t>
          </w:r>
        </w:p>
      </w:tc>
    </w:tr>
    <w:tr w14:paraId="5103E24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55B3C6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2A1212" w14:textId="77777777">
          <w:pPr>
            <w:jc w:val="right"/>
            <w:rPr>
              <w:b/>
              <w:szCs w:val="16"/>
            </w:rPr>
          </w:pPr>
        </w:p>
      </w:tc>
    </w:tr>
    <w:tr w14:paraId="7FA2E96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D0D92CB" w14:textId="77777777">
          <w:pPr>
            <w:jc w:val="left"/>
            <w:rPr>
              <w:noProof/>
              <w:lang w:eastAsia="en-GB"/>
            </w:rPr>
          </w:pPr>
        </w:p>
      </w:tc>
      <w:tc>
        <w:tcPr>
          <w:tcW w:w="5448" w:type="dxa"/>
          <w:gridSpan w:val="2"/>
          <w:shd w:val="clear" w:color="auto" w:fill="FFFFFF"/>
          <w:tcMar>
            <w:left w:w="108" w:type="dxa"/>
            <w:right w:w="108" w:type="dxa"/>
          </w:tcMar>
        </w:tcPr>
        <w:p w:rsidR="00DD3DD7" w:rsidRPr="007D35C2" w:rsidP="00DD3DD7" w14:paraId="2CC54206" w14:textId="77777777">
          <w:pPr>
            <w:jc w:val="right"/>
            <w:rPr>
              <w:rFonts w:eastAsia="Calibri" w:cs="Times New Roman"/>
              <w:b/>
              <w:szCs w:val="16"/>
              <w:lang w:val="es-ES_tradnl"/>
            </w:rPr>
          </w:pPr>
          <w:bookmarkStart w:id="4" w:name="bmkSymbols"/>
          <w:r w:rsidRPr="007D35C2">
            <w:rPr>
              <w:rFonts w:eastAsia="Calibri" w:cs="Times New Roman"/>
              <w:b/>
              <w:szCs w:val="16"/>
              <w:lang w:val="es-ES_tradnl"/>
            </w:rPr>
            <w:t>G/TBT/N/USA/510/Add.3</w:t>
          </w:r>
          <w:bookmarkEnd w:id="4"/>
        </w:p>
        <w:p w:rsidR="00C14444" w:rsidRPr="007D35C2" w:rsidP="00C14444" w14:paraId="2682B693" w14:textId="77777777">
          <w:pPr>
            <w:jc w:val="center"/>
            <w:rPr>
              <w:szCs w:val="16"/>
              <w:lang w:val="es-ES_tradnl"/>
            </w:rPr>
          </w:pPr>
        </w:p>
      </w:tc>
    </w:tr>
    <w:tr w14:paraId="34225CA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D35C2" w:rsidP="00425DC5" w14:paraId="27E244D5"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2E775C72" w14:textId="77777777">
          <w:pPr>
            <w:jc w:val="right"/>
            <w:rPr>
              <w:szCs w:val="16"/>
            </w:rPr>
          </w:pPr>
          <w:bookmarkStart w:id="5" w:name="bmkDate"/>
          <w:r w:rsidRPr="00182B84">
            <w:rPr>
              <w:szCs w:val="16"/>
            </w:rPr>
            <w:t>13 March 2026</w:t>
          </w:r>
          <w:bookmarkEnd w:id="5"/>
        </w:p>
      </w:tc>
    </w:tr>
    <w:tr w14:paraId="3360BFB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54A3BD4" w14:textId="77777777">
          <w:pPr>
            <w:jc w:val="left"/>
            <w:rPr>
              <w:b/>
            </w:rPr>
          </w:pPr>
          <w:bookmarkStart w:id="6" w:name="bmkSerial"/>
          <w:r>
            <w:rPr>
              <w:rFonts w:ascii="Verdana" w:eastAsia="Verdana" w:hAnsi="Verdana" w:cs="Verdana"/>
              <w:b w:val="0"/>
              <w:color w:val="FF0000"/>
              <w:sz w:val="18"/>
            </w:rPr>
            <w:t>(26-1944)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BE60BD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4A2048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1A7F1C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2F3236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6948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7704600">
    <w:abstractNumId w:val="9"/>
  </w:num>
  <w:num w:numId="2" w16cid:durableId="1727072571">
    <w:abstractNumId w:val="7"/>
  </w:num>
  <w:num w:numId="3" w16cid:durableId="1816793469">
    <w:abstractNumId w:val="6"/>
  </w:num>
  <w:num w:numId="4" w16cid:durableId="301543943">
    <w:abstractNumId w:val="5"/>
  </w:num>
  <w:num w:numId="5" w16cid:durableId="305404159">
    <w:abstractNumId w:val="4"/>
  </w:num>
  <w:num w:numId="6" w16cid:durableId="894580930">
    <w:abstractNumId w:val="12"/>
  </w:num>
  <w:num w:numId="7" w16cid:durableId="1631865456">
    <w:abstractNumId w:val="11"/>
  </w:num>
  <w:num w:numId="8" w16cid:durableId="1366638471">
    <w:abstractNumId w:val="10"/>
  </w:num>
  <w:num w:numId="9" w16cid:durableId="6685590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7780386">
    <w:abstractNumId w:val="13"/>
  </w:num>
  <w:num w:numId="11" w16cid:durableId="838811369">
    <w:abstractNumId w:val="8"/>
  </w:num>
  <w:num w:numId="12" w16cid:durableId="1331445983">
    <w:abstractNumId w:val="3"/>
  </w:num>
  <w:num w:numId="13" w16cid:durableId="2034451710">
    <w:abstractNumId w:val="2"/>
  </w:num>
  <w:num w:numId="14" w16cid:durableId="1936749478">
    <w:abstractNumId w:val="1"/>
  </w:num>
  <w:num w:numId="15" w16cid:durableId="317149003">
    <w:abstractNumId w:val="0"/>
  </w:num>
  <w:num w:numId="16" w16cid:durableId="199236273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242F"/>
    <w:rsid w:val="002D78C9"/>
    <w:rsid w:val="002F663C"/>
    <w:rsid w:val="00304F14"/>
    <w:rsid w:val="003156C6"/>
    <w:rsid w:val="00327D40"/>
    <w:rsid w:val="00335575"/>
    <w:rsid w:val="003572B4"/>
    <w:rsid w:val="00370A55"/>
    <w:rsid w:val="0038136A"/>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6F1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35C2"/>
    <w:rsid w:val="007E6507"/>
    <w:rsid w:val="007F0DBA"/>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5192"/>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81E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docket/FSIS-2025-0344/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24timezones.com/time-zone/et" TargetMode="External" /><Relationship Id="rId15" Type="http://schemas.openxmlformats.org/officeDocument/2006/relationships/hyperlink" Target="https://eping.wto.org/en/Search?domainIds=1&amp;documentSymbol=USA%2F510&amp;distributionDateTo=2011-12-20" TargetMode="External" /><Relationship Id="rId16" Type="http://schemas.openxmlformats.org/officeDocument/2006/relationships/hyperlink" Target="https://www.regulations.gov/docket/FSIS-2005-0018/document" TargetMode="External" /><Relationship Id="rId17" Type="http://schemas.openxmlformats.org/officeDocument/2006/relationships/hyperlink" Target="https://www.regulations.gov/"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1413_00_e.pdf" TargetMode="External" /><Relationship Id="rId8" Type="http://schemas.openxmlformats.org/officeDocument/2006/relationships/hyperlink" Target="https://www.govinfo.gov/content/pkg/FR-2026-03-12/html/2026-04820.htm" TargetMode="External" /><Relationship Id="rId9" Type="http://schemas.openxmlformats.org/officeDocument/2006/relationships/hyperlink" Target="https://www.govinfo.gov/content/pkg/FR-2026-03-12/pdf/2026-04820.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9297441-0773-466F-9E44-FD169E8B14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2026-03-13T08:44:00Z</dcterms:created>
  <dcterms:modified xsi:type="dcterms:W3CDTF">2026-03-13T08:48:00Z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