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D524737" w14:textId="77777777">
      <w:pPr>
        <w:pStyle w:val="Title"/>
      </w:pPr>
      <w:r w:rsidRPr="00EF68C9">
        <w:t>NOTIFICACIÓN</w:t>
      </w:r>
    </w:p>
    <w:p w:rsidR="002F663C" w:rsidRPr="00EF68C9" w:rsidP="00D31A79" w14:paraId="0882FB53" w14:textId="77777777">
      <w:pPr>
        <w:pStyle w:val="Title3"/>
      </w:pPr>
      <w:r w:rsidRPr="00EF68C9">
        <w:t>Addendum</w:t>
      </w:r>
    </w:p>
    <w:p w:rsidR="002F663C" w:rsidP="00B22706" w14:paraId="23F059D3" w14:textId="77777777">
      <w:r w:rsidRPr="00EF68C9">
        <w:t>La siguiente comunicación, de fecha 3 de marzo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6B2AFBE" w14:textId="77777777">
      <w:pPr>
        <w:rPr>
          <w:rFonts w:eastAsia="Calibri" w:cs="Times New Roman"/>
        </w:rPr>
      </w:pPr>
    </w:p>
    <w:p w:rsidR="002F663C" w:rsidRPr="00EF68C9" w:rsidP="00EF68C9" w14:paraId="200CFFC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DBDB436" w14:textId="77777777"/>
    <w:p w:rsidR="00B22706" w:rsidRPr="00EF68C9" w:rsidP="00EF68C9" w14:paraId="61B74E90" w14:textId="77777777"/>
    <w:p w:rsidR="002F663C" w:rsidRPr="00EF68C9" w:rsidP="00EF68C9" w14:paraId="504DC71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de Clasificación, Etiquetado y Notificación de Sustancias Químicas y Mezclas</w:t>
      </w:r>
    </w:p>
    <w:p w:rsidR="002F663C" w:rsidRPr="00EF68C9" w:rsidP="00EF68C9" w14:paraId="52DAF8C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9B5C04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5877C3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F37261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C9DF2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27D62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0FA4A2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BCA5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D2A0B2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1B81A3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FABC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A30159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3DF5D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ED389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45675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E5E49E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0DE1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E834E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4A74BF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466D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2DBEDE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A4282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BA659E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11953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39DFA1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E8FBF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3E04A3E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7D38E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A140B5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2B4D4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310F3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C4D841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54D0A35E" w14:textId="77777777">
            <w:pPr>
              <w:spacing w:before="120" w:after="120"/>
            </w:pPr>
            <w:r>
              <w:t>Informa Resolución Exenta N° 9.425 del 22 de diciembre de 2025, del Ministerio del Medio Ambiente.</w:t>
            </w:r>
          </w:p>
          <w:p w:rsidR="00C838A8" w:rsidP="00444BD5" w14:paraId="63183E83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https://www.diariooficial.interior.gob.cl/publicaciones/2026/01/02/44338/01/2748537.pdf</w:t>
              </w:r>
            </w:hyperlink>
          </w:p>
          <w:p w:rsidR="00C838A8" w:rsidP="00444BD5" w14:paraId="342320FA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https://members.wto.org/crnattachments/2026/TBT/CHL/26_01247_00_s.pdf</w:t>
              </w:r>
            </w:hyperlink>
          </w:p>
        </w:tc>
      </w:tr>
    </w:tbl>
    <w:p w:rsidR="002F663C" w:rsidRPr="00EF68C9" w:rsidP="00EF68C9" w14:paraId="2E3D0636" w14:textId="77777777"/>
    <w:p w:rsidR="003918E9" w:rsidRPr="00F95856" w:rsidP="00B03883" w14:paraId="7624181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Respecto al Reglamento de Clasificación, Etiquetado y Notificación de Sustancias Químicas y Mezclas, Decreto Supremo N° 57/2019 del Ministerio de Salud, la República de Chile informa que se ha publicado la Resolución Exenta N° 9.425 del Ministerio del Medio Ambiente, el 2 de enero de 2025, que Aprueba el Listado de Sustancias Peligrosas de uso no industrial notificadas el año 2025, conforme con lo dispuesto en el Decreto Supremo N° 57/2019.</w:t>
      </w:r>
    </w:p>
    <w:p w:rsidR="00D60927" w:rsidRPr="00B22706" w:rsidP="003918E9" w14:paraId="61BDE9D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E64943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66BCA4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9879966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3AD8D0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347637E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A8FAE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DE366EE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7F0941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CC731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G/TBT/N/CHL/422/Add.6</w:t>
    </w:r>
    <w:bookmarkEnd w:id="9"/>
  </w:p>
  <w:p w:rsidR="00470C19" w:rsidP="00583508" w14:paraId="20D083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7A59BF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0ED4A4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F70872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AFE180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72594A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A46FE9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0A2230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07CE21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7C4F32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9B2192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G/TBT/N/CHL/422/Add.6</w:t>
          </w:r>
          <w:bookmarkEnd w:id="16"/>
        </w:p>
      </w:tc>
    </w:tr>
    <w:tr w14:paraId="76EF4CC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1FA40CD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894FE5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4 de marzo de 2026</w:t>
          </w:r>
          <w:bookmarkEnd w:id="17"/>
        </w:p>
      </w:tc>
    </w:tr>
    <w:tr w14:paraId="5132EEE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560D544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(26-1704)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EE2786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FF08F6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A04C15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37A8FE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ABB2D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2690556">
    <w:abstractNumId w:val="9"/>
  </w:num>
  <w:num w:numId="2" w16cid:durableId="1931816311">
    <w:abstractNumId w:val="7"/>
  </w:num>
  <w:num w:numId="3" w16cid:durableId="364986626">
    <w:abstractNumId w:val="6"/>
  </w:num>
  <w:num w:numId="4" w16cid:durableId="290214872">
    <w:abstractNumId w:val="5"/>
  </w:num>
  <w:num w:numId="5" w16cid:durableId="394283749">
    <w:abstractNumId w:val="4"/>
  </w:num>
  <w:num w:numId="6" w16cid:durableId="1113666755">
    <w:abstractNumId w:val="12"/>
  </w:num>
  <w:num w:numId="7" w16cid:durableId="167411064">
    <w:abstractNumId w:val="11"/>
  </w:num>
  <w:num w:numId="8" w16cid:durableId="1125850295">
    <w:abstractNumId w:val="10"/>
  </w:num>
  <w:num w:numId="9" w16cid:durableId="1620183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0413081">
    <w:abstractNumId w:val="13"/>
  </w:num>
  <w:num w:numId="11" w16cid:durableId="920024339">
    <w:abstractNumId w:val="8"/>
  </w:num>
  <w:num w:numId="12" w16cid:durableId="294914978">
    <w:abstractNumId w:val="3"/>
  </w:num>
  <w:num w:numId="13" w16cid:durableId="1462114186">
    <w:abstractNumId w:val="2"/>
  </w:num>
  <w:num w:numId="14" w16cid:durableId="1494221702">
    <w:abstractNumId w:val="1"/>
  </w:num>
  <w:num w:numId="15" w16cid:durableId="1118988050">
    <w:abstractNumId w:val="0"/>
  </w:num>
  <w:num w:numId="16" w16cid:durableId="93108970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1FEB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A50AB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12C2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7D9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diariooficial.interior.gob.cl/publicaciones/2026/01/02/44338/01/2748537.pdf" TargetMode="External" /><Relationship Id="rId7" Type="http://schemas.openxmlformats.org/officeDocument/2006/relationships/hyperlink" Target="https://members.wto.org/crnattachments/2026/TBT/CHL/26_01247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2026-03-04T09:47:00Z</dcterms:created>
  <dcterms:modified xsi:type="dcterms:W3CDTF">2026-03-04T09:47:00Z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