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A173B8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854884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DFC3C5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269F4C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0A4CDA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D730C2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JAPAN</w:t>
            </w:r>
          </w:p>
          <w:p w:rsidR="00F85C99" w:rsidRPr="002F6A28" w:rsidP="002F6A28" w14:paraId="51A56D9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49F8D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DF3AB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FDD98C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33B4A56" w14:textId="77777777">
            <w:pPr>
              <w:spacing w:after="120"/>
            </w:pPr>
            <w:r w:rsidRPr="00C379C8">
              <w:t>Ministry of Health, Labour and Welfare</w:t>
            </w:r>
          </w:p>
        </w:tc>
      </w:tr>
      <w:tr w14:paraId="1B6DBF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08F86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B2F94D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AF727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629CF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E2BA21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Pharmaceutical products (HS: 30)</w:t>
            </w:r>
          </w:p>
        </w:tc>
      </w:tr>
      <w:tr w14:paraId="43B6DD4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A7A23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808391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Partial amendment to the Minimum Requirements for Biological Products; (1 page(s), in English)</w:t>
            </w:r>
          </w:p>
          <w:p w:rsidR="000C3B6C" w:rsidRPr="000C3B6C" w:rsidP="002F6A28" w14:paraId="0E83A22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01955" w:rsidRPr="00CE6C29" w:rsidP="002F6A28" w14:paraId="6AF0170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https://members.wto.org/crnattachments/2026/TBT/JPN/26_00895_00_e.pdf</w:t>
              </w:r>
            </w:hyperlink>
          </w:p>
          <w:p w:rsidR="00701955" w:rsidRPr="00CE6C29" w:rsidP="002F6A28" w14:paraId="17B0E447" w14:textId="77777777">
            <w:pPr>
              <w:rPr>
                <w:iCs/>
              </w:rPr>
            </w:pPr>
            <w:r w:rsidRPr="00CE6C29">
              <w:rPr>
                <w:iCs/>
              </w:rPr>
              <w:t>Japan Enquiry Point</w:t>
            </w:r>
          </w:p>
          <w:p w:rsidR="00701955" w:rsidRPr="00CE6C29" w:rsidP="002F6A28" w14:paraId="78324531" w14:textId="77777777">
            <w:pPr>
              <w:rPr>
                <w:iCs/>
              </w:rPr>
            </w:pPr>
            <w:r w:rsidRPr="00CE6C29">
              <w:rPr>
                <w:iCs/>
              </w:rPr>
              <w:t>International Trade Division,</w:t>
            </w:r>
          </w:p>
          <w:p w:rsidR="00701955" w:rsidRPr="00CE6C29" w:rsidP="002F6A28" w14:paraId="3B955AFE" w14:textId="77777777">
            <w:pPr>
              <w:rPr>
                <w:iCs/>
              </w:rPr>
            </w:pPr>
            <w:r w:rsidRPr="00CE6C29">
              <w:rPr>
                <w:iCs/>
              </w:rPr>
              <w:t>Economic Affairs Bureau,</w:t>
            </w:r>
          </w:p>
          <w:p w:rsidR="00701955" w:rsidRPr="00CE6C29" w:rsidP="002F6A28" w14:paraId="6BD09537" w14:textId="77777777">
            <w:pPr>
              <w:rPr>
                <w:iCs/>
              </w:rPr>
            </w:pPr>
            <w:r w:rsidRPr="00CE6C29">
              <w:rPr>
                <w:iCs/>
              </w:rPr>
              <w:t>Ministry of Foreign Affairs</w:t>
            </w:r>
          </w:p>
          <w:p w:rsidR="00701955" w:rsidRPr="00CE6C29" w:rsidP="002F6A28" w14:paraId="3BF9621B" w14:textId="77777777">
            <w:pPr>
              <w:rPr>
                <w:iCs/>
              </w:rPr>
            </w:pPr>
            <w:r w:rsidRPr="00CE6C29">
              <w:rPr>
                <w:iCs/>
              </w:rPr>
              <w:t>Fax: (+81 3) 5501 8343</w:t>
            </w:r>
          </w:p>
          <w:p w:rsidR="00701955" w:rsidRPr="00CE6C29" w:rsidP="002F6A28" w14:paraId="69357ADA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enquiry@mofa.go.jp</w:t>
              </w:r>
            </w:hyperlink>
          </w:p>
        </w:tc>
      </w:tr>
      <w:tr w14:paraId="5CE44FA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952DB3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AB05CD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Minimum Requirements for Biological Products will be amended as follows:</w:t>
            </w:r>
          </w:p>
          <w:p w:rsidR="00FE448B" w:rsidRPr="00C379C8" w:rsidP="002F6A28" w14:paraId="3AE7779B" w14:textId="77777777">
            <w:pPr>
              <w:spacing w:before="120" w:after="120"/>
            </w:pPr>
            <w:r w:rsidRPr="00C379C8">
              <w:t>Regarding the standard for "Freeze-dried Human Fibrinogen", the article of "Labeling" will be partially amended owing to changing the description in the package insert for proper use.</w:t>
            </w:r>
          </w:p>
        </w:tc>
      </w:tr>
      <w:tr w14:paraId="1FE0A8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D1559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2CCA4F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To establish the standard for manufacturing process, properties, quality, storage, and others of pharmaceuticals to which special attention must be paid for the attainment of public health and sanitation (Biological products)</w:t>
            </w:r>
          </w:p>
        </w:tc>
      </w:tr>
      <w:tr w14:paraId="0E53AB8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8B71A4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378F78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2BCE40B" w14:textId="77777777">
            <w:pPr>
              <w:spacing w:before="120" w:after="120"/>
            </w:pPr>
            <w:r w:rsidRPr="002F6A28">
              <w:t>Act on Securing Quality, Efficacy and Safety of Products Including Pharmaceuticals and Medical Devices.</w:t>
            </w:r>
          </w:p>
          <w:p w:rsidR="00EE3A11" w:rsidRPr="002F6A28" w:rsidP="007F13E8" w14:paraId="23851FFD" w14:textId="77777777">
            <w:p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https://www.japaneselawtranslation.go.jp/en/laws/view/3213</w:t>
              </w:r>
            </w:hyperlink>
          </w:p>
          <w:p w:rsidR="00EE3A11" w:rsidRPr="002F6A28" w:rsidP="007F13E8" w14:paraId="4528E3E9" w14:textId="77777777">
            <w:pPr>
              <w:spacing w:before="120" w:after="120"/>
            </w:pPr>
            <w:r w:rsidRPr="002F6A28">
              <w:t>This amendment will be published in "</w:t>
            </w:r>
            <w:r w:rsidRPr="002F6A28">
              <w:rPr>
                <w:i/>
                <w:iCs/>
              </w:rPr>
              <w:t>KAMPO</w:t>
            </w:r>
            <w:r w:rsidRPr="002F6A28">
              <w:t>" (Official Gazette) when adopted.</w:t>
            </w:r>
          </w:p>
          <w:p w:rsidR="00EE3A11" w:rsidRPr="002F6A28" w:rsidP="007F13E8" w14:paraId="4CBC3890" w14:textId="77777777">
            <w:pPr>
              <w:spacing w:before="120" w:after="120"/>
            </w:pPr>
            <w:r w:rsidRPr="002F6A28">
              <w:rPr>
                <w:b/>
                <w:bCs/>
              </w:rPr>
              <w:t>Relevant notifications:</w:t>
            </w:r>
          </w:p>
          <w:p w:rsidR="00EE3A11" w:rsidRPr="002F6A28" w:rsidP="007F13E8" w14:paraId="6BD2BAC3" w14:textId="77777777">
            <w:pPr>
              <w:numPr>
                <w:ilvl w:val="0"/>
                <w:numId w:val="16"/>
              </w:numPr>
              <w:spacing w:before="120" w:after="120"/>
            </w:pPr>
            <w:hyperlink r:id="rId9" w:history="1">
              <w:r w:rsidRPr="002F6A28">
                <w:rPr>
                  <w:color w:val="0000FF"/>
                  <w:u w:val="single"/>
                </w:rPr>
                <w:t>G/TBT/N/JPN/868</w:t>
              </w:r>
            </w:hyperlink>
          </w:p>
        </w:tc>
      </w:tr>
      <w:tr w14:paraId="1864F1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AE70D4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CF4B34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March 2026</w:t>
            </w:r>
          </w:p>
          <w:p w:rsidR="00EE3A11" w:rsidRPr="002F6A28" w:rsidP="008953C4" w14:paraId="628EB93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March 2026</w:t>
            </w:r>
          </w:p>
        </w:tc>
      </w:tr>
      <w:tr w14:paraId="6CC91F5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39AA95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F5E511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05A5A2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March 2026 (30 days from notification)</w:t>
            </w:r>
          </w:p>
          <w:p w:rsidR="000C3B6C" w:rsidRPr="00E3324D" w:rsidP="000C3B6C" w14:paraId="1540EF0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71F5C4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923DD1F" w14:textId="77777777">
            <w:r w:rsidRPr="00CE6C29">
              <w:t>Japan Enquiry Point</w:t>
            </w:r>
          </w:p>
          <w:p w:rsidR="00CE6C29" w:rsidRPr="00CE6C29" w:rsidP="000C3B6C" w14:paraId="3FE6B31F" w14:textId="77777777">
            <w:r w:rsidRPr="00CE6C29">
              <w:t>International Trade Division,</w:t>
            </w:r>
          </w:p>
          <w:p w:rsidR="00CE6C29" w:rsidRPr="00CE6C29" w:rsidP="000C3B6C" w14:paraId="10728355" w14:textId="77777777">
            <w:r w:rsidRPr="00CE6C29">
              <w:t>Economic Affairs Bureau,</w:t>
            </w:r>
          </w:p>
          <w:p w:rsidR="00CE6C29" w:rsidRPr="00CE6C29" w:rsidP="000C3B6C" w14:paraId="142509E8" w14:textId="77777777">
            <w:r w:rsidRPr="00CE6C29">
              <w:t>Ministry of Foreign Affairs</w:t>
            </w:r>
          </w:p>
          <w:p w:rsidR="00CE6C29" w:rsidRPr="00CE6C29" w:rsidP="000C3B6C" w14:paraId="6BF9BB55" w14:textId="77777777">
            <w:r w:rsidRPr="00CE6C29">
              <w:t>Fax: (+81 3) 5501 8343</w:t>
            </w:r>
          </w:p>
          <w:p w:rsidR="00CE6C29" w:rsidRPr="00CE6C29" w:rsidP="000C3B6C" w14:paraId="6694929B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enquiry@mofa.go.jp</w:t>
              </w:r>
            </w:hyperlink>
          </w:p>
        </w:tc>
      </w:tr>
    </w:tbl>
    <w:p w:rsidR="00EE3A11" w:rsidRPr="002F6A28" w:rsidP="00887259" w14:paraId="7AC46767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B697E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B3B70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60CE3A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5676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BFB9A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E4FE4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A005E1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B9091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G/TBT/N/JPN/900</w:t>
    </w:r>
    <w:bookmarkEnd w:id="0"/>
  </w:p>
  <w:p w:rsidR="009239F7" w:rsidRPr="002F6A28" w:rsidP="009239F7" w14:paraId="5432D9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DE1CE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AAF533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764696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3D935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49DB0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EEBF61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22C16F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079E24F" w14:textId="77777777">
          <w:pPr>
            <w:jc w:val="right"/>
            <w:rPr>
              <w:b/>
              <w:szCs w:val="16"/>
            </w:rPr>
          </w:pPr>
        </w:p>
      </w:tc>
    </w:tr>
    <w:tr w14:paraId="67AB6C6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D4C0DB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9B81FD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G/TBT/N/JPN/900</w:t>
          </w:r>
          <w:bookmarkEnd w:id="2"/>
        </w:p>
      </w:tc>
    </w:tr>
    <w:tr w14:paraId="583C88A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6B773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C8C50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February 2026</w:t>
          </w:r>
          <w:bookmarkEnd w:id="3"/>
          <w:bookmarkEnd w:id="4"/>
        </w:p>
      </w:tc>
    </w:tr>
    <w:tr w14:paraId="7E8BB40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55304A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(26-1015)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CE52A1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3720DE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0855E8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7877A7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98B6B1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251961597">
    <w:abstractNumId w:val="9"/>
  </w:num>
  <w:num w:numId="2" w16cid:durableId="437214143">
    <w:abstractNumId w:val="7"/>
  </w:num>
  <w:num w:numId="3" w16cid:durableId="2088646018">
    <w:abstractNumId w:val="6"/>
  </w:num>
  <w:num w:numId="4" w16cid:durableId="26033404">
    <w:abstractNumId w:val="5"/>
  </w:num>
  <w:num w:numId="5" w16cid:durableId="61029423">
    <w:abstractNumId w:val="4"/>
  </w:num>
  <w:num w:numId="6" w16cid:durableId="2046171907">
    <w:abstractNumId w:val="12"/>
  </w:num>
  <w:num w:numId="7" w16cid:durableId="2045981620">
    <w:abstractNumId w:val="11"/>
  </w:num>
  <w:num w:numId="8" w16cid:durableId="1823614092">
    <w:abstractNumId w:val="10"/>
  </w:num>
  <w:num w:numId="9" w16cid:durableId="16494756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7915001">
    <w:abstractNumId w:val="13"/>
  </w:num>
  <w:num w:numId="11" w16cid:durableId="470443509">
    <w:abstractNumId w:val="8"/>
  </w:num>
  <w:num w:numId="12" w16cid:durableId="64762957">
    <w:abstractNumId w:val="3"/>
  </w:num>
  <w:num w:numId="13" w16cid:durableId="470024467">
    <w:abstractNumId w:val="2"/>
  </w:num>
  <w:num w:numId="14" w16cid:durableId="1618247592">
    <w:abstractNumId w:val="1"/>
  </w:num>
  <w:num w:numId="15" w16cid:durableId="1915317282">
    <w:abstractNumId w:val="0"/>
  </w:num>
  <w:num w:numId="16" w16cid:durableId="11524509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1C7C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01955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35415"/>
    <w:rsid w:val="00A466A4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C04EF"/>
    <w:rsid w:val="00BD5D17"/>
    <w:rsid w:val="00BE5468"/>
    <w:rsid w:val="00BF59EC"/>
    <w:rsid w:val="00C1160B"/>
    <w:rsid w:val="00C11EAC"/>
    <w:rsid w:val="00C12F46"/>
    <w:rsid w:val="00C16D5D"/>
    <w:rsid w:val="00C23B88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7C423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JPN/26_00895_00_e.pdf" TargetMode="External" /><Relationship Id="rId7" Type="http://schemas.openxmlformats.org/officeDocument/2006/relationships/hyperlink" Target="mailto:enquiry@mofa.go.jp" TargetMode="External" /><Relationship Id="rId8" Type="http://schemas.openxmlformats.org/officeDocument/2006/relationships/hyperlink" Target="https://www.japaneselawtranslation.go.jp/en/laws/view/3213" TargetMode="External" /><Relationship Id="rId9" Type="http://schemas.openxmlformats.org/officeDocument/2006/relationships/hyperlink" Target="https://eping.wto.org/en/Search/Index?viewData=G/TBT/N/JPN/868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7C104F-EC0D-44CE-B18B-DED1E06A312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2026-02-13T08:47:00Z</dcterms:created>
  <dcterms:modified xsi:type="dcterms:W3CDTF">2026-02-13T08:50:00Z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