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078EA29" w14:textId="77777777">
      <w:pPr>
        <w:pStyle w:val="Title"/>
      </w:pPr>
      <w:r w:rsidRPr="00EF68C9">
        <w:t>NOTIFICACIÓN</w:t>
      </w:r>
    </w:p>
    <w:p w:rsidR="002F663C" w:rsidRPr="00EF68C9" w:rsidP="00D31A79" w14:paraId="49BBF651" w14:textId="77777777">
      <w:pPr>
        <w:pStyle w:val="Title3"/>
      </w:pPr>
      <w:r w:rsidRPr="00EF68C9">
        <w:t>Addendum</w:t>
      </w:r>
    </w:p>
    <w:p w:rsidR="002F663C" w:rsidP="00B22706" w14:paraId="4AE56FF2" w14:textId="77777777">
      <w:r w:rsidRPr="00EF68C9">
        <w:t>La siguiente comunicación, de fecha 29 de enero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5F046DAE" w14:textId="77777777">
      <w:pPr>
        <w:rPr>
          <w:rFonts w:eastAsia="Calibri" w:cs="Times New Roman"/>
        </w:rPr>
      </w:pPr>
    </w:p>
    <w:p w:rsidR="002F663C" w:rsidRPr="00EF68C9" w:rsidP="00EF68C9" w14:paraId="47F0931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3479BE4" w14:textId="77777777"/>
    <w:p w:rsidR="00B22706" w:rsidRPr="00EF68C9" w:rsidP="00EF68C9" w14:paraId="1D345F0F" w14:textId="77777777"/>
    <w:p w:rsidR="002F663C" w:rsidRPr="00EF68C9" w:rsidP="00EF68C9" w14:paraId="7D2F8535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Normativa Técnica Sanitaria Sustitutiva para las Buenas Prácticas de Manufactura de Gases Medicinales.</w:t>
      </w:r>
    </w:p>
    <w:p w:rsidR="002F663C" w:rsidRPr="00EF68C9" w:rsidP="00EF68C9" w14:paraId="23163C6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B685A5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7177EC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731EA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5E63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9121E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D84EC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034E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6F985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422647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F6758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ACA0B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9E947A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67440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4E32A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septiembre de 2026; El Ecuador pone en conocimiento la Resolución ARCSA-DE-2025-053-DASP a través de la cual la Agencia Nacional de Regulación, Control y Vigilancia Sanitaria – ARCSA, Doctor Leopoldo Izquieta Pérez, emite la "Normativa Técnica Sanitaria Sustitutiva para las Buenas Prácticas de Manufactura de Gases Medicinales", la cual fue suscrita el 31 de diciembre 2025 y entrará en vigencia en el plazo de nueve (9) meses contados a partir de su susc</w:t>
            </w:r>
            <w:r w:rsidRPr="00EF68C9">
              <w:t>ripción.</w:t>
            </w:r>
          </w:p>
        </w:tc>
      </w:tr>
      <w:tr w14:paraId="51FB11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6DAC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B91C33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672B9B4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7D5E4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3A5C9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A2A63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AA7F7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EEFC1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ED701F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972F82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E8E7C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8C6D8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F67DCC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D7F5AA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B5CD7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3B357A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02368F98" w14:textId="77777777">
            <w:pPr>
              <w:spacing w:before="120" w:after="120"/>
            </w:pPr>
            <w:r>
              <w:t xml:space="preserve">El Ecuador pone en conocimiento la Resolución ARCSA-DE-2025-053-DASP a través de la cual la Agencia Nacional de Regulación, Control y Vigilancia Sanitaria – ARCSA, Doctor Leopoldo Izquieta Pérez, emite la "Normativa Técnica Sanitaria Sustitutiva para las Buenas Prácticas de Manufactura de Gases Medicinales", la cual fue suscrita el 31 de diciembre 2025 y </w:t>
            </w:r>
            <w:r>
              <w:t>entrará en vigencia</w:t>
            </w:r>
            <w:r>
              <w:t xml:space="preserve"> en el plazo de nueve (9) meses contados a partir de su suscripción.</w:t>
            </w:r>
          </w:p>
          <w:p w:rsidR="00C838A8" w:rsidP="00444BD5" w14:paraId="022F593E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https://members.wto.org/crnattachments/2026/TBT/ECU/26_00592_00_s.pdf</w:t>
              </w:r>
            </w:hyperlink>
          </w:p>
        </w:tc>
      </w:tr>
    </w:tbl>
    <w:p w:rsidR="002F663C" w:rsidRPr="00EF68C9" w:rsidP="00EF68C9" w14:paraId="49C5427B" w14:textId="77777777"/>
    <w:p w:rsidR="003918E9" w:rsidRPr="00F95856" w:rsidP="00B03883" w14:paraId="2F94331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del Ecuador pone a su conocimiento la Resolución ARCSA-DE-2025-053-DASP a través de la cual la Agencia Nacional de Regulación, Control y Vigilancia Sanitaria – ARCSA, Doctor Leopoldo Izquieta Pérez, emite la "Normativa Técnica Sanitaria Sustitutiva para las Buenas Prácticas de Manufactura de Gases Medicinales" Que, tiene por objeto establecer los requisitos y lineamientos bajo los cuales la ARCSA otorgará el certificado de Buenas Prácticas de Manufactura a los laboratorios farmacéuticos en los cuales se fabriquen gases medicinales destinados a su comercialización en el territorio ecuatoriano.</w:t>
      </w:r>
    </w:p>
    <w:p w:rsidR="00EF68C9" w:rsidRPr="00EF68C9" w:rsidP="00B03883" w14:paraId="6378BAFE" w14:textId="77777777">
      <w:pPr>
        <w:spacing w:before="120" w:after="120"/>
      </w:pPr>
      <w:r w:rsidRPr="00EF68C9">
        <w:rPr>
          <w:b/>
          <w:bCs/>
        </w:rPr>
        <w:t>Datos de contacto del organismo o la autoridad encargados de dar trámite a las observaciones sobre la notificación de que se trate:</w:t>
      </w:r>
    </w:p>
    <w:p w:rsidR="00EF68C9" w:rsidRPr="00EF68C9" w:rsidP="00B03883" w14:paraId="29AA809C" w14:textId="77777777">
      <w:pPr>
        <w:spacing w:before="120" w:after="120"/>
      </w:pPr>
      <w:r w:rsidRPr="00EF68C9">
        <w:t>Organismo:</w:t>
      </w:r>
    </w:p>
    <w:p w:rsidR="00EF68C9" w:rsidRPr="00EF68C9" w:rsidP="00B03883" w14:paraId="0D14AE73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6D753A15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45421C55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1445C784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5403D63D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323EC059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2C65D62C" w14:textId="77777777">
      <w:pPr>
        <w:spacing w:before="120" w:after="120"/>
      </w:pPr>
      <w:r w:rsidRPr="00EF68C9">
        <w:t>Piso 8</w:t>
      </w:r>
    </w:p>
    <w:p w:rsidR="00EF68C9" w:rsidRPr="00EF68C9" w:rsidP="00B03883" w14:paraId="59D62688" w14:textId="77777777">
      <w:pPr>
        <w:spacing w:before="120" w:after="120"/>
      </w:pPr>
      <w:r w:rsidRPr="00EF68C9">
        <w:t>Bloque amarillo</w:t>
      </w:r>
    </w:p>
    <w:p w:rsidR="00EF68C9" w:rsidRPr="00EF68C9" w:rsidP="00B03883" w14:paraId="0791135D" w14:textId="77777777">
      <w:pPr>
        <w:spacing w:before="120" w:after="120"/>
      </w:pPr>
      <w:r w:rsidRPr="00EF68C9">
        <w:t>Quito EC170522</w:t>
      </w:r>
    </w:p>
    <w:p w:rsidR="00EF68C9" w:rsidRPr="00EF68C9" w:rsidP="00B03883" w14:paraId="63A09619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22AB2995" w14:textId="77777777">
      <w:pPr>
        <w:spacing w:before="120" w:after="120"/>
      </w:pPr>
      <w:r w:rsidRPr="00EF68C9">
        <w:t xml:space="preserve">Correo electrónico: </w:t>
      </w:r>
      <w:hyperlink r:id="rId7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8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D02058" w:rsidP="00B03883" w14:paraId="1B66ED35" w14:textId="77777777">
      <w:pPr>
        <w:spacing w:before="120" w:after="120"/>
        <w:rPr>
          <w:lang w:val="en-GB"/>
        </w:rPr>
      </w:pPr>
      <w:r w:rsidRPr="00D02058">
        <w:rPr>
          <w:lang w:val="en-GB"/>
        </w:rPr>
        <w:t xml:space="preserve">Sitio web: </w:t>
      </w:r>
      <w:hyperlink r:id="rId10" w:history="1">
        <w:r w:rsidRPr="00D02058">
          <w:rPr>
            <w:color w:val="0000FF"/>
            <w:u w:val="single"/>
            <w:lang w:val="en-GB"/>
          </w:rPr>
          <w:t>http://www.produccion.gob.ec</w:t>
        </w:r>
      </w:hyperlink>
      <w:r w:rsidRPr="00D02058">
        <w:rPr>
          <w:lang w:val="en-GB"/>
        </w:rPr>
        <w:t>.</w:t>
      </w:r>
    </w:p>
    <w:p w:rsidR="00D60927" w:rsidRPr="00B22706" w:rsidP="003918E9" w14:paraId="56A6C6F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891A6D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C582A72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E43A18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C5FD8" w:rsidRPr="00EF68C9" w:rsidP="00ED54E0" w14:paraId="2480B85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6C5FD8" w:rsidRPr="00EF68C9" w:rsidP="00ED54E0" w14:paraId="3D71830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65A349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6D3615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64B224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F7F82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G/TBT/N/ECU/556/Add.1</w:t>
    </w:r>
    <w:bookmarkEnd w:id="9"/>
  </w:p>
  <w:p w:rsidR="00470C19" w:rsidP="00583508" w14:paraId="49B0F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51586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DB82CE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8B62DC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007FE6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B52EAF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D9F988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EAC194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55407D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70D2A0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F12F52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G/TBT/N/ECU/556/Add.1</w:t>
          </w:r>
          <w:bookmarkEnd w:id="16"/>
        </w:p>
      </w:tc>
    </w:tr>
    <w:tr w14:paraId="7CC1F03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3BD1300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78ECFA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29 de enero de 2026</w:t>
          </w:r>
          <w:bookmarkEnd w:id="17"/>
        </w:p>
      </w:tc>
    </w:tr>
    <w:tr w14:paraId="3D89227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72A76E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(26-0657)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32069D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669AAC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0FCF70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39E2E7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EC87C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7327194">
    <w:abstractNumId w:val="9"/>
  </w:num>
  <w:num w:numId="2" w16cid:durableId="2058624702">
    <w:abstractNumId w:val="7"/>
  </w:num>
  <w:num w:numId="3" w16cid:durableId="2057004189">
    <w:abstractNumId w:val="6"/>
  </w:num>
  <w:num w:numId="4" w16cid:durableId="174616290">
    <w:abstractNumId w:val="5"/>
  </w:num>
  <w:num w:numId="5" w16cid:durableId="1508131616">
    <w:abstractNumId w:val="4"/>
  </w:num>
  <w:num w:numId="6" w16cid:durableId="887185698">
    <w:abstractNumId w:val="12"/>
  </w:num>
  <w:num w:numId="7" w16cid:durableId="1645038265">
    <w:abstractNumId w:val="11"/>
  </w:num>
  <w:num w:numId="8" w16cid:durableId="1404914246">
    <w:abstractNumId w:val="10"/>
  </w:num>
  <w:num w:numId="9" w16cid:durableId="1330912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265492">
    <w:abstractNumId w:val="13"/>
  </w:num>
  <w:num w:numId="11" w16cid:durableId="586308241">
    <w:abstractNumId w:val="8"/>
  </w:num>
  <w:num w:numId="12" w16cid:durableId="41638775">
    <w:abstractNumId w:val="3"/>
  </w:num>
  <w:num w:numId="13" w16cid:durableId="597640965">
    <w:abstractNumId w:val="2"/>
  </w:num>
  <w:num w:numId="14" w16cid:durableId="1904294060">
    <w:abstractNumId w:val="1"/>
  </w:num>
  <w:num w:numId="15" w16cid:durableId="636879792">
    <w:abstractNumId w:val="0"/>
  </w:num>
  <w:num w:numId="16" w16cid:durableId="66748448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B5195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C5FD8"/>
    <w:rsid w:val="006D070E"/>
    <w:rsid w:val="006F5826"/>
    <w:rsid w:val="00700181"/>
    <w:rsid w:val="0070236C"/>
    <w:rsid w:val="00703C4D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02058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813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ECU/26_00592_00_s.pdf" TargetMode="External" /><Relationship Id="rId7" Type="http://schemas.openxmlformats.org/officeDocument/2006/relationships/hyperlink" Target="mailto:puntocontacto-otcecu@produccion.gob.ec" TargetMode="External" /><Relationship Id="rId8" Type="http://schemas.openxmlformats.org/officeDocument/2006/relationships/hyperlink" Target="mailto:puntocontactoecu@gmail.com" TargetMode="External" /><Relationship Id="rId9" Type="http://schemas.openxmlformats.org/officeDocument/2006/relationships/hyperlink" Target="mailto:cyepez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2026-01-29T14:09:00Z</dcterms:created>
  <dcterms:modified xsi:type="dcterms:W3CDTF">2026-01-29T14:09:00Z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