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377E6B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DBB5B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CD69A7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42CE3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FF002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597D32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C8B399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849E7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2035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39E7E9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26A6FA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68CDE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3897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41AE33F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0844C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4C1C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3E0575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Medium and </w:t>
            </w:r>
            <w:r w:rsidRPr="00C379C8" w:rsidR="00EE3A11">
              <w:t>minitype</w:t>
            </w:r>
            <w:r w:rsidRPr="00C379C8" w:rsidR="00EE3A11">
              <w:t xml:space="preserve"> receptacles (HS code(s): 731010); (ICS code(s): 13.300)</w:t>
            </w:r>
          </w:p>
        </w:tc>
      </w:tr>
      <w:tr w14:paraId="04880B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8308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3FD052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code for the inspection of medium and </w:t>
            </w:r>
            <w:r w:rsidRPr="00C379C8" w:rsidR="00EE3A11">
              <w:t>minitype</w:t>
            </w:r>
            <w:r w:rsidRPr="00C379C8" w:rsidR="00EE3A11">
              <w:t xml:space="preserve"> receptacles for dangerous goods; (9 page(s), in Chinese)</w:t>
            </w:r>
          </w:p>
          <w:p w:rsidR="000C3B6C" w:rsidRPr="000C3B6C" w:rsidP="002F6A28" w14:paraId="0CBB07A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66AB4" w:rsidRPr="00CE6C29" w:rsidP="002F6A28" w14:paraId="7E224A4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https://members.wto.org/crnattachments/2026/TBT/CHN/26_00525_00_x.pdf</w:t>
              </w:r>
            </w:hyperlink>
          </w:p>
        </w:tc>
      </w:tr>
      <w:tr w14:paraId="108505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2AAC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A3A2FD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sampling, performance tests, marking and inspection rules for medium and </w:t>
            </w:r>
            <w:r w:rsidRPr="00C379C8" w:rsidR="00FE448B">
              <w:t>minitype</w:t>
            </w:r>
            <w:r w:rsidRPr="00C379C8" w:rsidR="00FE448B">
              <w:t xml:space="preserve"> receptacle used for dangerous goods.</w:t>
            </w:r>
          </w:p>
          <w:p w:rsidR="00FE448B" w:rsidRPr="00C379C8" w:rsidP="002F6A28" w14:paraId="5549EFE5" w14:textId="77777777">
            <w:pPr>
              <w:spacing w:before="120" w:after="120"/>
            </w:pPr>
            <w:r w:rsidRPr="00C379C8">
              <w:t>This document applies to the inspection of metal cylinders which are used at a normal ambient temperature of -20</w:t>
            </w:r>
            <w:r w:rsidRPr="00C379C8">
              <w:rPr>
                <w:rFonts w:ascii="Cambria Math" w:eastAsia="Cambria Math" w:hAnsi="Cambria Math" w:cs="Cambria Math"/>
              </w:rPr>
              <w:t>℃</w:t>
            </w:r>
            <w:r w:rsidRPr="00C379C8">
              <w:rPr>
                <w:rFonts w:ascii="MS Mincho" w:eastAsia="MS Mincho" w:hAnsi="MS Mincho" w:cs="MS Mincho"/>
              </w:rPr>
              <w:t>～</w:t>
            </w:r>
            <w:r w:rsidRPr="00C379C8">
              <w:t>60</w:t>
            </w:r>
            <w:r w:rsidRPr="00C379C8">
              <w:rPr>
                <w:rFonts w:ascii="Cambria Math" w:eastAsia="Cambria Math" w:hAnsi="Cambria Math" w:cs="Cambria Math"/>
              </w:rPr>
              <w:t>℃</w:t>
            </w:r>
            <w:r w:rsidRPr="00C379C8">
              <w:t>, with a working pressure not exceeding 2.43MPa (gauge pressure), a water capacity of 1L</w:t>
            </w:r>
            <w:r w:rsidRPr="00C379C8">
              <w:rPr>
                <w:rFonts w:ascii="MS Mincho" w:eastAsia="MS Mincho" w:hAnsi="MS Mincho" w:cs="MS Mincho"/>
              </w:rPr>
              <w:t>～</w:t>
            </w:r>
            <w:r w:rsidRPr="00C379C8">
              <w:t>25L, and are filled with low-pressure liquefied gases or dissolved gases.</w:t>
            </w:r>
          </w:p>
        </w:tc>
      </w:tr>
      <w:tr w14:paraId="092635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235E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9E534C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660EA7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9CCD7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26BD68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E11A5B3" w14:textId="77777777">
            <w:pPr>
              <w:spacing w:before="120" w:after="120"/>
            </w:pPr>
            <w:r w:rsidRPr="002F6A28">
              <w:t>-</w:t>
            </w:r>
          </w:p>
        </w:tc>
      </w:tr>
      <w:tr w14:paraId="39768F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B468E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CCBFFB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91F1BB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509663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471A3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690C72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B36365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March 2026</w:t>
            </w:r>
          </w:p>
          <w:p w:rsidR="000C3B6C" w:rsidRPr="00E3324D" w:rsidP="000C3B6C" w14:paraId="49D02A8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1FD803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52BEC9D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336BE1" w:rsidP="000C3B6C" w14:paraId="0120EC7A" w14:textId="77777777">
            <w:pPr>
              <w:rPr>
                <w:lang w:val="pt-BR"/>
              </w:rPr>
            </w:pPr>
            <w:r w:rsidRPr="00336BE1">
              <w:rPr>
                <w:lang w:val="pt-BR"/>
              </w:rPr>
              <w:t>Tel</w:t>
            </w:r>
            <w:r w:rsidRPr="00336BE1">
              <w:rPr>
                <w:rFonts w:ascii="MS Mincho" w:eastAsia="MS Mincho" w:hAnsi="MS Mincho" w:cs="MS Mincho"/>
                <w:lang w:val="pt-BR"/>
              </w:rPr>
              <w:t>：</w:t>
            </w:r>
            <w:r w:rsidRPr="00336BE1">
              <w:rPr>
                <w:lang w:val="pt-BR"/>
              </w:rPr>
              <w:t>+86 10 57954633/ 57954627</w:t>
            </w:r>
          </w:p>
          <w:p w:rsidR="00CE6C29" w:rsidRPr="00336BE1" w:rsidP="000C3B6C" w14:paraId="671CA297" w14:textId="77777777">
            <w:pPr>
              <w:spacing w:after="120"/>
              <w:rPr>
                <w:lang w:val="pt-BR"/>
              </w:rPr>
            </w:pPr>
            <w:r w:rsidRPr="00336BE1">
              <w:rPr>
                <w:lang w:val="pt-BR"/>
              </w:rPr>
              <w:t xml:space="preserve">E_mail: </w:t>
            </w:r>
            <w:hyperlink r:id="rId7" w:history="1">
              <w:r w:rsidRPr="00336BE1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336BE1" w:rsidP="00887259" w14:paraId="346F7474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CE282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21153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5D80E6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4D7B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A774D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F0EA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E518A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C1A4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G/TBT/N/CHN/2189</w:t>
    </w:r>
    <w:bookmarkEnd w:id="0"/>
  </w:p>
  <w:p w:rsidR="009239F7" w:rsidRPr="002F6A28" w:rsidP="009239F7" w14:paraId="6AD1DE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589A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23BFD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B951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860D5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BAC23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4D437F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B8AE52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85A9EA" w14:textId="77777777">
          <w:pPr>
            <w:jc w:val="right"/>
            <w:rPr>
              <w:b/>
              <w:szCs w:val="16"/>
            </w:rPr>
          </w:pPr>
        </w:p>
      </w:tc>
    </w:tr>
    <w:tr w14:paraId="0C77622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7312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5A3802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G/TBT/N/CHN/2189</w:t>
          </w:r>
          <w:bookmarkEnd w:id="2"/>
        </w:p>
      </w:tc>
    </w:tr>
    <w:tr w14:paraId="0E50B3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FD6F2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9DDDB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January 2026</w:t>
          </w:r>
          <w:bookmarkEnd w:id="3"/>
          <w:bookmarkEnd w:id="4"/>
        </w:p>
      </w:tc>
    </w:tr>
    <w:tr w14:paraId="6C615DF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8F636B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(26-0578)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9EBA6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C6200A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5F1CE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1E3D4A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6C0F04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5058520">
    <w:abstractNumId w:val="9"/>
  </w:num>
  <w:num w:numId="2" w16cid:durableId="2126537019">
    <w:abstractNumId w:val="7"/>
  </w:num>
  <w:num w:numId="3" w16cid:durableId="1249120009">
    <w:abstractNumId w:val="6"/>
  </w:num>
  <w:num w:numId="4" w16cid:durableId="931740709">
    <w:abstractNumId w:val="5"/>
  </w:num>
  <w:num w:numId="5" w16cid:durableId="65879326">
    <w:abstractNumId w:val="4"/>
  </w:num>
  <w:num w:numId="6" w16cid:durableId="546377156">
    <w:abstractNumId w:val="12"/>
  </w:num>
  <w:num w:numId="7" w16cid:durableId="1574269511">
    <w:abstractNumId w:val="11"/>
  </w:num>
  <w:num w:numId="8" w16cid:durableId="1438596925">
    <w:abstractNumId w:val="10"/>
  </w:num>
  <w:num w:numId="9" w16cid:durableId="1212037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3984782">
    <w:abstractNumId w:val="13"/>
  </w:num>
  <w:num w:numId="11" w16cid:durableId="2032878180">
    <w:abstractNumId w:val="8"/>
  </w:num>
  <w:num w:numId="12" w16cid:durableId="2056536987">
    <w:abstractNumId w:val="3"/>
  </w:num>
  <w:num w:numId="13" w16cid:durableId="388308118">
    <w:abstractNumId w:val="2"/>
  </w:num>
  <w:num w:numId="14" w16cid:durableId="1292832682">
    <w:abstractNumId w:val="1"/>
  </w:num>
  <w:num w:numId="15" w16cid:durableId="165367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6BE1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D0155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1C2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1BDF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375A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211C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66AB4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9779B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52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21356-6751-4C26-A52B-28B46DEECD0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2026-01-28T08:46:00Z</dcterms:created>
  <dcterms:modified xsi:type="dcterms:W3CDTF">2026-01-28T08:48:00Z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