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B531D9" w:rsidRPr="003A3E55" w:rsidP="003A3E55" w14:paraId="7FCE2931" w14:textId="77777777">
      <w:pPr>
        <w:pStyle w:val="Title"/>
        <w:rPr>
          <w:caps w:val="0"/>
          <w:kern w:val="0"/>
        </w:rPr>
      </w:pPr>
      <w:r w:rsidRPr="003A3E55">
        <w:rPr>
          <w:caps w:val="0"/>
          <w:kern w:val="0"/>
        </w:rPr>
        <w:t>NOTIFICACIÓN</w:t>
      </w:r>
    </w:p>
    <w:p w:rsidR="00B531D9" w:rsidRPr="003A3E55" w:rsidP="003A3E55" w14:paraId="230F4BFE" w14:textId="77777777">
      <w:pPr>
        <w:jc w:val="center"/>
      </w:pPr>
      <w:r w:rsidRPr="003A3E55">
        <w:t>Se da traslado de la notificación siguiente de conformidad con el artículo 10.6.</w:t>
      </w:r>
    </w:p>
    <w:p w:rsidR="00B531D9" w:rsidRPr="003A3E55" w:rsidP="003A3E55" w14:paraId="1CE315A2" w14:textId="77777777"/>
    <w:tbl>
      <w:tblPr>
        <w:tblW w:w="5000" w:type="pct"/>
        <w:tblBorders>
          <w:top w:val="single" w:sz="4" w:space="0" w:color="auto"/>
          <w:left w:val="double" w:sz="6" w:space="0" w:color="auto"/>
          <w:bottom w:val="single" w:sz="4" w:space="0" w:color="auto"/>
          <w:right w:val="double" w:sz="6" w:space="0" w:color="auto"/>
          <w:insideH w:val="single" w:sz="6" w:space="0" w:color="auto"/>
        </w:tblBorders>
        <w:tblLayout w:type="fixed"/>
        <w:tblLook w:val="0000"/>
      </w:tblPr>
      <w:tblGrid>
        <w:gridCol w:w="695"/>
        <w:gridCol w:w="8285"/>
      </w:tblGrid>
      <w:tr w14:paraId="4A18CE6F" w14:textId="77777777" w:rsidTr="000F6A25">
        <w:tblPrEx>
          <w:tblW w:w="5000" w:type="pct"/>
          <w:tblLayout w:type="fixed"/>
          <w:tblLook w:val="0000"/>
        </w:tblPrEx>
        <w:tc>
          <w:tcPr>
            <w:tcW w:w="695" w:type="dxa"/>
            <w:tcBorders>
              <w:top w:val="double" w:sz="4" w:space="0" w:color="auto"/>
            </w:tcBorders>
          </w:tcPr>
          <w:p w:rsidR="00A52F73" w:rsidRPr="003A3E55" w:rsidP="003A3E55" w14:paraId="4EC1B0D5" w14:textId="77777777">
            <w:pPr>
              <w:spacing w:before="120" w:after="120"/>
              <w:rPr>
                <w:b/>
              </w:rPr>
            </w:pPr>
            <w:r w:rsidRPr="003A3E55">
              <w:rPr>
                <w:b/>
              </w:rPr>
              <w:t>1.</w:t>
            </w:r>
          </w:p>
        </w:tc>
        <w:tc>
          <w:tcPr>
            <w:tcW w:w="8285" w:type="dxa"/>
            <w:tcBorders>
              <w:top w:val="double" w:sz="4" w:space="0" w:color="auto"/>
            </w:tcBorders>
          </w:tcPr>
          <w:p w:rsidR="00A52F73" w:rsidRPr="003A3E55" w:rsidP="00946686" w14:paraId="77A9B211" w14:textId="77777777">
            <w:pPr>
              <w:spacing w:before="120" w:after="120"/>
            </w:pPr>
            <w:r w:rsidRPr="003A3E55">
              <w:rPr>
                <w:b/>
              </w:rPr>
              <w:t>Miembro que notifica:</w:t>
            </w:r>
            <w:r w:rsidRPr="006A63E9" w:rsidR="00AF251E">
              <w:t xml:space="preserve"> </w:t>
            </w:r>
            <w:r w:rsidRPr="006A63E9" w:rsidR="00AF251E">
              <w:rPr>
                <w:u w:val="single"/>
              </w:rPr>
              <w:t>CHILE</w:t>
            </w:r>
          </w:p>
          <w:p w:rsidR="00A52F73" w:rsidRPr="003A3E55" w:rsidP="003A3E55" w14:paraId="44213C73" w14:textId="77777777">
            <w:pPr>
              <w:spacing w:after="120"/>
            </w:pPr>
            <w:r w:rsidRPr="003A3E55">
              <w:rPr>
                <w:b/>
              </w:rPr>
              <w:t>Si procede, nombre del gobierno local de que se trate (artículos 3.2 y 7.2):</w:t>
            </w:r>
            <w:r w:rsidRPr="006A63E9" w:rsidR="00AF251E">
              <w:t xml:space="preserve"> </w:t>
            </w:r>
          </w:p>
        </w:tc>
      </w:tr>
      <w:tr w14:paraId="5353B43A" w14:textId="77777777" w:rsidTr="000F6A25">
        <w:tblPrEx>
          <w:tblW w:w="5000" w:type="pct"/>
          <w:tblLayout w:type="fixed"/>
          <w:tblLook w:val="0000"/>
        </w:tblPrEx>
        <w:tc>
          <w:tcPr>
            <w:tcW w:w="695" w:type="dxa"/>
          </w:tcPr>
          <w:p w:rsidR="00A52F73" w:rsidRPr="003A3E55" w:rsidP="003A3E55" w14:paraId="34B45D2E" w14:textId="77777777">
            <w:pPr>
              <w:spacing w:before="120" w:after="120"/>
              <w:rPr>
                <w:b/>
              </w:rPr>
            </w:pPr>
            <w:r w:rsidRPr="003A3E55">
              <w:rPr>
                <w:b/>
              </w:rPr>
              <w:t>2.</w:t>
            </w:r>
          </w:p>
        </w:tc>
        <w:tc>
          <w:tcPr>
            <w:tcW w:w="8285" w:type="dxa"/>
          </w:tcPr>
          <w:p w:rsidR="00A52F73" w:rsidRPr="003A3E55" w:rsidP="00C94F02" w14:paraId="066773EC" w14:textId="77777777">
            <w:pPr>
              <w:spacing w:before="120" w:after="120"/>
            </w:pPr>
            <w:r w:rsidRPr="003A3E55">
              <w:rPr>
                <w:b/>
              </w:rPr>
              <w:t>Organismo responsable:</w:t>
            </w:r>
            <w:r w:rsidRPr="003A3E55" w:rsidR="00AF251E">
              <w:t xml:space="preserve"> </w:t>
            </w:r>
          </w:p>
          <w:p w:rsidR="00AF251E" w:rsidRPr="003A3E55" w:rsidP="00C94F02" w14:paraId="49D6DFC7" w14:textId="77777777">
            <w:pPr>
              <w:spacing w:after="120"/>
            </w:pPr>
            <w:r w:rsidRPr="003A3E55">
              <w:t>Ministerio de Salud (MINSAL)</w:t>
            </w:r>
          </w:p>
        </w:tc>
      </w:tr>
      <w:tr w14:paraId="28ED850E" w14:textId="77777777" w:rsidTr="000F6A25">
        <w:tblPrEx>
          <w:tblW w:w="5000" w:type="pct"/>
          <w:tblLayout w:type="fixed"/>
          <w:tblLook w:val="0000"/>
        </w:tblPrEx>
        <w:tc>
          <w:tcPr>
            <w:tcW w:w="695" w:type="dxa"/>
          </w:tcPr>
          <w:p w:rsidR="00A52F73" w:rsidRPr="003A3E55" w:rsidP="003A3E55" w14:paraId="4D35F43B" w14:textId="77777777">
            <w:pPr>
              <w:spacing w:before="120" w:after="120"/>
              <w:rPr>
                <w:b/>
              </w:rPr>
            </w:pPr>
            <w:r w:rsidRPr="003A3E55">
              <w:rPr>
                <w:b/>
              </w:rPr>
              <w:t>3.</w:t>
            </w:r>
          </w:p>
        </w:tc>
        <w:tc>
          <w:tcPr>
            <w:tcW w:w="8285" w:type="dxa"/>
          </w:tcPr>
          <w:p w:rsidR="00A52F73" w:rsidRPr="003A3E55" w:rsidP="003A3E55" w14:paraId="29E74923" w14:textId="77777777">
            <w:pPr>
              <w:spacing w:before="120" w:after="120"/>
            </w:pPr>
            <w:r w:rsidRPr="003A3E55">
              <w:rPr>
                <w:b/>
              </w:rPr>
              <w:t>Notificación hecha en virtud del artículo 2.9.2 [X], 2.10.1 [ ], 5.6.2 [ ], 5.7.1 [ ],</w:t>
            </w:r>
            <w:r w:rsidR="00ED3396">
              <w:rPr>
                <w:b/>
              </w:rPr>
              <w:t xml:space="preserve"> </w:t>
            </w:r>
            <w:r w:rsidR="001B6B1E">
              <w:rPr>
                <w:b/>
              </w:rPr>
              <w:t>3.2 [ ], 7.2 [ ],</w:t>
            </w:r>
            <w:r w:rsidRPr="003A3E55">
              <w:rPr>
                <w:b/>
              </w:rPr>
              <w:t xml:space="preserve"> o en virtud de</w:t>
            </w:r>
            <w:r w:rsidR="008E4B39">
              <w:rPr>
                <w:b/>
              </w:rPr>
              <w:t>:</w:t>
            </w:r>
            <w:r w:rsidR="001B6B1E">
              <w:t xml:space="preserve"> </w:t>
            </w:r>
          </w:p>
        </w:tc>
      </w:tr>
      <w:tr w14:paraId="1377CD12" w14:textId="77777777" w:rsidTr="000F6A25">
        <w:tblPrEx>
          <w:tblW w:w="5000" w:type="pct"/>
          <w:tblLayout w:type="fixed"/>
          <w:tblLook w:val="0000"/>
        </w:tblPrEx>
        <w:tc>
          <w:tcPr>
            <w:tcW w:w="695" w:type="dxa"/>
          </w:tcPr>
          <w:p w:rsidR="00A52F73" w:rsidRPr="003A3E55" w:rsidP="003A3E55" w14:paraId="3B162C8C" w14:textId="77777777">
            <w:pPr>
              <w:spacing w:before="120" w:after="120"/>
              <w:rPr>
                <w:b/>
              </w:rPr>
            </w:pPr>
            <w:r w:rsidRPr="003A3E55">
              <w:rPr>
                <w:b/>
              </w:rPr>
              <w:t>4.</w:t>
            </w:r>
          </w:p>
        </w:tc>
        <w:tc>
          <w:tcPr>
            <w:tcW w:w="8285" w:type="dxa"/>
          </w:tcPr>
          <w:p w:rsidR="00A52F73" w:rsidRPr="003A3E55" w:rsidP="003A3E55" w14:paraId="5CB7D51E" w14:textId="77777777">
            <w:pPr>
              <w:spacing w:before="120" w:after="120"/>
            </w:pPr>
            <w:r w:rsidRPr="000C0749">
              <w:rPr>
                <w:b/>
              </w:rPr>
              <w:t>Productos abarcados (código del SA o líneas arancelarias nacionales. Podrá indicarse además, cuando proceda, el número de partida de la ICS):</w:t>
            </w:r>
            <w:r w:rsidRPr="003A3E55" w:rsidR="00AF251E">
              <w:t xml:space="preserve"> Productos cosméticos</w:t>
            </w:r>
          </w:p>
        </w:tc>
      </w:tr>
      <w:tr w14:paraId="70686C99" w14:textId="77777777" w:rsidTr="000F6A25">
        <w:tblPrEx>
          <w:tblW w:w="5000" w:type="pct"/>
          <w:tblLayout w:type="fixed"/>
          <w:tblLook w:val="0000"/>
        </w:tblPrEx>
        <w:tc>
          <w:tcPr>
            <w:tcW w:w="695" w:type="dxa"/>
          </w:tcPr>
          <w:p w:rsidR="00A52F73" w:rsidRPr="003A3E55" w:rsidP="003A3E55" w14:paraId="7602F7F7" w14:textId="77777777">
            <w:pPr>
              <w:spacing w:before="120" w:after="120"/>
              <w:rPr>
                <w:b/>
              </w:rPr>
            </w:pPr>
            <w:r w:rsidRPr="003A3E55">
              <w:rPr>
                <w:b/>
              </w:rPr>
              <w:t>5.</w:t>
            </w:r>
          </w:p>
        </w:tc>
        <w:tc>
          <w:tcPr>
            <w:tcW w:w="8285" w:type="dxa"/>
          </w:tcPr>
          <w:p w:rsidR="00A52F73" w:rsidP="003A3E55" w14:paraId="6AEFA30F" w14:textId="77777777">
            <w:pPr>
              <w:spacing w:before="120" w:after="120"/>
            </w:pPr>
            <w:r w:rsidRPr="000C0749">
              <w:rPr>
                <w:b/>
              </w:rPr>
              <w:t>Datos del documento notificado (</w:t>
            </w:r>
            <w:r w:rsidRPr="006E2C51" w:rsidR="006E2C51">
              <w:rPr>
                <w:b/>
              </w:rPr>
              <w:t>título, número de páginas e idioma(s), medio de acceso</w:t>
            </w:r>
            <w:r w:rsidRPr="000C0749">
              <w:rPr>
                <w:b/>
              </w:rPr>
              <w:t>):</w:t>
            </w:r>
            <w:r w:rsidRPr="003A3E55" w:rsidR="00AF251E">
              <w:t xml:space="preserve"> Norma Técnica del Programa Nacional de Cosmetovigilancia; (33 página(s), en español)</w:t>
            </w:r>
          </w:p>
          <w:p w:rsidR="00145C22" w:rsidRPr="00F70F54" w:rsidP="003A3E55" w14:paraId="064F58AF" w14:textId="77777777">
            <w:pPr>
              <w:spacing w:before="120" w:after="120"/>
              <w:rPr>
                <w:bCs/>
              </w:rPr>
            </w:pPr>
            <w:r w:rsidRPr="000C0749">
              <w:rPr>
                <w:b/>
              </w:rPr>
              <w:t>Enlace al documento notificado y/o información de contacto del organismo o autoridad que puede facilitar una copia del documento notificado previa petición:</w:t>
            </w:r>
            <w:r w:rsidR="00F70F54">
              <w:rPr>
                <w:bCs/>
              </w:rPr>
              <w:t xml:space="preserve"> </w:t>
            </w:r>
          </w:p>
          <w:p w:rsidR="00F70F54" w:rsidP="003A3E55" w14:paraId="2D09EA26" w14:textId="77777777">
            <w:pPr>
              <w:pBdr>
                <w:top w:val="none" w:sz="0" w:space="4" w:color="auto"/>
                <w:bottom w:val="none" w:sz="0" w:space="4" w:color="auto"/>
              </w:pBdr>
              <w:spacing w:after="120"/>
              <w:rPr>
                <w:bCs/>
              </w:rPr>
            </w:pPr>
            <w:hyperlink r:id="rId5" w:tgtFrame="_blank" w:history="1">
              <w:r>
                <w:rPr>
                  <w:bCs/>
                  <w:color w:val="0000FF"/>
                  <w:u w:val="single"/>
                </w:rPr>
                <w:t>https://members.wto.org/crnattachments/2026/TBT/CHL/26_00545_00_s.pdf</w:t>
              </w:r>
            </w:hyperlink>
          </w:p>
        </w:tc>
      </w:tr>
      <w:tr w14:paraId="16C2CE00" w14:textId="77777777" w:rsidTr="000F6A25">
        <w:tblPrEx>
          <w:tblW w:w="5000" w:type="pct"/>
          <w:tblLayout w:type="fixed"/>
          <w:tblLook w:val="0000"/>
        </w:tblPrEx>
        <w:tc>
          <w:tcPr>
            <w:tcW w:w="695" w:type="dxa"/>
          </w:tcPr>
          <w:p w:rsidR="00A52F73" w:rsidRPr="003A3E55" w:rsidP="003A3E55" w14:paraId="711B1DA5" w14:textId="77777777">
            <w:pPr>
              <w:spacing w:before="120" w:after="120"/>
              <w:rPr>
                <w:b/>
              </w:rPr>
            </w:pPr>
            <w:r w:rsidRPr="003A3E55">
              <w:rPr>
                <w:b/>
              </w:rPr>
              <w:t>6.</w:t>
            </w:r>
          </w:p>
        </w:tc>
        <w:tc>
          <w:tcPr>
            <w:tcW w:w="8285" w:type="dxa"/>
          </w:tcPr>
          <w:p w:rsidR="00A52F73" w:rsidRPr="003A3E55" w:rsidP="003A3E55" w14:paraId="384D2AB8" w14:textId="77777777">
            <w:pPr>
              <w:spacing w:before="120" w:after="120"/>
            </w:pPr>
            <w:r w:rsidRPr="000C0749">
              <w:rPr>
                <w:b/>
              </w:rPr>
              <w:t>Descripción del contenido:</w:t>
            </w:r>
            <w:r w:rsidRPr="003A3E55" w:rsidR="00AF251E">
              <w:t xml:space="preserve"> La regulación de los cosméticos se encuentra principalmente en el Decreto Supremo N°239/2002 del Ministerio de Salud, que aprueba el Reglamento del Sistema Nacional de Control de Productos Cosméticos. Este reglamento establece las obligaciones de los fabricantes, importadores y titulares de registros, así como el rol fiscalizador de la autoridad sanitaria. No obstante, la experiencia acumulada en los últimos años ha evidenciado la necesidad de contar con un sistema específico de vigilancia post-comercialización que permita:</w:t>
            </w:r>
          </w:p>
          <w:p w:rsidR="00AF251E" w:rsidRPr="003A3E55" w:rsidP="003A3E55" w14:paraId="036C9E5A" w14:textId="77777777">
            <w:pPr>
              <w:spacing w:before="120" w:after="120"/>
            </w:pPr>
            <w:r w:rsidRPr="003A3E55">
              <w:t>-Detectar y registrar oportunamente los eventos no deseados asociados al uso de productos cosméticos.</w:t>
            </w:r>
          </w:p>
          <w:p w:rsidR="00AF251E" w:rsidRPr="003A3E55" w:rsidP="003A3E55" w14:paraId="79039D70" w14:textId="77777777">
            <w:pPr>
              <w:spacing w:before="120" w:after="120"/>
            </w:pPr>
            <w:r w:rsidRPr="003A3E55">
              <w:t>-Evaluar y gestionar los riesgos derivados de dichos eventos, aplicando medidas proporcionales y oportunas para proteger a la población.</w:t>
            </w:r>
          </w:p>
          <w:p w:rsidR="00AF251E" w:rsidRPr="003A3E55" w:rsidP="003A3E55" w14:paraId="1ABBBB1D" w14:textId="77777777">
            <w:pPr>
              <w:spacing w:before="120" w:after="120"/>
            </w:pPr>
            <w:r w:rsidRPr="003A3E55">
              <w:t>-Promover la participación de los distintos actores: titulares de registro, profesionales y establecimientos de salud, establecimientos expendedores y usuarios.</w:t>
            </w:r>
          </w:p>
          <w:p w:rsidR="00AF251E" w:rsidRPr="003A3E55" w:rsidP="003A3E55" w14:paraId="2F0610E4" w14:textId="77777777">
            <w:pPr>
              <w:spacing w:before="120" w:after="120"/>
            </w:pPr>
            <w:r w:rsidRPr="003A3E55">
              <w:t>-Alinear a Chile con los estándares internacionales, en particular con los compromisos adquiridos en el marco de la Alianza del Pacífico y otros foros de integración regional.</w:t>
            </w:r>
          </w:p>
        </w:tc>
      </w:tr>
      <w:tr w14:paraId="258A18E5" w14:textId="77777777" w:rsidTr="000F6A25">
        <w:tblPrEx>
          <w:tblW w:w="5000" w:type="pct"/>
          <w:tblLayout w:type="fixed"/>
          <w:tblLook w:val="0000"/>
        </w:tblPrEx>
        <w:tc>
          <w:tcPr>
            <w:tcW w:w="695" w:type="dxa"/>
          </w:tcPr>
          <w:p w:rsidR="00A52F73" w:rsidRPr="003A3E55" w:rsidP="003A3E55" w14:paraId="4A65A14D" w14:textId="77777777">
            <w:pPr>
              <w:spacing w:before="120" w:after="120"/>
              <w:rPr>
                <w:b/>
              </w:rPr>
            </w:pPr>
            <w:r w:rsidRPr="003A3E55">
              <w:rPr>
                <w:b/>
              </w:rPr>
              <w:t>7.</w:t>
            </w:r>
          </w:p>
        </w:tc>
        <w:tc>
          <w:tcPr>
            <w:tcW w:w="8285" w:type="dxa"/>
          </w:tcPr>
          <w:p w:rsidR="00A52F73" w:rsidRPr="003A3E55" w:rsidP="00A5462B" w14:paraId="37E9F5DE" w14:textId="77777777">
            <w:pPr>
              <w:spacing w:before="120" w:after="120"/>
            </w:pPr>
            <w:r w:rsidRPr="000C0749">
              <w:rPr>
                <w:b/>
              </w:rPr>
              <w:t>Objetivo y razón de ser, incluida, cuando proceda, la naturaleza de los problemas urgentes:</w:t>
            </w:r>
            <w:r w:rsidRPr="003A3E55" w:rsidR="00412DAF">
              <w:t xml:space="preserve"> Protección de la salud o seguridad humanas</w:t>
            </w:r>
          </w:p>
        </w:tc>
      </w:tr>
      <w:tr w14:paraId="77994646" w14:textId="77777777" w:rsidTr="000F6A25">
        <w:tblPrEx>
          <w:tblW w:w="5000" w:type="pct"/>
          <w:tblLayout w:type="fixed"/>
          <w:tblLook w:val="0000"/>
        </w:tblPrEx>
        <w:tc>
          <w:tcPr>
            <w:tcW w:w="695" w:type="dxa"/>
          </w:tcPr>
          <w:p w:rsidR="00A52F73" w:rsidRPr="003A3E55" w:rsidP="00617B12" w14:paraId="3DE9DB77" w14:textId="77777777">
            <w:pPr>
              <w:spacing w:before="120" w:after="120"/>
              <w:rPr>
                <w:b/>
              </w:rPr>
            </w:pPr>
            <w:r w:rsidRPr="003A3E55">
              <w:rPr>
                <w:b/>
              </w:rPr>
              <w:t>8.</w:t>
            </w:r>
          </w:p>
        </w:tc>
        <w:tc>
          <w:tcPr>
            <w:tcW w:w="8285" w:type="dxa"/>
          </w:tcPr>
          <w:p w:rsidR="00145C22" w:rsidRPr="00F70F54" w:rsidP="005037AE" w14:paraId="4F9528A4" w14:textId="77777777">
            <w:pPr>
              <w:spacing w:before="120" w:after="120"/>
              <w:rPr>
                <w:bCs/>
              </w:rPr>
            </w:pPr>
            <w:r w:rsidRPr="000C0749">
              <w:rPr>
                <w:b/>
              </w:rPr>
              <w:t>Documentos pertinentes:</w:t>
            </w:r>
            <w:r w:rsidRPr="003A3E55" w:rsidR="00AF251E">
              <w:t xml:space="preserve"> </w:t>
            </w:r>
          </w:p>
          <w:p w:rsidR="00AF251E" w:rsidRPr="003A3E55" w:rsidP="005037AE" w14:paraId="2844EF33" w14:textId="77777777">
            <w:pPr>
              <w:spacing w:before="120" w:after="120"/>
            </w:pPr>
            <w:r w:rsidRPr="003A3E55">
              <w:t>Decreto Supremo N°239, del 2010, del Ministerio de Salud, que Aprueba Reglamento del Sistema Nacional de Control de Cosméticos.</w:t>
            </w:r>
          </w:p>
        </w:tc>
      </w:tr>
      <w:tr w14:paraId="268CDF9D" w14:textId="77777777" w:rsidTr="000F6A25">
        <w:tblPrEx>
          <w:tblW w:w="5000" w:type="pct"/>
          <w:tblLayout w:type="fixed"/>
          <w:tblLook w:val="0000"/>
        </w:tblPrEx>
        <w:tc>
          <w:tcPr>
            <w:tcW w:w="695" w:type="dxa"/>
          </w:tcPr>
          <w:p w:rsidR="00AF251E" w:rsidRPr="003A3E55" w:rsidP="003A3E55" w14:paraId="4E29E7F6" w14:textId="77777777">
            <w:pPr>
              <w:spacing w:before="120" w:after="120"/>
              <w:rPr>
                <w:b/>
              </w:rPr>
            </w:pPr>
            <w:r w:rsidRPr="003A3E55">
              <w:rPr>
                <w:b/>
              </w:rPr>
              <w:t>9.</w:t>
            </w:r>
          </w:p>
        </w:tc>
        <w:tc>
          <w:tcPr>
            <w:tcW w:w="8285" w:type="dxa"/>
          </w:tcPr>
          <w:p w:rsidR="00AF251E" w:rsidRPr="003A3E55" w:rsidP="009F7158" w14:paraId="38B49E03" w14:textId="77777777">
            <w:pPr>
              <w:spacing w:before="120" w:after="120"/>
              <w:rPr>
                <w:bCs/>
              </w:rPr>
            </w:pPr>
            <w:r w:rsidRPr="000C0749">
              <w:rPr>
                <w:b/>
              </w:rPr>
              <w:t>Fecha propuesta de adopción:</w:t>
            </w:r>
            <w:r w:rsidRPr="006A63E9">
              <w:t xml:space="preserve"> -</w:t>
            </w:r>
          </w:p>
          <w:p w:rsidR="00AF251E" w:rsidRPr="003A3E55" w:rsidP="009F7158" w14:paraId="041EA42C" w14:textId="77777777">
            <w:pPr>
              <w:spacing w:after="120"/>
              <w:rPr>
                <w:b/>
              </w:rPr>
            </w:pPr>
            <w:r w:rsidRPr="000C0749">
              <w:rPr>
                <w:b/>
              </w:rPr>
              <w:t>Fecha propuesta de adopción y entrada en vigor:</w:t>
            </w:r>
            <w:r w:rsidRPr="006A63E9">
              <w:t xml:space="preserve"> -</w:t>
            </w:r>
          </w:p>
        </w:tc>
      </w:tr>
      <w:tr w14:paraId="72FCD541" w14:textId="77777777" w:rsidTr="000F6A25">
        <w:tblPrEx>
          <w:tblW w:w="5000" w:type="pct"/>
          <w:tblLayout w:type="fixed"/>
          <w:tblLook w:val="0000"/>
        </w:tblPrEx>
        <w:tc>
          <w:tcPr>
            <w:tcW w:w="695" w:type="dxa"/>
            <w:tcBorders>
              <w:bottom w:val="double" w:sz="4" w:space="0" w:color="auto"/>
            </w:tcBorders>
          </w:tcPr>
          <w:p w:rsidR="00A52F73" w:rsidRPr="003A3E55" w:rsidP="003A3E55" w14:paraId="056B4349" w14:textId="77777777">
            <w:pPr>
              <w:spacing w:before="120" w:after="120"/>
              <w:rPr>
                <w:b/>
              </w:rPr>
            </w:pPr>
            <w:r w:rsidRPr="003A3E55">
              <w:rPr>
                <w:b/>
              </w:rPr>
              <w:t>10.</w:t>
            </w:r>
          </w:p>
        </w:tc>
        <w:tc>
          <w:tcPr>
            <w:tcW w:w="8285" w:type="dxa"/>
            <w:tcBorders>
              <w:bottom w:val="double" w:sz="4" w:space="0" w:color="auto"/>
            </w:tcBorders>
          </w:tcPr>
          <w:p w:rsidR="005F0B7B" w:rsidRPr="00F70F54" w:rsidP="005F0B7B" w14:paraId="7F00F24D" w14:textId="77777777">
            <w:pPr>
              <w:tabs>
                <w:tab w:val="left" w:pos="1418"/>
                <w:tab w:val="left" w:pos="2127"/>
                <w:tab w:val="left" w:pos="2835"/>
                <w:tab w:val="left" w:pos="3402"/>
              </w:tabs>
              <w:spacing w:before="120" w:after="120"/>
              <w:rPr>
                <w:bCs/>
              </w:rPr>
            </w:pPr>
            <w:r w:rsidRPr="000C0749">
              <w:rPr>
                <w:b/>
              </w:rPr>
              <w:t>Presentación de observaciones</w:t>
            </w:r>
          </w:p>
          <w:p w:rsidR="00A52F73" w:rsidP="003A3E55" w14:paraId="625C694F" w14:textId="77777777">
            <w:pPr>
              <w:spacing w:before="120" w:after="120"/>
              <w:rPr>
                <w:bCs/>
              </w:rPr>
            </w:pPr>
            <w:r w:rsidRPr="003A3E55">
              <w:rPr>
                <w:b/>
              </w:rPr>
              <w:t>Fecha límite para la presentación de observaciones:</w:t>
            </w:r>
            <w:r w:rsidRPr="003A3E55" w:rsidR="00AF251E">
              <w:t xml:space="preserve"> 29 de marzo de 2026</w:t>
            </w:r>
          </w:p>
          <w:p w:rsidR="005F0B7B" w:rsidRPr="000C0749" w:rsidP="005F0B7B" w14:paraId="0E40E6ED" w14:textId="77777777">
            <w:pPr>
              <w:tabs>
                <w:tab w:val="left" w:pos="1418"/>
                <w:tab w:val="left" w:pos="2127"/>
                <w:tab w:val="left" w:pos="2835"/>
                <w:tab w:val="left" w:pos="3402"/>
              </w:tabs>
              <w:spacing w:before="120" w:after="120"/>
              <w:rPr>
                <w:b/>
                <w:bCs/>
              </w:rPr>
            </w:pPr>
            <w:r w:rsidRPr="000C0749">
              <w:rPr>
                <w:b/>
              </w:rPr>
              <w:t>[X] 60 días a partir de la fecha de notificación</w:t>
            </w:r>
            <w:r w:rsidRPr="00213FCE" w:rsidR="00213FCE">
              <w:rPr>
                <w:bCs/>
              </w:rPr>
              <w:t xml:space="preserve"> </w:t>
            </w:r>
          </w:p>
          <w:p w:rsidR="005F0B7B" w:rsidRPr="00F70F54" w:rsidP="003A3E55" w14:paraId="6AE7C2CC" w14:textId="77777777">
            <w:pPr>
              <w:spacing w:before="120" w:after="120"/>
              <w:rPr>
                <w:bCs/>
              </w:rPr>
            </w:pPr>
            <w:r w:rsidRPr="000C0749">
              <w:rPr>
                <w:b/>
              </w:rPr>
              <w:t>Datos de contacto del organismo o la autoridad encargados de dar trámite a las observaciones sobre la notificación de que se trate:</w:t>
            </w:r>
            <w:r w:rsidR="00F70F54">
              <w:rPr>
                <w:bCs/>
              </w:rPr>
              <w:t xml:space="preserve"> </w:t>
            </w:r>
          </w:p>
          <w:p w:rsidR="00F70F54" w:rsidP="003A3E55" w14:paraId="58290EDC" w14:textId="77777777">
            <w:pPr>
              <w:rPr>
                <w:bCs/>
              </w:rPr>
            </w:pPr>
            <w:r>
              <w:rPr>
                <w:bCs/>
              </w:rPr>
              <w:t>Subsecretaría de Relaciones Económicas Internacionales (SUBREI)</w:t>
            </w:r>
          </w:p>
          <w:p w:rsidR="00F70F54" w:rsidP="003A3E55" w14:paraId="3A2BE66A" w14:textId="77777777">
            <w:pPr>
              <w:rPr>
                <w:bCs/>
              </w:rPr>
            </w:pPr>
            <w:r>
              <w:rPr>
                <w:bCs/>
              </w:rPr>
              <w:t>Ministerio de Relaciones Exteriores</w:t>
            </w:r>
          </w:p>
          <w:p w:rsidR="00F70F54" w:rsidP="003A3E55" w14:paraId="413337D7" w14:textId="77777777">
            <w:pPr>
              <w:rPr>
                <w:bCs/>
              </w:rPr>
            </w:pPr>
            <w:r>
              <w:rPr>
                <w:bCs/>
              </w:rPr>
              <w:t>Teatinos 180, piso 11</w:t>
            </w:r>
          </w:p>
          <w:p w:rsidR="00F70F54" w:rsidP="003A3E55" w14:paraId="64F209F2" w14:textId="77777777">
            <w:pPr>
              <w:rPr>
                <w:bCs/>
              </w:rPr>
            </w:pPr>
            <w:r>
              <w:rPr>
                <w:bCs/>
              </w:rPr>
              <w:t>Teléfono: (+56)- 2- 2827 5251</w:t>
            </w:r>
          </w:p>
          <w:p w:rsidR="00F70F54" w:rsidP="003A3E55" w14:paraId="347476C3" w14:textId="77777777">
            <w:pPr>
              <w:spacing w:after="120"/>
              <w:rPr>
                <w:bCs/>
              </w:rPr>
            </w:pPr>
            <w:r>
              <w:rPr>
                <w:bCs/>
              </w:rPr>
              <w:t xml:space="preserve">Correo electrónico: mailto: </w:t>
            </w:r>
            <w:hyperlink r:id="rId6" w:history="1">
              <w:r>
                <w:rPr>
                  <w:bCs/>
                  <w:color w:val="0000FF"/>
                  <w:u w:val="single"/>
                </w:rPr>
                <w:t>tbt_chile@subrei.gob.cl</w:t>
              </w:r>
            </w:hyperlink>
          </w:p>
        </w:tc>
      </w:tr>
    </w:tbl>
    <w:p w:rsidR="00AF251E" w:rsidRPr="003A3E55" w:rsidP="00C94F02" w14:paraId="688E0437" w14:textId="77777777">
      <w:pPr>
        <w:jc w:val="center"/>
      </w:pPr>
    </w:p>
    <w:sectPr w:rsidSect="00AE3C0C">
      <w:headerReference w:type="even" r:id="rId7"/>
      <w:headerReference w:type="default" r:id="rId8"/>
      <w:footerReference w:type="even" r:id="rId9"/>
      <w:footerReference w:type="default" r:id="rId10"/>
      <w:headerReference w:type="first" r:id="rId11"/>
      <w:footerReference w:type="first" r:id="rId12"/>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531D9" w:rsidRPr="003A3E55" w:rsidP="00B531D9" w14:paraId="61EA9076" w14:textId="77777777">
    <w:pPr>
      <w:pStyle w:val="Footer"/>
    </w:pPr>
    <w:r w:rsidRPr="003A3E55">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65B2" w:rsidRPr="003A3E55" w:rsidP="00B531D9" w14:paraId="7A9CCCEA" w14:textId="77777777">
    <w:pPr>
      <w:pStyle w:val="Footer"/>
    </w:pPr>
    <w:r w:rsidRPr="003A3E55">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65B2" w:rsidRPr="003A3E55" w14:paraId="0406A97C" w14:textId="77777777">
    <w:r w:rsidRPr="003A3E55">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531D9" w:rsidRPr="003A3E55" w:rsidP="00B531D9" w14:paraId="23979018" w14:textId="77777777">
    <w:pPr>
      <w:pStyle w:val="Header"/>
      <w:pBdr>
        <w:bottom w:val="single" w:sz="4" w:space="1" w:color="auto"/>
      </w:pBdr>
      <w:tabs>
        <w:tab w:val="clear" w:pos="4513"/>
        <w:tab w:val="clear" w:pos="9027"/>
      </w:tabs>
      <w:jc w:val="center"/>
    </w:pPr>
    <w:r w:rsidRPr="003A3E55">
      <w:t>tbtSymbol</w:t>
    </w:r>
  </w:p>
  <w:p w:rsidR="00B531D9" w:rsidRPr="003A3E55" w:rsidP="00B531D9" w14:paraId="087F9BF9" w14:textId="77777777">
    <w:pPr>
      <w:pStyle w:val="Header"/>
      <w:pBdr>
        <w:bottom w:val="single" w:sz="4" w:space="1" w:color="auto"/>
      </w:pBdr>
      <w:tabs>
        <w:tab w:val="clear" w:pos="4513"/>
        <w:tab w:val="clear" w:pos="9027"/>
      </w:tabs>
      <w:jc w:val="center"/>
    </w:pPr>
  </w:p>
  <w:p w:rsidR="00B531D9" w:rsidRPr="003A3E55" w:rsidP="00B531D9" w14:paraId="228F5C3A" w14:textId="77777777">
    <w:pPr>
      <w:pStyle w:val="Header"/>
      <w:pBdr>
        <w:bottom w:val="single" w:sz="4" w:space="1" w:color="auto"/>
      </w:pBdr>
      <w:tabs>
        <w:tab w:val="clear" w:pos="4513"/>
        <w:tab w:val="clear" w:pos="9027"/>
      </w:tabs>
      <w:jc w:val="center"/>
    </w:pPr>
    <w:r w:rsidRPr="003A3E55">
      <w:t xml:space="preserve">- </w:t>
    </w:r>
    <w:r w:rsidRPr="003A3E55">
      <w:fldChar w:fldCharType="begin"/>
    </w:r>
    <w:r w:rsidRPr="003A3E55">
      <w:instrText xml:space="preserve"> PAGE </w:instrText>
    </w:r>
    <w:r w:rsidRPr="003A3E55">
      <w:fldChar w:fldCharType="separate"/>
    </w:r>
    <w:r w:rsidRPr="003A3E55">
      <w:t>1</w:t>
    </w:r>
    <w:r w:rsidRPr="003A3E55">
      <w:fldChar w:fldCharType="end"/>
    </w:r>
    <w:r w:rsidRPr="003A3E55">
      <w:t xml:space="preserve"> -</w:t>
    </w:r>
  </w:p>
  <w:p w:rsidR="00B531D9" w:rsidRPr="003A3E55" w:rsidP="00B531D9" w14:paraId="70D1DC75"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531D9" w:rsidRPr="003A3E55" w:rsidP="00B531D9" w14:paraId="23B86B7D" w14:textId="77777777">
    <w:pPr>
      <w:pStyle w:val="Header"/>
      <w:pBdr>
        <w:bottom w:val="single" w:sz="4" w:space="1" w:color="auto"/>
      </w:pBdr>
      <w:tabs>
        <w:tab w:val="clear" w:pos="4513"/>
        <w:tab w:val="clear" w:pos="9027"/>
      </w:tabs>
      <w:jc w:val="center"/>
    </w:pPr>
    <w:bookmarkStart w:id="0" w:name="spsSymbolHeader"/>
    <w:r w:rsidRPr="003A3E55">
      <w:t>G/TBT/N/CHL/781</w:t>
    </w:r>
    <w:bookmarkEnd w:id="0"/>
  </w:p>
  <w:p w:rsidR="00B531D9" w:rsidRPr="003A3E55" w:rsidP="00B531D9" w14:paraId="75005E71" w14:textId="77777777">
    <w:pPr>
      <w:pStyle w:val="Header"/>
      <w:pBdr>
        <w:bottom w:val="single" w:sz="4" w:space="1" w:color="auto"/>
      </w:pBdr>
      <w:tabs>
        <w:tab w:val="clear" w:pos="4513"/>
        <w:tab w:val="clear" w:pos="9027"/>
      </w:tabs>
      <w:jc w:val="center"/>
    </w:pPr>
  </w:p>
  <w:p w:rsidR="00B531D9" w:rsidRPr="003A3E55" w:rsidP="00B531D9" w14:paraId="2A34128F" w14:textId="77777777">
    <w:pPr>
      <w:pStyle w:val="Header"/>
      <w:pBdr>
        <w:bottom w:val="single" w:sz="4" w:space="1" w:color="auto"/>
      </w:pBdr>
      <w:tabs>
        <w:tab w:val="clear" w:pos="4513"/>
        <w:tab w:val="clear" w:pos="9027"/>
      </w:tabs>
      <w:jc w:val="center"/>
    </w:pPr>
    <w:r w:rsidRPr="003A3E55">
      <w:t xml:space="preserve">- </w:t>
    </w:r>
    <w:r w:rsidRPr="003A3E55">
      <w:fldChar w:fldCharType="begin"/>
    </w:r>
    <w:r w:rsidRPr="003A3E55">
      <w:instrText xml:space="preserve"> PAGE </w:instrText>
    </w:r>
    <w:r w:rsidRPr="003A3E55">
      <w:fldChar w:fldCharType="separate"/>
    </w:r>
    <w:r w:rsidRPr="003A3E55">
      <w:t>2</w:t>
    </w:r>
    <w:r w:rsidRPr="003A3E55">
      <w:fldChar w:fldCharType="end"/>
    </w:r>
    <w:r w:rsidRPr="003A3E55">
      <w:t xml:space="preserve"> -</w:t>
    </w:r>
  </w:p>
  <w:p w:rsidR="00DD65B2" w:rsidRPr="003A3E55" w:rsidP="00B531D9" w14:paraId="2AB8B504"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818"/>
      <w:gridCol w:w="2141"/>
      <w:gridCol w:w="3283"/>
    </w:tblGrid>
    <w:tr w14:paraId="08C00C11" w14:textId="77777777" w:rsidTr="004D5D05">
      <w:tblPrEx>
        <w:tblW w:w="0" w:type="auto"/>
        <w:jc w:val="center"/>
        <w:tblLayout w:type="fixed"/>
        <w:tblLook w:val="04A0"/>
      </w:tblPrEx>
      <w:trPr>
        <w:trHeight w:val="240"/>
        <w:jc w:val="center"/>
      </w:trPr>
      <w:tc>
        <w:tcPr>
          <w:tcW w:w="3818" w:type="dxa"/>
          <w:shd w:val="clear" w:color="auto" w:fill="FFFFFF"/>
          <w:tcMar>
            <w:top w:w="0" w:type="dxa"/>
            <w:left w:w="108" w:type="dxa"/>
            <w:bottom w:w="0" w:type="dxa"/>
            <w:right w:w="108" w:type="dxa"/>
          </w:tcMar>
          <w:vAlign w:val="center"/>
        </w:tcPr>
        <w:p w:rsidR="005D4F0E" w:rsidRPr="00674766" w14:paraId="5928499B" w14:textId="77777777">
          <w:pPr>
            <w:rPr>
              <w:noProof/>
              <w:szCs w:val="18"/>
              <w:lang w:eastAsia="en-GB"/>
            </w:rPr>
          </w:pPr>
          <w:bookmarkStart w:id="1" w:name="bmkRestricted" w:colFirst="1" w:colLast="1"/>
        </w:p>
      </w:tc>
      <w:tc>
        <w:tcPr>
          <w:tcW w:w="5424" w:type="dxa"/>
          <w:gridSpan w:val="2"/>
          <w:shd w:val="clear" w:color="auto" w:fill="FFFFFF"/>
          <w:tcMar>
            <w:top w:w="0" w:type="dxa"/>
            <w:left w:w="108" w:type="dxa"/>
            <w:bottom w:w="0" w:type="dxa"/>
            <w:right w:w="108" w:type="dxa"/>
          </w:tcMar>
          <w:vAlign w:val="center"/>
        </w:tcPr>
        <w:p w:rsidR="005D4F0E" w:rsidRPr="00674766" w14:paraId="799CA056" w14:textId="77777777">
          <w:pPr>
            <w:jc w:val="right"/>
            <w:rPr>
              <w:b/>
              <w:color w:val="FF0000"/>
              <w:szCs w:val="18"/>
            </w:rPr>
          </w:pPr>
        </w:p>
      </w:tc>
    </w:tr>
    <w:bookmarkEnd w:id="1"/>
    <w:tr w14:paraId="0B6937EE" w14:textId="77777777" w:rsidTr="004D5D05">
      <w:tblPrEx>
        <w:tblW w:w="0" w:type="auto"/>
        <w:jc w:val="center"/>
        <w:tblLayout w:type="fixed"/>
        <w:tblLook w:val="04A0"/>
      </w:tblPrEx>
      <w:trPr>
        <w:trHeight w:val="213"/>
        <w:jc w:val="center"/>
      </w:trPr>
      <w:tc>
        <w:tcPr>
          <w:tcW w:w="3818" w:type="dxa"/>
          <w:vMerge w:val="restart"/>
          <w:shd w:val="clear" w:color="auto" w:fill="FFFFFF"/>
          <w:hideMark/>
        </w:tcPr>
        <w:p w:rsidR="005D4F0E" w:rsidRPr="00674766" w14:paraId="4A9B8F5D" w14:textId="77777777">
          <w:pPr>
            <w:jc w:val="left"/>
            <w:rPr>
              <w:szCs w:val="18"/>
            </w:rPr>
          </w:pPr>
          <w:r>
            <w:rPr>
              <w:noProof/>
              <w:szCs w:val="18"/>
              <w:lang w:eastAsia="en-GB"/>
            </w:rPr>
            <w:drawing>
              <wp:inline distT="0" distB="0" distL="0" distR="0">
                <wp:extent cx="240157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401570" cy="713740"/>
                        </a:xfrm>
                        <a:prstGeom prst="rect">
                          <a:avLst/>
                        </a:prstGeom>
                        <a:noFill/>
                        <a:ln>
                          <a:noFill/>
                        </a:ln>
                      </pic:spPr>
                    </pic:pic>
                  </a:graphicData>
                </a:graphic>
              </wp:inline>
            </w:drawing>
          </w:r>
        </w:p>
      </w:tc>
      <w:tc>
        <w:tcPr>
          <w:tcW w:w="5424" w:type="dxa"/>
          <w:gridSpan w:val="2"/>
          <w:shd w:val="clear" w:color="auto" w:fill="FFFFFF"/>
          <w:tcMar>
            <w:top w:w="0" w:type="dxa"/>
            <w:left w:w="108" w:type="dxa"/>
            <w:bottom w:w="0" w:type="dxa"/>
            <w:right w:w="108" w:type="dxa"/>
          </w:tcMar>
        </w:tcPr>
        <w:p w:rsidR="005D4F0E" w:rsidRPr="00674766" w14:paraId="4CD7BC8C" w14:textId="77777777">
          <w:pPr>
            <w:jc w:val="right"/>
            <w:rPr>
              <w:b/>
              <w:szCs w:val="18"/>
            </w:rPr>
          </w:pPr>
        </w:p>
      </w:tc>
    </w:tr>
    <w:tr w14:paraId="06B8D5F5" w14:textId="77777777" w:rsidTr="004D5D05">
      <w:tblPrEx>
        <w:tblW w:w="0" w:type="auto"/>
        <w:jc w:val="center"/>
        <w:tblLayout w:type="fixed"/>
        <w:tblLook w:val="04A0"/>
      </w:tblPrEx>
      <w:trPr>
        <w:trHeight w:val="868"/>
        <w:jc w:val="center"/>
      </w:trPr>
      <w:tc>
        <w:tcPr>
          <w:tcW w:w="3818" w:type="dxa"/>
          <w:vMerge/>
          <w:vAlign w:val="center"/>
          <w:hideMark/>
        </w:tcPr>
        <w:p w:rsidR="005D4F0E" w:rsidRPr="00674766" w14:paraId="5E935C9B" w14:textId="77777777">
          <w:pPr>
            <w:jc w:val="left"/>
            <w:rPr>
              <w:szCs w:val="18"/>
            </w:rPr>
          </w:pPr>
        </w:p>
      </w:tc>
      <w:tc>
        <w:tcPr>
          <w:tcW w:w="5424" w:type="dxa"/>
          <w:gridSpan w:val="2"/>
          <w:shd w:val="clear" w:color="auto" w:fill="FFFFFF"/>
          <w:tcMar>
            <w:top w:w="0" w:type="dxa"/>
            <w:left w:w="108" w:type="dxa"/>
            <w:bottom w:w="0" w:type="dxa"/>
            <w:right w:w="108" w:type="dxa"/>
          </w:tcMar>
          <w:hideMark/>
        </w:tcPr>
        <w:p w:rsidR="00B531D9" w:rsidRPr="003A3E55" w:rsidP="005D4F0E" w14:paraId="56549A85" w14:textId="77777777">
          <w:pPr>
            <w:jc w:val="right"/>
            <w:rPr>
              <w:b/>
              <w:szCs w:val="18"/>
            </w:rPr>
          </w:pPr>
          <w:bookmarkStart w:id="2" w:name="bmkSymbols"/>
          <w:r w:rsidRPr="003A3E55">
            <w:rPr>
              <w:b/>
              <w:szCs w:val="18"/>
            </w:rPr>
            <w:t>G/TBT/N/CHL/781</w:t>
          </w:r>
          <w:bookmarkEnd w:id="2"/>
        </w:p>
      </w:tc>
    </w:tr>
    <w:tr w14:paraId="5FC8599B" w14:textId="77777777" w:rsidTr="004D5D05">
      <w:tblPrEx>
        <w:tblW w:w="0" w:type="auto"/>
        <w:jc w:val="center"/>
        <w:tblLayout w:type="fixed"/>
        <w:tblLook w:val="04A0"/>
      </w:tblPrEx>
      <w:trPr>
        <w:trHeight w:val="240"/>
        <w:jc w:val="center"/>
      </w:trPr>
      <w:tc>
        <w:tcPr>
          <w:tcW w:w="3818" w:type="dxa"/>
          <w:vMerge/>
          <w:vAlign w:val="center"/>
          <w:hideMark/>
        </w:tcPr>
        <w:p w:rsidR="005D4F0E" w:rsidRPr="00674766" w14:paraId="7BF4D238" w14:textId="77777777">
          <w:pPr>
            <w:jc w:val="left"/>
            <w:rPr>
              <w:szCs w:val="18"/>
            </w:rPr>
          </w:pPr>
        </w:p>
      </w:tc>
      <w:tc>
        <w:tcPr>
          <w:tcW w:w="5424" w:type="dxa"/>
          <w:gridSpan w:val="2"/>
          <w:shd w:val="clear" w:color="auto" w:fill="FFFFFF"/>
          <w:tcMar>
            <w:top w:w="0" w:type="dxa"/>
            <w:left w:w="108" w:type="dxa"/>
            <w:bottom w:w="0" w:type="dxa"/>
            <w:right w:w="108" w:type="dxa"/>
          </w:tcMar>
          <w:vAlign w:val="center"/>
          <w:hideMark/>
        </w:tcPr>
        <w:p w:rsidR="005D4F0E" w:rsidRPr="00674766" w:rsidP="005D4F0E" w14:paraId="7A31B3B6" w14:textId="77777777">
          <w:pPr>
            <w:jc w:val="right"/>
            <w:rPr>
              <w:szCs w:val="18"/>
            </w:rPr>
          </w:pPr>
          <w:bookmarkStart w:id="3" w:name="spsDateDistribution"/>
          <w:bookmarkStart w:id="4" w:name="bmkDate"/>
          <w:r w:rsidRPr="00674766">
            <w:rPr>
              <w:szCs w:val="18"/>
            </w:rPr>
            <w:t>28 de enero de 2026</w:t>
          </w:r>
          <w:bookmarkEnd w:id="3"/>
          <w:bookmarkEnd w:id="4"/>
        </w:p>
      </w:tc>
    </w:tr>
    <w:tr w14:paraId="4F3E9958" w14:textId="77777777" w:rsidTr="004D5D05">
      <w:tblPrEx>
        <w:tblW w:w="0" w:type="auto"/>
        <w:jc w:val="center"/>
        <w:tblLayout w:type="fixed"/>
        <w:tblLook w:val="04A0"/>
      </w:tblPrEx>
      <w:trPr>
        <w:trHeight w:val="412"/>
        <w:jc w:val="center"/>
      </w:trPr>
      <w:tc>
        <w:tcPr>
          <w:tcW w:w="5959" w:type="dxa"/>
          <w:gridSpan w:val="2"/>
          <w:tcBorders>
            <w:top w:val="nil"/>
            <w:left w:val="nil"/>
            <w:bottom w:val="single" w:sz="4" w:space="0" w:color="auto"/>
            <w:right w:val="nil"/>
          </w:tcBorders>
          <w:tcMar>
            <w:top w:w="0" w:type="dxa"/>
            <w:left w:w="108" w:type="dxa"/>
            <w:bottom w:w="57" w:type="dxa"/>
            <w:right w:w="108" w:type="dxa"/>
          </w:tcMar>
          <w:vAlign w:val="bottom"/>
          <w:hideMark/>
        </w:tcPr>
        <w:p w:rsidR="005D4F0E" w:rsidRPr="00674766" w14:paraId="24227F54" w14:textId="77777777">
          <w:pPr>
            <w:jc w:val="left"/>
            <w:rPr>
              <w:b/>
              <w:szCs w:val="18"/>
            </w:rPr>
          </w:pPr>
          <w:bookmarkStart w:id="5" w:name="bmkSerial"/>
          <w:r>
            <w:rPr>
              <w:rFonts w:ascii="Verdana" w:eastAsia="Verdana" w:hAnsi="Verdana" w:cs="Verdana"/>
              <w:b w:val="0"/>
              <w:color w:val="FF0000"/>
              <w:sz w:val="18"/>
            </w:rPr>
            <w:t>(26-0587)</w:t>
          </w:r>
          <w:bookmarkEnd w:id="5"/>
        </w:p>
      </w:tc>
      <w:tc>
        <w:tcPr>
          <w:tcW w:w="3283" w:type="dxa"/>
          <w:tcBorders>
            <w:top w:val="nil"/>
            <w:left w:val="nil"/>
            <w:bottom w:val="single" w:sz="4" w:space="0" w:color="auto"/>
            <w:right w:val="nil"/>
          </w:tcBorders>
          <w:tcMar>
            <w:top w:w="0" w:type="dxa"/>
            <w:left w:w="108" w:type="dxa"/>
            <w:bottom w:w="57" w:type="dxa"/>
            <w:right w:w="108" w:type="dxa"/>
          </w:tcMar>
          <w:vAlign w:val="bottom"/>
          <w:hideMark/>
        </w:tcPr>
        <w:p w:rsidR="005D4F0E" w:rsidRPr="00674766" w:rsidP="005D4F0E" w14:paraId="5A7B8232" w14:textId="77777777">
          <w:pPr>
            <w:jc w:val="right"/>
            <w:rPr>
              <w:szCs w:val="18"/>
            </w:rPr>
          </w:pPr>
          <w:bookmarkStart w:id="6" w:name="bmkTotPages"/>
          <w:r w:rsidRPr="003A3E55">
            <w:rPr>
              <w:bCs/>
              <w:szCs w:val="18"/>
            </w:rPr>
            <w:t xml:space="preserve">Página: </w:t>
          </w:r>
          <w:r w:rsidRPr="003A3E55">
            <w:rPr>
              <w:szCs w:val="18"/>
            </w:rPr>
            <w:fldChar w:fldCharType="begin"/>
          </w:r>
          <w:r w:rsidRPr="003A3E55">
            <w:rPr>
              <w:bCs/>
              <w:szCs w:val="18"/>
            </w:rPr>
            <w:instrText xml:space="preserve"> PAGE  \* Arabic  \* MERGEFORMAT </w:instrText>
          </w:r>
          <w:r w:rsidRPr="003A3E55">
            <w:rPr>
              <w:szCs w:val="18"/>
            </w:rPr>
            <w:fldChar w:fldCharType="separate"/>
          </w:r>
          <w:r w:rsidR="006A63E9">
            <w:rPr>
              <w:rFonts w:ascii="Verdana" w:eastAsia="Calibri" w:hAnsi="Verdana"/>
              <w:bCs/>
              <w:noProof/>
              <w:sz w:val="18"/>
              <w:szCs w:val="18"/>
              <w:lang w:val="es-ES" w:eastAsia="en-US" w:bidi="ar-SA"/>
            </w:rPr>
            <w:t>1</w:t>
          </w:r>
          <w:r w:rsidRPr="003A3E55">
            <w:rPr>
              <w:szCs w:val="18"/>
            </w:rPr>
            <w:fldChar w:fldCharType="end"/>
          </w:r>
          <w:r w:rsidRPr="003A3E55">
            <w:rPr>
              <w:bCs/>
              <w:szCs w:val="18"/>
            </w:rPr>
            <w:t>/</w:t>
          </w:r>
          <w:r w:rsidRPr="003A3E55">
            <w:rPr>
              <w:szCs w:val="18"/>
            </w:rPr>
            <w:fldChar w:fldCharType="begin"/>
          </w:r>
          <w:r w:rsidRPr="003A3E55">
            <w:rPr>
              <w:bCs/>
              <w:szCs w:val="18"/>
            </w:rPr>
            <w:instrText xml:space="preserve"> NUMPAGES  \* Arabic  \* MERGEFORMAT </w:instrText>
          </w:r>
          <w:r w:rsidRPr="003A3E55">
            <w:rPr>
              <w:szCs w:val="18"/>
            </w:rPr>
            <w:fldChar w:fldCharType="separate"/>
          </w:r>
          <w:r w:rsidR="006A63E9">
            <w:rPr>
              <w:rFonts w:ascii="Verdana" w:eastAsia="Calibri" w:hAnsi="Verdana"/>
              <w:bCs/>
              <w:noProof/>
              <w:sz w:val="18"/>
              <w:szCs w:val="18"/>
              <w:lang w:val="es-ES" w:eastAsia="en-US" w:bidi="ar-SA"/>
            </w:rPr>
            <w:t>2</w:t>
          </w:r>
          <w:r w:rsidRPr="003A3E55">
            <w:rPr>
              <w:szCs w:val="18"/>
            </w:rPr>
            <w:fldChar w:fldCharType="end"/>
          </w:r>
          <w:bookmarkEnd w:id="6"/>
        </w:p>
      </w:tc>
    </w:tr>
    <w:tr w14:paraId="6A80917D" w14:textId="77777777" w:rsidTr="004D5D05">
      <w:tblPrEx>
        <w:tblW w:w="0" w:type="auto"/>
        <w:jc w:val="center"/>
        <w:tblLayout w:type="fixed"/>
        <w:tblLook w:val="04A0"/>
      </w:tblPrEx>
      <w:trPr>
        <w:trHeight w:val="240"/>
        <w:jc w:val="center"/>
      </w:trPr>
      <w:tc>
        <w:tcPr>
          <w:tcW w:w="5959" w:type="dxa"/>
          <w:gridSpan w:val="2"/>
          <w:tcBorders>
            <w:top w:val="single" w:sz="4" w:space="0" w:color="auto"/>
            <w:left w:val="nil"/>
            <w:bottom w:val="nil"/>
            <w:right w:val="nil"/>
          </w:tcBorders>
          <w:tcMar>
            <w:top w:w="113" w:type="dxa"/>
            <w:left w:w="108" w:type="dxa"/>
            <w:bottom w:w="57" w:type="dxa"/>
            <w:right w:w="108" w:type="dxa"/>
          </w:tcMar>
          <w:vAlign w:val="center"/>
          <w:hideMark/>
        </w:tcPr>
        <w:p w:rsidR="005D4F0E" w:rsidRPr="00674766" w14:paraId="2F8DB55D" w14:textId="77777777">
          <w:pPr>
            <w:jc w:val="left"/>
            <w:rPr>
              <w:szCs w:val="18"/>
            </w:rPr>
          </w:pPr>
          <w:bookmarkStart w:id="7" w:name="bmkCommittee"/>
          <w:r w:rsidRPr="003A3E55">
            <w:rPr>
              <w:b/>
              <w:szCs w:val="18"/>
            </w:rPr>
            <w:t>Comité de Obstáculos Técnicos al Comercio</w:t>
          </w:r>
          <w:bookmarkEnd w:id="7"/>
        </w:p>
      </w:tc>
      <w:tc>
        <w:tcPr>
          <w:tcW w:w="3283" w:type="dxa"/>
          <w:tcBorders>
            <w:top w:val="single" w:sz="4" w:space="0" w:color="auto"/>
            <w:left w:val="nil"/>
            <w:bottom w:val="nil"/>
            <w:right w:val="nil"/>
          </w:tcBorders>
          <w:tcMar>
            <w:top w:w="113" w:type="dxa"/>
            <w:left w:w="108" w:type="dxa"/>
            <w:bottom w:w="57" w:type="dxa"/>
            <w:right w:w="108" w:type="dxa"/>
          </w:tcMar>
          <w:vAlign w:val="center"/>
          <w:hideMark/>
        </w:tcPr>
        <w:p w:rsidR="005D4F0E" w:rsidRPr="003A3E55" w14:paraId="6A7375F1" w14:textId="77777777">
          <w:pPr>
            <w:jc w:val="right"/>
            <w:rPr>
              <w:bCs/>
              <w:szCs w:val="18"/>
            </w:rPr>
          </w:pPr>
          <w:bookmarkStart w:id="8" w:name="bmkLanguage"/>
          <w:r w:rsidRPr="003A3E55">
            <w:rPr>
              <w:bCs/>
              <w:szCs w:val="18"/>
            </w:rPr>
            <w:t>Original:</w:t>
          </w:r>
          <w:r w:rsidRPr="003A3E55" w:rsidR="00AF251E">
            <w:rPr>
              <w:bCs/>
              <w:szCs w:val="18"/>
            </w:rPr>
            <w:t xml:space="preserve"> </w:t>
          </w:r>
          <w:bookmarkStart w:id="9" w:name="spsOriginalLanguage"/>
          <w:r w:rsidRPr="003A3E55" w:rsidR="00AF251E">
            <w:rPr>
              <w:bCs/>
              <w:szCs w:val="18"/>
            </w:rPr>
            <w:t>español</w:t>
          </w:r>
          <w:bookmarkEnd w:id="8"/>
          <w:bookmarkEnd w:id="9"/>
        </w:p>
      </w:tc>
    </w:tr>
  </w:tbl>
  <w:p w:rsidR="00DD65B2" w:rsidRPr="003A3E55" w14:paraId="615A5AAD" w14:textId="7777777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DC8A20B4"/>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ACF492E6"/>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2A1A9FEE"/>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A63010CC"/>
    <w:numStyleLink w:val="LegalHeadings"/>
  </w:abstractNum>
  <w:abstractNum w:abstractNumId="12">
    <w:nsid w:val="57551E12"/>
    <w:multiLevelType w:val="multilevel"/>
    <w:tmpl w:val="A63010CC"/>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2029021477">
    <w:abstractNumId w:val="8"/>
  </w:num>
  <w:num w:numId="2" w16cid:durableId="12001452">
    <w:abstractNumId w:val="3"/>
  </w:num>
  <w:num w:numId="3" w16cid:durableId="126970864">
    <w:abstractNumId w:val="2"/>
  </w:num>
  <w:num w:numId="4" w16cid:durableId="365526877">
    <w:abstractNumId w:val="1"/>
  </w:num>
  <w:num w:numId="5" w16cid:durableId="1175924037">
    <w:abstractNumId w:val="0"/>
  </w:num>
  <w:num w:numId="6" w16cid:durableId="1109543392">
    <w:abstractNumId w:val="12"/>
  </w:num>
  <w:num w:numId="7" w16cid:durableId="165361255">
    <w:abstractNumId w:val="10"/>
  </w:num>
  <w:num w:numId="8" w16cid:durableId="1111974726">
    <w:abstractNumId w:val="13"/>
  </w:num>
  <w:num w:numId="9" w16cid:durableId="1530408839">
    <w:abstractNumId w:val="9"/>
  </w:num>
  <w:num w:numId="10" w16cid:durableId="1975287212">
    <w:abstractNumId w:val="7"/>
  </w:num>
  <w:num w:numId="11" w16cid:durableId="1463185113">
    <w:abstractNumId w:val="6"/>
  </w:num>
  <w:num w:numId="12" w16cid:durableId="834953278">
    <w:abstractNumId w:val="5"/>
  </w:num>
  <w:num w:numId="13" w16cid:durableId="134378098">
    <w:abstractNumId w:val="4"/>
  </w:num>
  <w:num w:numId="14" w16cid:durableId="449595941">
    <w:abstractNumId w:val="11"/>
  </w:num>
  <w:num w:numId="15" w16cid:durableId="116590166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removeDateAndTime/>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31D9"/>
    <w:rsid w:val="00004820"/>
    <w:rsid w:val="000074D5"/>
    <w:rsid w:val="00016119"/>
    <w:rsid w:val="0002424F"/>
    <w:rsid w:val="00033711"/>
    <w:rsid w:val="00057BEF"/>
    <w:rsid w:val="00067D73"/>
    <w:rsid w:val="00071B26"/>
    <w:rsid w:val="0008008F"/>
    <w:rsid w:val="00092794"/>
    <w:rsid w:val="00093FCA"/>
    <w:rsid w:val="0009786B"/>
    <w:rsid w:val="000A7098"/>
    <w:rsid w:val="000B12FE"/>
    <w:rsid w:val="000C0749"/>
    <w:rsid w:val="000C724C"/>
    <w:rsid w:val="000D23F0"/>
    <w:rsid w:val="000D2FB0"/>
    <w:rsid w:val="000D4C66"/>
    <w:rsid w:val="000F6A25"/>
    <w:rsid w:val="00104D9E"/>
    <w:rsid w:val="00114B29"/>
    <w:rsid w:val="001171A2"/>
    <w:rsid w:val="00120B96"/>
    <w:rsid w:val="001273FC"/>
    <w:rsid w:val="001338F0"/>
    <w:rsid w:val="0014012F"/>
    <w:rsid w:val="001426D0"/>
    <w:rsid w:val="00145C22"/>
    <w:rsid w:val="0017356C"/>
    <w:rsid w:val="001817E9"/>
    <w:rsid w:val="00182B7B"/>
    <w:rsid w:val="001B50DF"/>
    <w:rsid w:val="001B6B1E"/>
    <w:rsid w:val="001C08C0"/>
    <w:rsid w:val="001C7AC6"/>
    <w:rsid w:val="001D0E4B"/>
    <w:rsid w:val="001D74DE"/>
    <w:rsid w:val="001E6701"/>
    <w:rsid w:val="001F2C22"/>
    <w:rsid w:val="00200874"/>
    <w:rsid w:val="00207095"/>
    <w:rsid w:val="00213FCE"/>
    <w:rsid w:val="002149CB"/>
    <w:rsid w:val="002242B5"/>
    <w:rsid w:val="002433AD"/>
    <w:rsid w:val="00255119"/>
    <w:rsid w:val="00266494"/>
    <w:rsid w:val="00272713"/>
    <w:rsid w:val="00276383"/>
    <w:rsid w:val="00287066"/>
    <w:rsid w:val="002B0C97"/>
    <w:rsid w:val="002E4A00"/>
    <w:rsid w:val="002F3C5B"/>
    <w:rsid w:val="003267CD"/>
    <w:rsid w:val="00334600"/>
    <w:rsid w:val="00335D84"/>
    <w:rsid w:val="00337700"/>
    <w:rsid w:val="003422F5"/>
    <w:rsid w:val="00342A86"/>
    <w:rsid w:val="003975E1"/>
    <w:rsid w:val="003A0E78"/>
    <w:rsid w:val="003A175E"/>
    <w:rsid w:val="003A19CB"/>
    <w:rsid w:val="003A3E55"/>
    <w:rsid w:val="003B0391"/>
    <w:rsid w:val="003B6D4C"/>
    <w:rsid w:val="003C0D06"/>
    <w:rsid w:val="003C5751"/>
    <w:rsid w:val="003E29E0"/>
    <w:rsid w:val="003E3193"/>
    <w:rsid w:val="003E3A26"/>
    <w:rsid w:val="003F0353"/>
    <w:rsid w:val="003F0B47"/>
    <w:rsid w:val="003F46BB"/>
    <w:rsid w:val="00412DAF"/>
    <w:rsid w:val="004263C0"/>
    <w:rsid w:val="00426494"/>
    <w:rsid w:val="00426FB1"/>
    <w:rsid w:val="0043612A"/>
    <w:rsid w:val="00440FA1"/>
    <w:rsid w:val="00466A2B"/>
    <w:rsid w:val="004935F4"/>
    <w:rsid w:val="004B06F7"/>
    <w:rsid w:val="004D290D"/>
    <w:rsid w:val="004D3BBA"/>
    <w:rsid w:val="004D5D05"/>
    <w:rsid w:val="004D622B"/>
    <w:rsid w:val="004E1A35"/>
    <w:rsid w:val="004E55A0"/>
    <w:rsid w:val="004F4ADE"/>
    <w:rsid w:val="005037AE"/>
    <w:rsid w:val="00524772"/>
    <w:rsid w:val="00533502"/>
    <w:rsid w:val="0054586F"/>
    <w:rsid w:val="00571EE1"/>
    <w:rsid w:val="00582F70"/>
    <w:rsid w:val="0059270F"/>
    <w:rsid w:val="00592965"/>
    <w:rsid w:val="005A5D90"/>
    <w:rsid w:val="005B571A"/>
    <w:rsid w:val="005C6D4E"/>
    <w:rsid w:val="005C7CCF"/>
    <w:rsid w:val="005D21E5"/>
    <w:rsid w:val="005D4F0E"/>
    <w:rsid w:val="005E14C9"/>
    <w:rsid w:val="005F0AAE"/>
    <w:rsid w:val="005F0B7B"/>
    <w:rsid w:val="00605630"/>
    <w:rsid w:val="00617B12"/>
    <w:rsid w:val="00621A6E"/>
    <w:rsid w:val="00623D33"/>
    <w:rsid w:val="006652F7"/>
    <w:rsid w:val="00674766"/>
    <w:rsid w:val="00674833"/>
    <w:rsid w:val="00677F2C"/>
    <w:rsid w:val="00696361"/>
    <w:rsid w:val="006A2F2A"/>
    <w:rsid w:val="006A63E9"/>
    <w:rsid w:val="006C0F04"/>
    <w:rsid w:val="006C7F48"/>
    <w:rsid w:val="006D492E"/>
    <w:rsid w:val="006E0C67"/>
    <w:rsid w:val="006E2C51"/>
    <w:rsid w:val="006F728A"/>
    <w:rsid w:val="00702623"/>
    <w:rsid w:val="00713022"/>
    <w:rsid w:val="00727F5B"/>
    <w:rsid w:val="00735ADA"/>
    <w:rsid w:val="00744D6F"/>
    <w:rsid w:val="007461AF"/>
    <w:rsid w:val="0075214B"/>
    <w:rsid w:val="00786644"/>
    <w:rsid w:val="00795114"/>
    <w:rsid w:val="00795D34"/>
    <w:rsid w:val="00797BE0"/>
    <w:rsid w:val="007A761F"/>
    <w:rsid w:val="007B7BB1"/>
    <w:rsid w:val="007C4766"/>
    <w:rsid w:val="007D39B5"/>
    <w:rsid w:val="007E3474"/>
    <w:rsid w:val="00801776"/>
    <w:rsid w:val="008075C7"/>
    <w:rsid w:val="00824E3F"/>
    <w:rsid w:val="0082584C"/>
    <w:rsid w:val="008267C3"/>
    <w:rsid w:val="00827789"/>
    <w:rsid w:val="00833814"/>
    <w:rsid w:val="00834FB6"/>
    <w:rsid w:val="008402D9"/>
    <w:rsid w:val="00842D59"/>
    <w:rsid w:val="0085388D"/>
    <w:rsid w:val="00873EB4"/>
    <w:rsid w:val="008849EF"/>
    <w:rsid w:val="00885409"/>
    <w:rsid w:val="008915D0"/>
    <w:rsid w:val="008950DD"/>
    <w:rsid w:val="008960CC"/>
    <w:rsid w:val="008A1305"/>
    <w:rsid w:val="008A2F61"/>
    <w:rsid w:val="008E4B39"/>
    <w:rsid w:val="0090284E"/>
    <w:rsid w:val="00912133"/>
    <w:rsid w:val="0091417D"/>
    <w:rsid w:val="00917BFE"/>
    <w:rsid w:val="00920B0A"/>
    <w:rsid w:val="00924FA9"/>
    <w:rsid w:val="009304CB"/>
    <w:rsid w:val="0093775F"/>
    <w:rsid w:val="00946686"/>
    <w:rsid w:val="009613B7"/>
    <w:rsid w:val="009A0D78"/>
    <w:rsid w:val="009C190B"/>
    <w:rsid w:val="009D63FB"/>
    <w:rsid w:val="009E6970"/>
    <w:rsid w:val="009F491D"/>
    <w:rsid w:val="009F7158"/>
    <w:rsid w:val="00A03017"/>
    <w:rsid w:val="00A04DBF"/>
    <w:rsid w:val="00A0573F"/>
    <w:rsid w:val="00A06BA0"/>
    <w:rsid w:val="00A22D74"/>
    <w:rsid w:val="00A23CA3"/>
    <w:rsid w:val="00A26048"/>
    <w:rsid w:val="00A37C79"/>
    <w:rsid w:val="00A42A6A"/>
    <w:rsid w:val="00A46611"/>
    <w:rsid w:val="00A5253A"/>
    <w:rsid w:val="00A52F73"/>
    <w:rsid w:val="00A5462B"/>
    <w:rsid w:val="00A60556"/>
    <w:rsid w:val="00A627A8"/>
    <w:rsid w:val="00A6287F"/>
    <w:rsid w:val="00A67526"/>
    <w:rsid w:val="00A73F8C"/>
    <w:rsid w:val="00A803F2"/>
    <w:rsid w:val="00A84BF5"/>
    <w:rsid w:val="00A950D3"/>
    <w:rsid w:val="00AB72E2"/>
    <w:rsid w:val="00AC7C4D"/>
    <w:rsid w:val="00AD1003"/>
    <w:rsid w:val="00AD2FD7"/>
    <w:rsid w:val="00AD59FD"/>
    <w:rsid w:val="00AE3C0C"/>
    <w:rsid w:val="00AF251E"/>
    <w:rsid w:val="00AF33E8"/>
    <w:rsid w:val="00B016F2"/>
    <w:rsid w:val="00B03A79"/>
    <w:rsid w:val="00B043C7"/>
    <w:rsid w:val="00B07663"/>
    <w:rsid w:val="00B24B85"/>
    <w:rsid w:val="00B25551"/>
    <w:rsid w:val="00B2636C"/>
    <w:rsid w:val="00B30392"/>
    <w:rsid w:val="00B3140F"/>
    <w:rsid w:val="00B4336E"/>
    <w:rsid w:val="00B45327"/>
    <w:rsid w:val="00B45F9E"/>
    <w:rsid w:val="00B46156"/>
    <w:rsid w:val="00B531D9"/>
    <w:rsid w:val="00B57869"/>
    <w:rsid w:val="00B729C4"/>
    <w:rsid w:val="00B7403D"/>
    <w:rsid w:val="00B77460"/>
    <w:rsid w:val="00B83FE6"/>
    <w:rsid w:val="00B86771"/>
    <w:rsid w:val="00BA5D80"/>
    <w:rsid w:val="00BB0211"/>
    <w:rsid w:val="00BB432E"/>
    <w:rsid w:val="00BC17E5"/>
    <w:rsid w:val="00BC2650"/>
    <w:rsid w:val="00BE28A4"/>
    <w:rsid w:val="00BE536B"/>
    <w:rsid w:val="00C05660"/>
    <w:rsid w:val="00C11419"/>
    <w:rsid w:val="00C1160B"/>
    <w:rsid w:val="00C27FBE"/>
    <w:rsid w:val="00C32C7B"/>
    <w:rsid w:val="00C34F2D"/>
    <w:rsid w:val="00C400B5"/>
    <w:rsid w:val="00C40800"/>
    <w:rsid w:val="00C41B3D"/>
    <w:rsid w:val="00C43BE2"/>
    <w:rsid w:val="00C62C9C"/>
    <w:rsid w:val="00C65229"/>
    <w:rsid w:val="00C65F6E"/>
    <w:rsid w:val="00C67AA4"/>
    <w:rsid w:val="00C71274"/>
    <w:rsid w:val="00C94F02"/>
    <w:rsid w:val="00C97117"/>
    <w:rsid w:val="00CB2591"/>
    <w:rsid w:val="00CD0195"/>
    <w:rsid w:val="00CD0728"/>
    <w:rsid w:val="00CD5EC3"/>
    <w:rsid w:val="00CE1C9D"/>
    <w:rsid w:val="00CF4D05"/>
    <w:rsid w:val="00D15864"/>
    <w:rsid w:val="00D2518F"/>
    <w:rsid w:val="00D42176"/>
    <w:rsid w:val="00D5212D"/>
    <w:rsid w:val="00D52473"/>
    <w:rsid w:val="00D56B72"/>
    <w:rsid w:val="00D65AF6"/>
    <w:rsid w:val="00D66DCB"/>
    <w:rsid w:val="00D66F5C"/>
    <w:rsid w:val="00D74837"/>
    <w:rsid w:val="00D76593"/>
    <w:rsid w:val="00D94AEA"/>
    <w:rsid w:val="00DB41F5"/>
    <w:rsid w:val="00DB47DD"/>
    <w:rsid w:val="00DB7CB0"/>
    <w:rsid w:val="00DD5319"/>
    <w:rsid w:val="00DD65B2"/>
    <w:rsid w:val="00E21DE6"/>
    <w:rsid w:val="00E464CD"/>
    <w:rsid w:val="00E47B1B"/>
    <w:rsid w:val="00E60485"/>
    <w:rsid w:val="00E764A5"/>
    <w:rsid w:val="00E81A56"/>
    <w:rsid w:val="00E844E4"/>
    <w:rsid w:val="00E95E51"/>
    <w:rsid w:val="00E97806"/>
    <w:rsid w:val="00EA1572"/>
    <w:rsid w:val="00EA2624"/>
    <w:rsid w:val="00EB1D8F"/>
    <w:rsid w:val="00EB4982"/>
    <w:rsid w:val="00EB7769"/>
    <w:rsid w:val="00ED3396"/>
    <w:rsid w:val="00EE50B7"/>
    <w:rsid w:val="00EF045A"/>
    <w:rsid w:val="00EF756F"/>
    <w:rsid w:val="00F009AC"/>
    <w:rsid w:val="00F11625"/>
    <w:rsid w:val="00F325A3"/>
    <w:rsid w:val="00F4794A"/>
    <w:rsid w:val="00F629A0"/>
    <w:rsid w:val="00F70F54"/>
    <w:rsid w:val="00F84031"/>
    <w:rsid w:val="00F84BAB"/>
    <w:rsid w:val="00F854DF"/>
    <w:rsid w:val="00F916EC"/>
    <w:rsid w:val="00F92409"/>
    <w:rsid w:val="00F94181"/>
    <w:rsid w:val="00F94FC2"/>
    <w:rsid w:val="00FA12D4"/>
    <w:rsid w:val="00FB17AE"/>
    <w:rsid w:val="00FB6323"/>
    <w:rsid w:val="00FC4ECA"/>
    <w:rsid w:val="00FE550F"/>
    <w:rsid w:val="00FF0748"/>
    <w:rsid w:val="00FF7330"/>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78EE8F16"/>
  <w15:docId w15:val="{B1AA161C-37BA-460D-B650-DA62E0A622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semiHidden="1" w:uiPriority="2" w:unhideWhenUsed="1" w:qFormat="1"/>
    <w:lsdException w:name="heading 4" w:semiHidden="1" w:uiPriority="2" w:unhideWhenUsed="1" w:qFormat="1"/>
    <w:lsdException w:name="heading 5" w:uiPriority="2" w:qFormat="1"/>
    <w:lsdException w:name="heading 6" w:uiPriority="2" w:qFormat="1"/>
    <w:lsdException w:name="heading 7" w:uiPriority="2" w:qFormat="1"/>
    <w:lsdException w:name="heading 8" w:uiPriority="2" w:qFormat="1"/>
    <w:lsdException w:name="heading 9" w:uiPriority="2"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uiPriority="49"/>
    <w:lsdException w:name="endnote text" w:uiPriority="49"/>
    <w:lsdException w:name="table of authorities" w:semiHidden="1" w:uiPriority="39" w:unhideWhenUsed="1"/>
    <w:lsdException w:name="macro" w:semiHidden="1" w:unhideWhenUsed="1"/>
    <w:lsdException w:name="toa heading" w:uiPriority="39"/>
    <w:lsdException w:name="List" w:semiHidden="1" w:unhideWhenUsed="1"/>
    <w:lsdException w:name="List Bullet" w:uiPriority="1"/>
    <w:lsdException w:name="List Number" w:uiPriority="49"/>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uiPriority="49"/>
    <w:lsdException w:name="List Number 3" w:uiPriority="49"/>
    <w:lsdException w:name="List Number 4" w:uiPriority="49"/>
    <w:lsdException w:name="List Number 5" w:uiPriority="49"/>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unhideWhenUsed="1" w:qFormat="1"/>
    <w:lsdException w:name="Book Title" w:semiHidden="1" w:unhideWhenUsed="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A3E55"/>
    <w:pPr>
      <w:jc w:val="both"/>
    </w:pPr>
    <w:rPr>
      <w:rFonts w:ascii="Verdana" w:hAnsi="Verdana"/>
      <w:sz w:val="18"/>
      <w:szCs w:val="22"/>
      <w:lang w:val="es-ES" w:eastAsia="en-US"/>
    </w:rPr>
  </w:style>
  <w:style w:type="paragraph" w:styleId="Heading1">
    <w:name w:val="heading 1"/>
    <w:basedOn w:val="Normal"/>
    <w:next w:val="Heading2"/>
    <w:link w:val="Heading1Char"/>
    <w:uiPriority w:val="2"/>
    <w:qFormat/>
    <w:rsid w:val="003A3E55"/>
    <w:pPr>
      <w:keepNext/>
      <w:keepLines/>
      <w:numPr>
        <w:numId w:val="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3A3E55"/>
    <w:pPr>
      <w:keepNext/>
      <w:keepLines/>
      <w:numPr>
        <w:ilvl w:val="1"/>
        <w:numId w:val="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3A3E55"/>
    <w:pPr>
      <w:keepNext/>
      <w:keepLines/>
      <w:numPr>
        <w:ilvl w:val="2"/>
        <w:numId w:val="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3A3E55"/>
    <w:pPr>
      <w:keepNext/>
      <w:keepLines/>
      <w:numPr>
        <w:ilvl w:val="3"/>
        <w:numId w:val="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3A3E55"/>
    <w:pPr>
      <w:keepNext/>
      <w:keepLines/>
      <w:numPr>
        <w:ilvl w:val="4"/>
        <w:numId w:val="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3A3E55"/>
    <w:pPr>
      <w:keepNext/>
      <w:keepLines/>
      <w:numPr>
        <w:ilvl w:val="5"/>
        <w:numId w:val="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3A3E55"/>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3A3E55"/>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3A3E55"/>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3A3E55"/>
    <w:rPr>
      <w:rFonts w:ascii="Verdana" w:eastAsia="Times New Roman" w:hAnsi="Verdana"/>
      <w:b/>
      <w:bCs/>
      <w:caps/>
      <w:color w:val="006283"/>
      <w:sz w:val="18"/>
      <w:szCs w:val="28"/>
      <w:lang w:val="es-ES"/>
    </w:rPr>
  </w:style>
  <w:style w:type="character" w:customStyle="1" w:styleId="Heading5Char">
    <w:name w:val="Heading 5 Char"/>
    <w:link w:val="Heading5"/>
    <w:uiPriority w:val="2"/>
    <w:rsid w:val="003A3E55"/>
    <w:rPr>
      <w:rFonts w:ascii="Verdana" w:eastAsia="Times New Roman" w:hAnsi="Verdana"/>
      <w:b/>
      <w:color w:val="006283"/>
      <w:sz w:val="18"/>
      <w:szCs w:val="22"/>
      <w:lang w:val="es-ES"/>
    </w:rPr>
  </w:style>
  <w:style w:type="character" w:customStyle="1" w:styleId="Heading2Char">
    <w:name w:val="Heading 2 Char"/>
    <w:link w:val="Heading2"/>
    <w:uiPriority w:val="2"/>
    <w:rsid w:val="003A3E55"/>
    <w:rPr>
      <w:rFonts w:ascii="Verdana" w:eastAsia="Times New Roman" w:hAnsi="Verdana"/>
      <w:b/>
      <w:bCs/>
      <w:color w:val="006283"/>
      <w:sz w:val="18"/>
      <w:szCs w:val="26"/>
      <w:lang w:val="es-ES"/>
    </w:rPr>
  </w:style>
  <w:style w:type="character" w:customStyle="1" w:styleId="Heading3Char">
    <w:name w:val="Heading 3 Char"/>
    <w:link w:val="Heading3"/>
    <w:uiPriority w:val="2"/>
    <w:rsid w:val="003A3E55"/>
    <w:rPr>
      <w:rFonts w:ascii="Verdana" w:eastAsia="Times New Roman" w:hAnsi="Verdana"/>
      <w:b/>
      <w:bCs/>
      <w:color w:val="006283"/>
      <w:sz w:val="18"/>
      <w:szCs w:val="22"/>
      <w:lang w:val="es-ES"/>
    </w:rPr>
  </w:style>
  <w:style w:type="character" w:customStyle="1" w:styleId="Heading4Char">
    <w:name w:val="Heading 4 Char"/>
    <w:link w:val="Heading4"/>
    <w:uiPriority w:val="2"/>
    <w:rsid w:val="003A3E55"/>
    <w:rPr>
      <w:rFonts w:ascii="Verdana" w:eastAsia="Times New Roman" w:hAnsi="Verdana"/>
      <w:b/>
      <w:bCs/>
      <w:iCs/>
      <w:color w:val="006283"/>
      <w:sz w:val="18"/>
      <w:szCs w:val="22"/>
      <w:lang w:val="es-ES"/>
    </w:rPr>
  </w:style>
  <w:style w:type="character" w:customStyle="1" w:styleId="Heading6Char">
    <w:name w:val="Heading 6 Char"/>
    <w:link w:val="Heading6"/>
    <w:uiPriority w:val="2"/>
    <w:rsid w:val="003A3E55"/>
    <w:rPr>
      <w:rFonts w:ascii="Verdana" w:eastAsia="Times New Roman" w:hAnsi="Verdana"/>
      <w:b/>
      <w:iCs/>
      <w:color w:val="006283"/>
      <w:sz w:val="18"/>
      <w:szCs w:val="22"/>
      <w:lang w:val="es-ES"/>
    </w:rPr>
  </w:style>
  <w:style w:type="character" w:customStyle="1" w:styleId="Heading7Char">
    <w:name w:val="Heading 7 Char"/>
    <w:link w:val="Heading7"/>
    <w:uiPriority w:val="2"/>
    <w:rsid w:val="003A3E55"/>
    <w:rPr>
      <w:rFonts w:ascii="Verdana" w:eastAsia="Times New Roman" w:hAnsi="Verdana"/>
      <w:b/>
      <w:iCs/>
      <w:color w:val="006283"/>
      <w:sz w:val="18"/>
      <w:szCs w:val="22"/>
      <w:lang w:val="es-ES"/>
    </w:rPr>
  </w:style>
  <w:style w:type="character" w:customStyle="1" w:styleId="Heading8Char">
    <w:name w:val="Heading 8 Char"/>
    <w:link w:val="Heading8"/>
    <w:uiPriority w:val="2"/>
    <w:rsid w:val="003A3E55"/>
    <w:rPr>
      <w:rFonts w:ascii="Verdana" w:eastAsia="Times New Roman" w:hAnsi="Verdana"/>
      <w:b/>
      <w:i/>
      <w:color w:val="006283"/>
      <w:sz w:val="18"/>
      <w:lang w:val="es-ES"/>
    </w:rPr>
  </w:style>
  <w:style w:type="character" w:customStyle="1" w:styleId="Heading9Char">
    <w:name w:val="Heading 9 Char"/>
    <w:link w:val="Heading9"/>
    <w:uiPriority w:val="2"/>
    <w:rsid w:val="003A3E55"/>
    <w:rPr>
      <w:rFonts w:ascii="Verdana" w:eastAsia="Times New Roman" w:hAnsi="Verdana"/>
      <w:b/>
      <w:iCs/>
      <w:color w:val="006283"/>
      <w:sz w:val="18"/>
      <w:u w:val="single"/>
      <w:lang w:val="es-ES"/>
    </w:rPr>
  </w:style>
  <w:style w:type="paragraph" w:styleId="BalloonText">
    <w:name w:val="Balloon Text"/>
    <w:basedOn w:val="Normal"/>
    <w:link w:val="BalloonTextChar"/>
    <w:uiPriority w:val="99"/>
    <w:semiHidden/>
    <w:unhideWhenUsed/>
    <w:rsid w:val="003A3E55"/>
    <w:rPr>
      <w:rFonts w:ascii="Tahoma" w:hAnsi="Tahoma" w:cs="Tahoma"/>
      <w:sz w:val="16"/>
      <w:szCs w:val="16"/>
    </w:rPr>
  </w:style>
  <w:style w:type="character" w:customStyle="1" w:styleId="BalloonTextChar">
    <w:name w:val="Balloon Text Char"/>
    <w:link w:val="BalloonText"/>
    <w:uiPriority w:val="99"/>
    <w:semiHidden/>
    <w:rsid w:val="003A3E55"/>
    <w:rPr>
      <w:rFonts w:ascii="Tahoma" w:hAnsi="Tahoma" w:cs="Tahoma"/>
      <w:sz w:val="16"/>
      <w:szCs w:val="16"/>
      <w:lang w:val="es-ES"/>
    </w:rPr>
  </w:style>
  <w:style w:type="paragraph" w:customStyle="1" w:styleId="Answer">
    <w:name w:val="Answer"/>
    <w:basedOn w:val="Normal"/>
    <w:link w:val="AnswerChar"/>
    <w:uiPriority w:val="6"/>
    <w:qFormat/>
    <w:rsid w:val="003A3E55"/>
    <w:pPr>
      <w:spacing w:after="240"/>
      <w:ind w:left="1077"/>
    </w:pPr>
  </w:style>
  <w:style w:type="character" w:customStyle="1" w:styleId="AnswerChar">
    <w:name w:val="Answer Char"/>
    <w:link w:val="Answer"/>
    <w:uiPriority w:val="6"/>
    <w:rsid w:val="003A3E55"/>
    <w:rPr>
      <w:rFonts w:ascii="Verdana" w:hAnsi="Verdana"/>
      <w:sz w:val="18"/>
      <w:szCs w:val="22"/>
      <w:lang w:val="es-ES"/>
    </w:rPr>
  </w:style>
  <w:style w:type="paragraph" w:styleId="BodyText">
    <w:name w:val="Body Text"/>
    <w:basedOn w:val="Normal"/>
    <w:link w:val="BodyTextChar"/>
    <w:uiPriority w:val="1"/>
    <w:qFormat/>
    <w:rsid w:val="003A3E55"/>
    <w:pPr>
      <w:numPr>
        <w:ilvl w:val="6"/>
        <w:numId w:val="3"/>
      </w:numPr>
      <w:spacing w:after="240"/>
    </w:pPr>
  </w:style>
  <w:style w:type="character" w:customStyle="1" w:styleId="BodyTextChar">
    <w:name w:val="Body Text Char"/>
    <w:link w:val="BodyText"/>
    <w:uiPriority w:val="1"/>
    <w:rsid w:val="003A3E55"/>
    <w:rPr>
      <w:rFonts w:ascii="Verdana" w:hAnsi="Verdana"/>
      <w:sz w:val="18"/>
      <w:szCs w:val="22"/>
      <w:lang w:val="es-ES"/>
    </w:rPr>
  </w:style>
  <w:style w:type="paragraph" w:styleId="BodyText2">
    <w:name w:val="Body Text 2"/>
    <w:basedOn w:val="Normal"/>
    <w:link w:val="BodyText2Char"/>
    <w:uiPriority w:val="1"/>
    <w:qFormat/>
    <w:rsid w:val="003A3E55"/>
    <w:pPr>
      <w:numPr>
        <w:ilvl w:val="7"/>
        <w:numId w:val="3"/>
      </w:numPr>
      <w:spacing w:after="240"/>
    </w:pPr>
  </w:style>
  <w:style w:type="character" w:customStyle="1" w:styleId="BodyText2Char">
    <w:name w:val="Body Text 2 Char"/>
    <w:link w:val="BodyText2"/>
    <w:uiPriority w:val="1"/>
    <w:rsid w:val="003A3E55"/>
    <w:rPr>
      <w:rFonts w:ascii="Verdana" w:hAnsi="Verdana"/>
      <w:sz w:val="18"/>
      <w:szCs w:val="22"/>
      <w:lang w:val="es-ES"/>
    </w:rPr>
  </w:style>
  <w:style w:type="paragraph" w:styleId="BodyText3">
    <w:name w:val="Body Text 3"/>
    <w:basedOn w:val="Normal"/>
    <w:link w:val="BodyText3Char"/>
    <w:uiPriority w:val="1"/>
    <w:qFormat/>
    <w:rsid w:val="003A3E55"/>
    <w:pPr>
      <w:numPr>
        <w:ilvl w:val="8"/>
        <w:numId w:val="3"/>
      </w:numPr>
      <w:spacing w:after="240"/>
    </w:pPr>
    <w:rPr>
      <w:szCs w:val="16"/>
    </w:rPr>
  </w:style>
  <w:style w:type="character" w:customStyle="1" w:styleId="BodyText3Char">
    <w:name w:val="Body Text 3 Char"/>
    <w:link w:val="BodyText3"/>
    <w:uiPriority w:val="1"/>
    <w:rsid w:val="003A3E55"/>
    <w:rPr>
      <w:rFonts w:ascii="Verdana" w:hAnsi="Verdana"/>
      <w:sz w:val="18"/>
      <w:szCs w:val="16"/>
      <w:lang w:val="es-ES"/>
    </w:rPr>
  </w:style>
  <w:style w:type="paragraph" w:styleId="Caption">
    <w:name w:val="caption"/>
    <w:basedOn w:val="Normal"/>
    <w:next w:val="Normal"/>
    <w:uiPriority w:val="6"/>
    <w:qFormat/>
    <w:rsid w:val="003A3E55"/>
    <w:pPr>
      <w:keepNext/>
      <w:spacing w:before="120" w:after="120"/>
      <w:jc w:val="left"/>
    </w:pPr>
    <w:rPr>
      <w:rFonts w:eastAsia="Times New Roman"/>
      <w:b/>
      <w:bCs/>
      <w:color w:val="006283"/>
      <w:szCs w:val="20"/>
      <w:lang w:eastAsia="en-GB"/>
    </w:rPr>
  </w:style>
  <w:style w:type="character" w:styleId="EndnoteReference">
    <w:name w:val="endnote reference"/>
    <w:uiPriority w:val="49"/>
    <w:rsid w:val="003A3E55"/>
    <w:rPr>
      <w:vertAlign w:val="superscript"/>
      <w:lang w:val="es-ES"/>
    </w:rPr>
  </w:style>
  <w:style w:type="paragraph" w:styleId="FootnoteText">
    <w:name w:val="footnote text"/>
    <w:basedOn w:val="Normal"/>
    <w:link w:val="FootnoteTextChar"/>
    <w:uiPriority w:val="5"/>
    <w:rsid w:val="003A3E55"/>
    <w:pPr>
      <w:ind w:firstLine="567"/>
      <w:jc w:val="left"/>
    </w:pPr>
    <w:rPr>
      <w:sz w:val="16"/>
      <w:szCs w:val="18"/>
      <w:lang w:eastAsia="en-GB"/>
    </w:rPr>
  </w:style>
  <w:style w:type="character" w:customStyle="1" w:styleId="FootnoteTextChar">
    <w:name w:val="Footnote Text Char"/>
    <w:link w:val="FootnoteText"/>
    <w:uiPriority w:val="5"/>
    <w:rsid w:val="003A3E55"/>
    <w:rPr>
      <w:rFonts w:ascii="Verdana" w:hAnsi="Verdana"/>
      <w:sz w:val="16"/>
      <w:szCs w:val="18"/>
      <w:lang w:val="es-ES" w:eastAsia="en-GB"/>
    </w:rPr>
  </w:style>
  <w:style w:type="paragraph" w:styleId="EndnoteText">
    <w:name w:val="endnote text"/>
    <w:basedOn w:val="FootnoteText"/>
    <w:link w:val="EndnoteTextChar"/>
    <w:uiPriority w:val="49"/>
    <w:rsid w:val="003A3E55"/>
    <w:rPr>
      <w:szCs w:val="20"/>
    </w:rPr>
  </w:style>
  <w:style w:type="character" w:customStyle="1" w:styleId="EndnoteTextChar">
    <w:name w:val="Endnote Text Char"/>
    <w:link w:val="EndnoteText"/>
    <w:uiPriority w:val="49"/>
    <w:rsid w:val="003A3E55"/>
    <w:rPr>
      <w:rFonts w:ascii="Verdana" w:hAnsi="Verdana"/>
      <w:sz w:val="16"/>
      <w:lang w:val="es-ES" w:eastAsia="en-GB"/>
    </w:rPr>
  </w:style>
  <w:style w:type="paragraph" w:customStyle="1" w:styleId="FollowUp">
    <w:name w:val="FollowUp"/>
    <w:basedOn w:val="Normal"/>
    <w:link w:val="FollowUpChar"/>
    <w:uiPriority w:val="6"/>
    <w:qFormat/>
    <w:rsid w:val="003A3E55"/>
    <w:pPr>
      <w:spacing w:after="240"/>
      <w:ind w:left="720"/>
    </w:pPr>
    <w:rPr>
      <w:i/>
    </w:rPr>
  </w:style>
  <w:style w:type="character" w:customStyle="1" w:styleId="FollowUpChar">
    <w:name w:val="FollowUp Char"/>
    <w:link w:val="FollowUp"/>
    <w:uiPriority w:val="6"/>
    <w:rsid w:val="003A3E55"/>
    <w:rPr>
      <w:rFonts w:ascii="Verdana" w:hAnsi="Verdana"/>
      <w:i/>
      <w:sz w:val="18"/>
      <w:szCs w:val="22"/>
      <w:lang w:val="es-ES"/>
    </w:rPr>
  </w:style>
  <w:style w:type="paragraph" w:styleId="Footer">
    <w:name w:val="footer"/>
    <w:basedOn w:val="Normal"/>
    <w:link w:val="FooterChar"/>
    <w:uiPriority w:val="3"/>
    <w:rsid w:val="003A3E55"/>
    <w:pPr>
      <w:tabs>
        <w:tab w:val="center" w:pos="4513"/>
        <w:tab w:val="right" w:pos="9027"/>
      </w:tabs>
    </w:pPr>
    <w:rPr>
      <w:szCs w:val="18"/>
      <w:lang w:eastAsia="en-GB"/>
    </w:rPr>
  </w:style>
  <w:style w:type="character" w:customStyle="1" w:styleId="FooterChar">
    <w:name w:val="Footer Char"/>
    <w:link w:val="Footer"/>
    <w:uiPriority w:val="3"/>
    <w:rsid w:val="003A3E55"/>
    <w:rPr>
      <w:rFonts w:ascii="Verdana" w:hAnsi="Verdana"/>
      <w:sz w:val="18"/>
      <w:szCs w:val="18"/>
      <w:lang w:val="es-ES" w:eastAsia="en-GB"/>
    </w:rPr>
  </w:style>
  <w:style w:type="paragraph" w:customStyle="1" w:styleId="FootnoteQuotation">
    <w:name w:val="Footnote Quotation"/>
    <w:basedOn w:val="FootnoteText"/>
    <w:uiPriority w:val="5"/>
    <w:rsid w:val="003A3E55"/>
    <w:pPr>
      <w:ind w:left="567" w:right="567" w:firstLine="0"/>
    </w:pPr>
  </w:style>
  <w:style w:type="character" w:styleId="FootnoteReference">
    <w:name w:val="footnote reference"/>
    <w:uiPriority w:val="5"/>
    <w:rsid w:val="003A3E55"/>
    <w:rPr>
      <w:vertAlign w:val="superscript"/>
      <w:lang w:val="es-ES"/>
    </w:rPr>
  </w:style>
  <w:style w:type="paragraph" w:styleId="Header">
    <w:name w:val="header"/>
    <w:basedOn w:val="Normal"/>
    <w:link w:val="HeaderChar"/>
    <w:uiPriority w:val="3"/>
    <w:rsid w:val="003A3E55"/>
    <w:pPr>
      <w:tabs>
        <w:tab w:val="center" w:pos="4513"/>
        <w:tab w:val="right" w:pos="9027"/>
      </w:tabs>
      <w:jc w:val="left"/>
    </w:pPr>
    <w:rPr>
      <w:szCs w:val="18"/>
      <w:lang w:eastAsia="en-GB"/>
    </w:rPr>
  </w:style>
  <w:style w:type="character" w:customStyle="1" w:styleId="HeaderChar">
    <w:name w:val="Header Char"/>
    <w:link w:val="Header"/>
    <w:uiPriority w:val="3"/>
    <w:rsid w:val="003A3E55"/>
    <w:rPr>
      <w:rFonts w:ascii="Verdana" w:hAnsi="Verdana"/>
      <w:sz w:val="18"/>
      <w:szCs w:val="18"/>
      <w:lang w:val="es-ES" w:eastAsia="en-GB"/>
    </w:rPr>
  </w:style>
  <w:style w:type="numbering" w:customStyle="1" w:styleId="LegalHeadings">
    <w:name w:val="LegalHeadings"/>
    <w:uiPriority w:val="99"/>
    <w:rsid w:val="003A3E55"/>
    <w:pPr>
      <w:numPr>
        <w:numId w:val="6"/>
      </w:numPr>
    </w:pPr>
  </w:style>
  <w:style w:type="paragraph" w:styleId="ListBullet">
    <w:name w:val="List Bullet"/>
    <w:basedOn w:val="Normal"/>
    <w:uiPriority w:val="1"/>
    <w:rsid w:val="003A3E55"/>
    <w:pPr>
      <w:numPr>
        <w:numId w:val="5"/>
      </w:numPr>
      <w:tabs>
        <w:tab w:val="left" w:pos="567"/>
      </w:tabs>
      <w:spacing w:after="240"/>
      <w:contextualSpacing/>
    </w:pPr>
  </w:style>
  <w:style w:type="paragraph" w:styleId="ListBullet2">
    <w:name w:val="List Bullet 2"/>
    <w:basedOn w:val="Normal"/>
    <w:uiPriority w:val="1"/>
    <w:rsid w:val="003A3E55"/>
    <w:pPr>
      <w:numPr>
        <w:ilvl w:val="1"/>
        <w:numId w:val="5"/>
      </w:numPr>
      <w:tabs>
        <w:tab w:val="left" w:pos="907"/>
      </w:tabs>
      <w:spacing w:after="240"/>
      <w:contextualSpacing/>
    </w:pPr>
  </w:style>
  <w:style w:type="paragraph" w:styleId="ListBullet3">
    <w:name w:val="List Bullet 3"/>
    <w:basedOn w:val="Normal"/>
    <w:uiPriority w:val="1"/>
    <w:rsid w:val="003A3E55"/>
    <w:pPr>
      <w:numPr>
        <w:ilvl w:val="2"/>
        <w:numId w:val="5"/>
      </w:numPr>
      <w:tabs>
        <w:tab w:val="left" w:pos="1247"/>
      </w:tabs>
      <w:spacing w:after="240"/>
      <w:contextualSpacing/>
    </w:pPr>
  </w:style>
  <w:style w:type="paragraph" w:styleId="ListBullet4">
    <w:name w:val="List Bullet 4"/>
    <w:basedOn w:val="Normal"/>
    <w:uiPriority w:val="1"/>
    <w:rsid w:val="003A3E55"/>
    <w:pPr>
      <w:numPr>
        <w:ilvl w:val="3"/>
        <w:numId w:val="5"/>
      </w:numPr>
      <w:tabs>
        <w:tab w:val="left" w:pos="1587"/>
      </w:tabs>
      <w:spacing w:after="240"/>
      <w:contextualSpacing/>
    </w:pPr>
  </w:style>
  <w:style w:type="paragraph" w:styleId="ListBullet5">
    <w:name w:val="List Bullet 5"/>
    <w:basedOn w:val="Normal"/>
    <w:uiPriority w:val="1"/>
    <w:rsid w:val="003A3E55"/>
    <w:pPr>
      <w:numPr>
        <w:ilvl w:val="4"/>
        <w:numId w:val="5"/>
      </w:numPr>
      <w:tabs>
        <w:tab w:val="clear" w:pos="1927"/>
        <w:tab w:val="left" w:pos="1928"/>
      </w:tabs>
      <w:spacing w:after="240"/>
      <w:contextualSpacing/>
    </w:pPr>
  </w:style>
  <w:style w:type="paragraph" w:styleId="ListParagraph">
    <w:name w:val="List Paragraph"/>
    <w:basedOn w:val="Normal"/>
    <w:uiPriority w:val="59"/>
    <w:semiHidden/>
    <w:qFormat/>
    <w:rsid w:val="003A3E55"/>
    <w:pPr>
      <w:ind w:left="720"/>
      <w:contextualSpacing/>
    </w:pPr>
  </w:style>
  <w:style w:type="numbering" w:customStyle="1" w:styleId="ListBullets">
    <w:name w:val="ListBullets"/>
    <w:uiPriority w:val="99"/>
    <w:rsid w:val="003A3E55"/>
    <w:pPr>
      <w:numPr>
        <w:numId w:val="7"/>
      </w:numPr>
    </w:pPr>
  </w:style>
  <w:style w:type="paragraph" w:customStyle="1" w:styleId="Quotation">
    <w:name w:val="Quotation"/>
    <w:basedOn w:val="Normal"/>
    <w:uiPriority w:val="5"/>
    <w:qFormat/>
    <w:rsid w:val="003A3E55"/>
    <w:pPr>
      <w:spacing w:after="240"/>
      <w:ind w:left="567" w:right="567"/>
    </w:pPr>
    <w:rPr>
      <w:szCs w:val="18"/>
      <w:lang w:eastAsia="en-GB"/>
    </w:rPr>
  </w:style>
  <w:style w:type="paragraph" w:customStyle="1" w:styleId="QuotationDouble">
    <w:name w:val="Quotation Double"/>
    <w:basedOn w:val="Normal"/>
    <w:uiPriority w:val="5"/>
    <w:qFormat/>
    <w:rsid w:val="003A3E55"/>
    <w:pPr>
      <w:spacing w:after="240"/>
      <w:ind w:left="1134" w:right="1134"/>
    </w:pPr>
    <w:rPr>
      <w:szCs w:val="18"/>
      <w:lang w:eastAsia="en-GB"/>
    </w:rPr>
  </w:style>
  <w:style w:type="paragraph" w:styleId="Subtitle">
    <w:name w:val="Subtitle"/>
    <w:basedOn w:val="Normal"/>
    <w:next w:val="Normal"/>
    <w:link w:val="SubtitleChar"/>
    <w:uiPriority w:val="6"/>
    <w:qFormat/>
    <w:rsid w:val="003A3E55"/>
    <w:pPr>
      <w:numPr>
        <w:ilvl w:val="1"/>
      </w:numPr>
    </w:pPr>
    <w:rPr>
      <w:rFonts w:eastAsia="Times New Roman"/>
      <w:b/>
      <w:iCs/>
      <w:szCs w:val="24"/>
    </w:rPr>
  </w:style>
  <w:style w:type="character" w:customStyle="1" w:styleId="SubtitleChar">
    <w:name w:val="Subtitle Char"/>
    <w:link w:val="Subtitle"/>
    <w:uiPriority w:val="6"/>
    <w:rsid w:val="003A3E55"/>
    <w:rPr>
      <w:rFonts w:ascii="Verdana" w:eastAsia="Times New Roman" w:hAnsi="Verdana"/>
      <w:b/>
      <w:iCs/>
      <w:sz w:val="18"/>
      <w:szCs w:val="24"/>
      <w:lang w:val="es-ES"/>
    </w:rPr>
  </w:style>
  <w:style w:type="paragraph" w:customStyle="1" w:styleId="SummaryHeader">
    <w:name w:val="SummaryHeader"/>
    <w:basedOn w:val="Normal"/>
    <w:uiPriority w:val="4"/>
    <w:qFormat/>
    <w:rsid w:val="003A3E55"/>
    <w:pPr>
      <w:spacing w:after="240"/>
      <w:outlineLvl w:val="0"/>
    </w:pPr>
    <w:rPr>
      <w:b/>
      <w:caps/>
      <w:color w:val="006283"/>
    </w:rPr>
  </w:style>
  <w:style w:type="paragraph" w:customStyle="1" w:styleId="SummarySubheader">
    <w:name w:val="SummarySubheader"/>
    <w:basedOn w:val="Normal"/>
    <w:uiPriority w:val="4"/>
    <w:qFormat/>
    <w:rsid w:val="003A3E55"/>
    <w:pPr>
      <w:spacing w:after="240"/>
      <w:outlineLvl w:val="1"/>
    </w:pPr>
    <w:rPr>
      <w:b/>
      <w:color w:val="006283"/>
    </w:rPr>
  </w:style>
  <w:style w:type="paragraph" w:customStyle="1" w:styleId="SummaryText">
    <w:name w:val="SummaryText"/>
    <w:basedOn w:val="Normal"/>
    <w:uiPriority w:val="4"/>
    <w:qFormat/>
    <w:rsid w:val="003A3E55"/>
    <w:pPr>
      <w:numPr>
        <w:numId w:val="8"/>
      </w:numPr>
      <w:spacing w:after="240"/>
      <w:ind w:left="0" w:firstLine="0"/>
    </w:pPr>
  </w:style>
  <w:style w:type="paragraph" w:styleId="TableofAuthorities">
    <w:name w:val="table of authorities"/>
    <w:basedOn w:val="Normal"/>
    <w:next w:val="Normal"/>
    <w:uiPriority w:val="39"/>
    <w:rsid w:val="003A3E55"/>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3A3E55"/>
    <w:pPr>
      <w:tabs>
        <w:tab w:val="left" w:pos="0"/>
        <w:tab w:val="right" w:leader="dot" w:pos="9020"/>
      </w:tabs>
      <w:spacing w:before="120" w:after="120"/>
      <w:ind w:right="720"/>
    </w:pPr>
    <w:rPr>
      <w:rFonts w:eastAsia="Times New Roman"/>
      <w:szCs w:val="20"/>
      <w:lang w:eastAsia="en-GB"/>
    </w:rPr>
  </w:style>
  <w:style w:type="paragraph" w:styleId="Title">
    <w:name w:val="Title"/>
    <w:basedOn w:val="Normal"/>
    <w:next w:val="Normal"/>
    <w:link w:val="TitleChar"/>
    <w:uiPriority w:val="5"/>
    <w:qFormat/>
    <w:rsid w:val="003A3E55"/>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3A3E55"/>
    <w:rPr>
      <w:rFonts w:ascii="Verdana" w:eastAsia="Times New Roman" w:hAnsi="Verdana"/>
      <w:b/>
      <w:caps/>
      <w:color w:val="006283"/>
      <w:kern w:val="28"/>
      <w:sz w:val="18"/>
      <w:szCs w:val="52"/>
      <w:lang w:val="es-ES"/>
    </w:rPr>
  </w:style>
  <w:style w:type="paragraph" w:customStyle="1" w:styleId="Title2">
    <w:name w:val="Title 2"/>
    <w:basedOn w:val="Normal"/>
    <w:next w:val="Normal"/>
    <w:uiPriority w:val="5"/>
    <w:qFormat/>
    <w:rsid w:val="003A3E55"/>
    <w:pPr>
      <w:spacing w:after="360"/>
      <w:jc w:val="center"/>
    </w:pPr>
    <w:rPr>
      <w:caps/>
      <w:color w:val="006283"/>
      <w:szCs w:val="18"/>
      <w:lang w:eastAsia="en-GB"/>
    </w:rPr>
  </w:style>
  <w:style w:type="paragraph" w:customStyle="1" w:styleId="Title3">
    <w:name w:val="Title 3"/>
    <w:basedOn w:val="Normal"/>
    <w:next w:val="Normal"/>
    <w:uiPriority w:val="5"/>
    <w:qFormat/>
    <w:rsid w:val="003A3E55"/>
    <w:pPr>
      <w:spacing w:after="360"/>
      <w:jc w:val="center"/>
    </w:pPr>
    <w:rPr>
      <w:i/>
      <w:color w:val="006283"/>
      <w:szCs w:val="18"/>
      <w:lang w:eastAsia="en-GB"/>
    </w:rPr>
  </w:style>
  <w:style w:type="paragraph" w:customStyle="1" w:styleId="TitleCountry">
    <w:name w:val="Title Country"/>
    <w:basedOn w:val="Normal"/>
    <w:next w:val="Normal"/>
    <w:uiPriority w:val="5"/>
    <w:qFormat/>
    <w:rsid w:val="003A3E55"/>
    <w:pPr>
      <w:spacing w:after="360"/>
      <w:jc w:val="center"/>
    </w:pPr>
    <w:rPr>
      <w:smallCaps/>
      <w:color w:val="006283"/>
      <w:szCs w:val="18"/>
      <w:lang w:eastAsia="en-GB"/>
    </w:rPr>
  </w:style>
  <w:style w:type="paragraph" w:styleId="TOC1">
    <w:name w:val="toc 1"/>
    <w:basedOn w:val="Normal"/>
    <w:next w:val="Normal"/>
    <w:uiPriority w:val="39"/>
    <w:rsid w:val="003A3E55"/>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3A3E55"/>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3A3E55"/>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3A3E55"/>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3A3E55"/>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3A3E55"/>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3A3E55"/>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3A3E55"/>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3A3E55"/>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3A3E55"/>
    <w:pPr>
      <w:spacing w:before="240"/>
      <w:jc w:val="center"/>
    </w:pPr>
    <w:rPr>
      <w:rFonts w:eastAsia="Times New Roman"/>
      <w:b/>
      <w:bCs/>
      <w:szCs w:val="28"/>
      <w:lang w:eastAsia="en-GB"/>
    </w:rPr>
  </w:style>
  <w:style w:type="table" w:customStyle="1" w:styleId="WTOBox1">
    <w:name w:val="WTOBox1"/>
    <w:basedOn w:val="TableNormal"/>
    <w:uiPriority w:val="99"/>
    <w:rsid w:val="003A3E55"/>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3A3E55"/>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table" w:customStyle="1" w:styleId="WTOTable2">
    <w:name w:val="WTOTable2"/>
    <w:basedOn w:val="TableNormal"/>
    <w:uiPriority w:val="99"/>
    <w:rsid w:val="003A3E55"/>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customStyle="1" w:styleId="TitlePublication">
    <w:name w:val="Title Publication"/>
    <w:basedOn w:val="Normal"/>
    <w:uiPriority w:val="49"/>
    <w:qFormat/>
    <w:rsid w:val="003A3E55"/>
    <w:pPr>
      <w:keepNext/>
      <w:keepLines/>
      <w:spacing w:after="240"/>
      <w:jc w:val="left"/>
    </w:pPr>
    <w:rPr>
      <w:rFonts w:eastAsia="Times New Roman"/>
      <w:b/>
      <w:caps/>
      <w:color w:val="006283"/>
      <w:sz w:val="28"/>
    </w:rPr>
  </w:style>
  <w:style w:type="paragraph" w:styleId="TOAHeading">
    <w:name w:val="toa heading"/>
    <w:basedOn w:val="Normal"/>
    <w:next w:val="Normal"/>
    <w:uiPriority w:val="39"/>
    <w:unhideWhenUsed/>
    <w:rsid w:val="003A3E55"/>
    <w:pPr>
      <w:spacing w:before="120"/>
    </w:pPr>
    <w:rPr>
      <w:rFonts w:ascii="Cambria" w:eastAsia="Times New Roman" w:hAnsi="Cambria"/>
      <w:b/>
      <w:bCs/>
      <w:sz w:val="24"/>
      <w:szCs w:val="24"/>
    </w:rPr>
  </w:style>
  <w:style w:type="table" w:styleId="TableGrid">
    <w:name w:val="Table Grid"/>
    <w:basedOn w:val="TableNormal"/>
    <w:uiPriority w:val="59"/>
    <w:rsid w:val="003A3E55"/>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3A3E55"/>
    <w:pPr>
      <w:tabs>
        <w:tab w:val="left" w:pos="851"/>
      </w:tabs>
      <w:ind w:left="851" w:hanging="851"/>
      <w:jc w:val="left"/>
    </w:pPr>
    <w:rPr>
      <w:sz w:val="16"/>
    </w:rPr>
  </w:style>
  <w:style w:type="character" w:styleId="Hyperlink">
    <w:name w:val="Hyperlink"/>
    <w:uiPriority w:val="9"/>
    <w:unhideWhenUsed/>
    <w:rsid w:val="003A3E55"/>
    <w:rPr>
      <w:color w:val="0000FF"/>
      <w:u w:val="single"/>
      <w:lang w:val="es-ES"/>
    </w:rPr>
  </w:style>
  <w:style w:type="paragraph" w:styleId="Bibliography">
    <w:name w:val="Bibliography"/>
    <w:basedOn w:val="Normal"/>
    <w:next w:val="Normal"/>
    <w:uiPriority w:val="49"/>
    <w:semiHidden/>
    <w:unhideWhenUsed/>
    <w:rsid w:val="003A3E55"/>
  </w:style>
  <w:style w:type="paragraph" w:styleId="BlockText">
    <w:name w:val="Block Text"/>
    <w:basedOn w:val="Normal"/>
    <w:uiPriority w:val="99"/>
    <w:semiHidden/>
    <w:unhideWhenUsed/>
    <w:rsid w:val="003A3E55"/>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3A3E55"/>
    <w:pPr>
      <w:numPr>
        <w:ilvl w:val="0"/>
        <w:numId w:val="0"/>
      </w:numPr>
      <w:spacing w:after="0"/>
      <w:ind w:firstLine="360"/>
    </w:pPr>
  </w:style>
  <w:style w:type="character" w:customStyle="1" w:styleId="BodyTextFirstIndentChar">
    <w:name w:val="Body Text First Indent Char"/>
    <w:link w:val="BodyTextFirstIndent"/>
    <w:uiPriority w:val="99"/>
    <w:semiHidden/>
    <w:rsid w:val="003A3E55"/>
    <w:rPr>
      <w:rFonts w:ascii="Verdana" w:hAnsi="Verdana"/>
      <w:sz w:val="18"/>
      <w:szCs w:val="22"/>
      <w:lang w:val="es-ES"/>
    </w:rPr>
  </w:style>
  <w:style w:type="paragraph" w:styleId="BodyTextIndent">
    <w:name w:val="Body Text Indent"/>
    <w:basedOn w:val="Normal"/>
    <w:link w:val="BodyTextIndentChar"/>
    <w:uiPriority w:val="99"/>
    <w:semiHidden/>
    <w:unhideWhenUsed/>
    <w:rsid w:val="003A3E55"/>
    <w:pPr>
      <w:spacing w:after="120"/>
      <w:ind w:left="283"/>
    </w:pPr>
  </w:style>
  <w:style w:type="character" w:customStyle="1" w:styleId="BodyTextIndentChar">
    <w:name w:val="Body Text Indent Char"/>
    <w:link w:val="BodyTextIndent"/>
    <w:uiPriority w:val="99"/>
    <w:semiHidden/>
    <w:rsid w:val="003A3E55"/>
    <w:rPr>
      <w:rFonts w:ascii="Verdana" w:hAnsi="Verdana"/>
      <w:sz w:val="18"/>
      <w:szCs w:val="22"/>
      <w:lang w:val="es-ES"/>
    </w:rPr>
  </w:style>
  <w:style w:type="paragraph" w:styleId="BodyTextFirstIndent2">
    <w:name w:val="Body Text First Indent 2"/>
    <w:basedOn w:val="BodyTextIndent"/>
    <w:link w:val="BodyTextFirstIndent2Char"/>
    <w:uiPriority w:val="99"/>
    <w:semiHidden/>
    <w:unhideWhenUsed/>
    <w:rsid w:val="003A3E55"/>
    <w:pPr>
      <w:spacing w:after="0"/>
      <w:ind w:left="360" w:firstLine="360"/>
    </w:pPr>
  </w:style>
  <w:style w:type="character" w:customStyle="1" w:styleId="BodyTextFirstIndent2Char">
    <w:name w:val="Body Text First Indent 2 Char"/>
    <w:link w:val="BodyTextFirstIndent2"/>
    <w:uiPriority w:val="99"/>
    <w:semiHidden/>
    <w:rsid w:val="003A3E55"/>
    <w:rPr>
      <w:rFonts w:ascii="Verdana" w:hAnsi="Verdana"/>
      <w:sz w:val="18"/>
      <w:szCs w:val="22"/>
      <w:lang w:val="es-ES"/>
    </w:rPr>
  </w:style>
  <w:style w:type="paragraph" w:styleId="BodyTextIndent2">
    <w:name w:val="Body Text Indent 2"/>
    <w:basedOn w:val="Normal"/>
    <w:link w:val="BodyTextIndent2Char"/>
    <w:uiPriority w:val="99"/>
    <w:semiHidden/>
    <w:unhideWhenUsed/>
    <w:rsid w:val="003A3E55"/>
    <w:pPr>
      <w:spacing w:after="120" w:line="480" w:lineRule="auto"/>
      <w:ind w:left="283"/>
    </w:pPr>
  </w:style>
  <w:style w:type="character" w:customStyle="1" w:styleId="BodyTextIndent2Char">
    <w:name w:val="Body Text Indent 2 Char"/>
    <w:link w:val="BodyTextIndent2"/>
    <w:uiPriority w:val="99"/>
    <w:semiHidden/>
    <w:rsid w:val="003A3E55"/>
    <w:rPr>
      <w:rFonts w:ascii="Verdana" w:hAnsi="Verdana"/>
      <w:sz w:val="18"/>
      <w:szCs w:val="22"/>
      <w:lang w:val="es-ES"/>
    </w:rPr>
  </w:style>
  <w:style w:type="paragraph" w:styleId="BodyTextIndent3">
    <w:name w:val="Body Text Indent 3"/>
    <w:basedOn w:val="Normal"/>
    <w:link w:val="BodyTextIndent3Char"/>
    <w:uiPriority w:val="99"/>
    <w:semiHidden/>
    <w:unhideWhenUsed/>
    <w:rsid w:val="003A3E55"/>
    <w:pPr>
      <w:spacing w:after="120"/>
      <w:ind w:left="283"/>
    </w:pPr>
    <w:rPr>
      <w:sz w:val="16"/>
      <w:szCs w:val="16"/>
    </w:rPr>
  </w:style>
  <w:style w:type="character" w:customStyle="1" w:styleId="BodyTextIndent3Char">
    <w:name w:val="Body Text Indent 3 Char"/>
    <w:link w:val="BodyTextIndent3"/>
    <w:uiPriority w:val="99"/>
    <w:semiHidden/>
    <w:rsid w:val="003A3E55"/>
    <w:rPr>
      <w:rFonts w:ascii="Verdana" w:hAnsi="Verdana"/>
      <w:sz w:val="16"/>
      <w:szCs w:val="16"/>
      <w:lang w:val="es-ES"/>
    </w:rPr>
  </w:style>
  <w:style w:type="character" w:styleId="BookTitle">
    <w:name w:val="Book Title"/>
    <w:uiPriority w:val="99"/>
    <w:semiHidden/>
    <w:qFormat/>
    <w:rsid w:val="003A3E55"/>
    <w:rPr>
      <w:b/>
      <w:bCs/>
      <w:smallCaps/>
      <w:spacing w:val="5"/>
      <w:lang w:val="es-ES"/>
    </w:rPr>
  </w:style>
  <w:style w:type="paragraph" w:styleId="Closing">
    <w:name w:val="Closing"/>
    <w:basedOn w:val="Normal"/>
    <w:link w:val="ClosingChar"/>
    <w:uiPriority w:val="99"/>
    <w:semiHidden/>
    <w:unhideWhenUsed/>
    <w:rsid w:val="003A3E55"/>
    <w:pPr>
      <w:ind w:left="4252"/>
    </w:pPr>
  </w:style>
  <w:style w:type="character" w:customStyle="1" w:styleId="ClosingChar">
    <w:name w:val="Closing Char"/>
    <w:link w:val="Closing"/>
    <w:uiPriority w:val="99"/>
    <w:semiHidden/>
    <w:rsid w:val="003A3E55"/>
    <w:rPr>
      <w:rFonts w:ascii="Verdana" w:hAnsi="Verdana"/>
      <w:sz w:val="18"/>
      <w:szCs w:val="22"/>
      <w:lang w:val="es-ES"/>
    </w:rPr>
  </w:style>
  <w:style w:type="character" w:styleId="CommentReference">
    <w:name w:val="annotation reference"/>
    <w:uiPriority w:val="99"/>
    <w:semiHidden/>
    <w:unhideWhenUsed/>
    <w:rsid w:val="003A3E55"/>
    <w:rPr>
      <w:sz w:val="16"/>
      <w:szCs w:val="16"/>
      <w:lang w:val="es-ES"/>
    </w:rPr>
  </w:style>
  <w:style w:type="paragraph" w:styleId="CommentText">
    <w:name w:val="annotation text"/>
    <w:basedOn w:val="Normal"/>
    <w:link w:val="CommentTextChar"/>
    <w:uiPriority w:val="99"/>
    <w:unhideWhenUsed/>
    <w:rsid w:val="003A3E55"/>
    <w:rPr>
      <w:sz w:val="20"/>
      <w:szCs w:val="20"/>
    </w:rPr>
  </w:style>
  <w:style w:type="character" w:customStyle="1" w:styleId="CommentTextChar">
    <w:name w:val="Comment Text Char"/>
    <w:link w:val="CommentText"/>
    <w:uiPriority w:val="99"/>
    <w:rsid w:val="003A3E55"/>
    <w:rPr>
      <w:rFonts w:ascii="Verdana" w:hAnsi="Verdana"/>
      <w:lang w:val="es-ES"/>
    </w:rPr>
  </w:style>
  <w:style w:type="paragraph" w:styleId="CommentSubject">
    <w:name w:val="annotation subject"/>
    <w:basedOn w:val="CommentText"/>
    <w:next w:val="CommentText"/>
    <w:link w:val="CommentSubjectChar"/>
    <w:uiPriority w:val="99"/>
    <w:unhideWhenUsed/>
    <w:rsid w:val="003A3E55"/>
    <w:rPr>
      <w:b/>
      <w:bCs/>
    </w:rPr>
  </w:style>
  <w:style w:type="character" w:customStyle="1" w:styleId="CommentSubjectChar">
    <w:name w:val="Comment Subject Char"/>
    <w:link w:val="CommentSubject"/>
    <w:uiPriority w:val="99"/>
    <w:rsid w:val="003A3E55"/>
    <w:rPr>
      <w:rFonts w:ascii="Verdana" w:hAnsi="Verdana"/>
      <w:b/>
      <w:bCs/>
      <w:lang w:val="es-ES"/>
    </w:rPr>
  </w:style>
  <w:style w:type="paragraph" w:styleId="Date">
    <w:name w:val="Date"/>
    <w:basedOn w:val="Normal"/>
    <w:next w:val="Normal"/>
    <w:link w:val="DateChar"/>
    <w:uiPriority w:val="99"/>
    <w:semiHidden/>
    <w:unhideWhenUsed/>
    <w:rsid w:val="003A3E55"/>
  </w:style>
  <w:style w:type="character" w:customStyle="1" w:styleId="DateChar">
    <w:name w:val="Date Char"/>
    <w:link w:val="Date"/>
    <w:uiPriority w:val="99"/>
    <w:semiHidden/>
    <w:rsid w:val="003A3E55"/>
    <w:rPr>
      <w:rFonts w:ascii="Verdana" w:hAnsi="Verdana"/>
      <w:sz w:val="18"/>
      <w:szCs w:val="22"/>
      <w:lang w:val="es-ES"/>
    </w:rPr>
  </w:style>
  <w:style w:type="paragraph" w:styleId="DocumentMap">
    <w:name w:val="Document Map"/>
    <w:basedOn w:val="Normal"/>
    <w:link w:val="DocumentMapChar"/>
    <w:uiPriority w:val="99"/>
    <w:semiHidden/>
    <w:unhideWhenUsed/>
    <w:rsid w:val="003A3E55"/>
    <w:rPr>
      <w:rFonts w:ascii="Tahoma" w:hAnsi="Tahoma" w:cs="Tahoma"/>
      <w:sz w:val="16"/>
      <w:szCs w:val="16"/>
    </w:rPr>
  </w:style>
  <w:style w:type="character" w:customStyle="1" w:styleId="DocumentMapChar">
    <w:name w:val="Document Map Char"/>
    <w:link w:val="DocumentMap"/>
    <w:uiPriority w:val="99"/>
    <w:semiHidden/>
    <w:rsid w:val="003A3E55"/>
    <w:rPr>
      <w:rFonts w:ascii="Tahoma" w:hAnsi="Tahoma" w:cs="Tahoma"/>
      <w:sz w:val="16"/>
      <w:szCs w:val="16"/>
      <w:lang w:val="es-ES"/>
    </w:rPr>
  </w:style>
  <w:style w:type="paragraph" w:styleId="E-mailSignature">
    <w:name w:val="E-mail Signature"/>
    <w:basedOn w:val="Normal"/>
    <w:link w:val="E-mailSignatureChar"/>
    <w:uiPriority w:val="99"/>
    <w:semiHidden/>
    <w:unhideWhenUsed/>
    <w:rsid w:val="003A3E55"/>
  </w:style>
  <w:style w:type="character" w:customStyle="1" w:styleId="E-mailSignatureChar">
    <w:name w:val="E-mail Signature Char"/>
    <w:link w:val="E-mailSignature"/>
    <w:uiPriority w:val="99"/>
    <w:semiHidden/>
    <w:rsid w:val="003A3E55"/>
    <w:rPr>
      <w:rFonts w:ascii="Verdana" w:hAnsi="Verdana"/>
      <w:sz w:val="18"/>
      <w:szCs w:val="22"/>
      <w:lang w:val="es-ES"/>
    </w:rPr>
  </w:style>
  <w:style w:type="character" w:styleId="Emphasis">
    <w:name w:val="Emphasis"/>
    <w:uiPriority w:val="99"/>
    <w:semiHidden/>
    <w:qFormat/>
    <w:rsid w:val="003A3E55"/>
    <w:rPr>
      <w:i/>
      <w:iCs/>
      <w:lang w:val="es-ES"/>
    </w:rPr>
  </w:style>
  <w:style w:type="paragraph" w:styleId="EnvelopeAddress">
    <w:name w:val="envelope address"/>
    <w:basedOn w:val="Normal"/>
    <w:uiPriority w:val="99"/>
    <w:semiHidden/>
    <w:unhideWhenUsed/>
    <w:rsid w:val="003A3E55"/>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3A3E55"/>
    <w:rPr>
      <w:rFonts w:ascii="Cambria" w:eastAsia="Times New Roman" w:hAnsi="Cambria"/>
      <w:sz w:val="20"/>
      <w:szCs w:val="20"/>
    </w:rPr>
  </w:style>
  <w:style w:type="character" w:styleId="FollowedHyperlink">
    <w:name w:val="FollowedHyperlink"/>
    <w:uiPriority w:val="9"/>
    <w:unhideWhenUsed/>
    <w:rsid w:val="003A3E55"/>
    <w:rPr>
      <w:color w:val="800080"/>
      <w:u w:val="single"/>
      <w:lang w:val="es-ES"/>
    </w:rPr>
  </w:style>
  <w:style w:type="character" w:styleId="HTMLAcronym">
    <w:name w:val="HTML Acronym"/>
    <w:uiPriority w:val="99"/>
    <w:semiHidden/>
    <w:unhideWhenUsed/>
    <w:rsid w:val="003A3E55"/>
    <w:rPr>
      <w:lang w:val="es-ES"/>
    </w:rPr>
  </w:style>
  <w:style w:type="paragraph" w:styleId="HTMLAddress">
    <w:name w:val="HTML Address"/>
    <w:basedOn w:val="Normal"/>
    <w:link w:val="HTMLAddressChar"/>
    <w:uiPriority w:val="99"/>
    <w:semiHidden/>
    <w:unhideWhenUsed/>
    <w:rsid w:val="003A3E55"/>
    <w:rPr>
      <w:i/>
      <w:iCs/>
    </w:rPr>
  </w:style>
  <w:style w:type="character" w:customStyle="1" w:styleId="HTMLAddressChar">
    <w:name w:val="HTML Address Char"/>
    <w:link w:val="HTMLAddress"/>
    <w:uiPriority w:val="99"/>
    <w:semiHidden/>
    <w:rsid w:val="003A3E55"/>
    <w:rPr>
      <w:rFonts w:ascii="Verdana" w:hAnsi="Verdana"/>
      <w:i/>
      <w:iCs/>
      <w:sz w:val="18"/>
      <w:szCs w:val="22"/>
      <w:lang w:val="es-ES"/>
    </w:rPr>
  </w:style>
  <w:style w:type="character" w:styleId="HTMLCite">
    <w:name w:val="HTML Cite"/>
    <w:uiPriority w:val="99"/>
    <w:semiHidden/>
    <w:unhideWhenUsed/>
    <w:rsid w:val="003A3E55"/>
    <w:rPr>
      <w:i/>
      <w:iCs/>
      <w:lang w:val="es-ES"/>
    </w:rPr>
  </w:style>
  <w:style w:type="character" w:styleId="HTMLCode">
    <w:name w:val="HTML Code"/>
    <w:uiPriority w:val="99"/>
    <w:semiHidden/>
    <w:unhideWhenUsed/>
    <w:rsid w:val="003A3E55"/>
    <w:rPr>
      <w:rFonts w:ascii="Consolas" w:hAnsi="Consolas" w:cs="Consolas"/>
      <w:sz w:val="20"/>
      <w:szCs w:val="20"/>
      <w:lang w:val="es-ES"/>
    </w:rPr>
  </w:style>
  <w:style w:type="character" w:styleId="HTMLDefinition">
    <w:name w:val="HTML Definition"/>
    <w:uiPriority w:val="99"/>
    <w:semiHidden/>
    <w:unhideWhenUsed/>
    <w:rsid w:val="003A3E55"/>
    <w:rPr>
      <w:i/>
      <w:iCs/>
      <w:lang w:val="es-ES"/>
    </w:rPr>
  </w:style>
  <w:style w:type="character" w:styleId="HTMLKeyboard">
    <w:name w:val="HTML Keyboard"/>
    <w:uiPriority w:val="99"/>
    <w:semiHidden/>
    <w:unhideWhenUsed/>
    <w:rsid w:val="003A3E55"/>
    <w:rPr>
      <w:rFonts w:ascii="Consolas" w:hAnsi="Consolas" w:cs="Consolas"/>
      <w:sz w:val="20"/>
      <w:szCs w:val="20"/>
      <w:lang w:val="es-ES"/>
    </w:rPr>
  </w:style>
  <w:style w:type="paragraph" w:styleId="HTMLPreformatted">
    <w:name w:val="HTML Preformatted"/>
    <w:basedOn w:val="Normal"/>
    <w:link w:val="HTMLPreformattedChar"/>
    <w:uiPriority w:val="99"/>
    <w:semiHidden/>
    <w:unhideWhenUsed/>
    <w:rsid w:val="003A3E55"/>
    <w:rPr>
      <w:rFonts w:ascii="Consolas" w:hAnsi="Consolas" w:cs="Consolas"/>
      <w:sz w:val="20"/>
      <w:szCs w:val="20"/>
    </w:rPr>
  </w:style>
  <w:style w:type="character" w:customStyle="1" w:styleId="HTMLPreformattedChar">
    <w:name w:val="HTML Preformatted Char"/>
    <w:link w:val="HTMLPreformatted"/>
    <w:uiPriority w:val="99"/>
    <w:semiHidden/>
    <w:rsid w:val="003A3E55"/>
    <w:rPr>
      <w:rFonts w:ascii="Consolas" w:hAnsi="Consolas" w:cs="Consolas"/>
      <w:lang w:val="es-ES"/>
    </w:rPr>
  </w:style>
  <w:style w:type="character" w:styleId="HTMLSample">
    <w:name w:val="HTML Sample"/>
    <w:uiPriority w:val="99"/>
    <w:semiHidden/>
    <w:unhideWhenUsed/>
    <w:rsid w:val="003A3E55"/>
    <w:rPr>
      <w:rFonts w:ascii="Consolas" w:hAnsi="Consolas" w:cs="Consolas"/>
      <w:sz w:val="24"/>
      <w:szCs w:val="24"/>
      <w:lang w:val="es-ES"/>
    </w:rPr>
  </w:style>
  <w:style w:type="character" w:styleId="HTMLTypewriter">
    <w:name w:val="HTML Typewriter"/>
    <w:uiPriority w:val="99"/>
    <w:semiHidden/>
    <w:unhideWhenUsed/>
    <w:rsid w:val="003A3E55"/>
    <w:rPr>
      <w:rFonts w:ascii="Consolas" w:hAnsi="Consolas" w:cs="Consolas"/>
      <w:sz w:val="20"/>
      <w:szCs w:val="20"/>
      <w:lang w:val="es-ES"/>
    </w:rPr>
  </w:style>
  <w:style w:type="character" w:styleId="HTMLVariable">
    <w:name w:val="HTML Variable"/>
    <w:uiPriority w:val="99"/>
    <w:semiHidden/>
    <w:unhideWhenUsed/>
    <w:rsid w:val="003A3E55"/>
    <w:rPr>
      <w:i/>
      <w:iCs/>
      <w:lang w:val="es-ES"/>
    </w:rPr>
  </w:style>
  <w:style w:type="paragraph" w:styleId="Index1">
    <w:name w:val="index 1"/>
    <w:basedOn w:val="Normal"/>
    <w:next w:val="Normal"/>
    <w:uiPriority w:val="99"/>
    <w:semiHidden/>
    <w:unhideWhenUsed/>
    <w:rsid w:val="003A3E55"/>
    <w:pPr>
      <w:ind w:left="180" w:hanging="180"/>
    </w:pPr>
  </w:style>
  <w:style w:type="paragraph" w:styleId="Index2">
    <w:name w:val="index 2"/>
    <w:basedOn w:val="Normal"/>
    <w:next w:val="Normal"/>
    <w:uiPriority w:val="99"/>
    <w:semiHidden/>
    <w:unhideWhenUsed/>
    <w:rsid w:val="003A3E55"/>
    <w:pPr>
      <w:ind w:left="360" w:hanging="180"/>
    </w:pPr>
  </w:style>
  <w:style w:type="paragraph" w:styleId="Index3">
    <w:name w:val="index 3"/>
    <w:basedOn w:val="Normal"/>
    <w:next w:val="Normal"/>
    <w:uiPriority w:val="99"/>
    <w:semiHidden/>
    <w:unhideWhenUsed/>
    <w:rsid w:val="003A3E55"/>
    <w:pPr>
      <w:ind w:left="540" w:hanging="180"/>
    </w:pPr>
  </w:style>
  <w:style w:type="paragraph" w:styleId="Index4">
    <w:name w:val="index 4"/>
    <w:basedOn w:val="Normal"/>
    <w:next w:val="Normal"/>
    <w:uiPriority w:val="99"/>
    <w:semiHidden/>
    <w:unhideWhenUsed/>
    <w:rsid w:val="003A3E55"/>
    <w:pPr>
      <w:ind w:left="720" w:hanging="180"/>
    </w:pPr>
  </w:style>
  <w:style w:type="paragraph" w:styleId="Index5">
    <w:name w:val="index 5"/>
    <w:basedOn w:val="Normal"/>
    <w:next w:val="Normal"/>
    <w:uiPriority w:val="99"/>
    <w:semiHidden/>
    <w:unhideWhenUsed/>
    <w:rsid w:val="003A3E55"/>
    <w:pPr>
      <w:ind w:left="900" w:hanging="180"/>
    </w:pPr>
  </w:style>
  <w:style w:type="paragraph" w:styleId="Index6">
    <w:name w:val="index 6"/>
    <w:basedOn w:val="Normal"/>
    <w:next w:val="Normal"/>
    <w:uiPriority w:val="99"/>
    <w:semiHidden/>
    <w:unhideWhenUsed/>
    <w:rsid w:val="003A3E55"/>
    <w:pPr>
      <w:ind w:left="1080" w:hanging="180"/>
    </w:pPr>
  </w:style>
  <w:style w:type="paragraph" w:styleId="Index7">
    <w:name w:val="index 7"/>
    <w:basedOn w:val="Normal"/>
    <w:next w:val="Normal"/>
    <w:uiPriority w:val="99"/>
    <w:semiHidden/>
    <w:unhideWhenUsed/>
    <w:rsid w:val="003A3E55"/>
    <w:pPr>
      <w:ind w:left="1260" w:hanging="180"/>
    </w:pPr>
  </w:style>
  <w:style w:type="paragraph" w:styleId="Index8">
    <w:name w:val="index 8"/>
    <w:basedOn w:val="Normal"/>
    <w:next w:val="Normal"/>
    <w:uiPriority w:val="99"/>
    <w:semiHidden/>
    <w:unhideWhenUsed/>
    <w:rsid w:val="003A3E55"/>
    <w:pPr>
      <w:ind w:left="1440" w:hanging="180"/>
    </w:pPr>
  </w:style>
  <w:style w:type="paragraph" w:styleId="Index9">
    <w:name w:val="index 9"/>
    <w:basedOn w:val="Normal"/>
    <w:next w:val="Normal"/>
    <w:uiPriority w:val="99"/>
    <w:semiHidden/>
    <w:unhideWhenUsed/>
    <w:rsid w:val="003A3E55"/>
    <w:pPr>
      <w:ind w:left="1620" w:hanging="180"/>
    </w:pPr>
  </w:style>
  <w:style w:type="paragraph" w:styleId="IndexHeading">
    <w:name w:val="index heading"/>
    <w:basedOn w:val="Normal"/>
    <w:next w:val="Index1"/>
    <w:uiPriority w:val="99"/>
    <w:semiHidden/>
    <w:unhideWhenUsed/>
    <w:rsid w:val="003A3E55"/>
    <w:rPr>
      <w:rFonts w:ascii="Cambria" w:eastAsia="Times New Roman" w:hAnsi="Cambria"/>
      <w:b/>
      <w:bCs/>
    </w:rPr>
  </w:style>
  <w:style w:type="character" w:styleId="IntenseEmphasis">
    <w:name w:val="Intense Emphasis"/>
    <w:uiPriority w:val="99"/>
    <w:semiHidden/>
    <w:qFormat/>
    <w:rsid w:val="003A3E55"/>
    <w:rPr>
      <w:b/>
      <w:bCs/>
      <w:i/>
      <w:iCs/>
      <w:color w:val="4F81BD"/>
      <w:lang w:val="es-ES"/>
    </w:rPr>
  </w:style>
  <w:style w:type="paragraph" w:styleId="IntenseQuote">
    <w:name w:val="Intense Quote"/>
    <w:basedOn w:val="Normal"/>
    <w:next w:val="Normal"/>
    <w:link w:val="IntenseQuoteChar"/>
    <w:uiPriority w:val="59"/>
    <w:semiHidden/>
    <w:qFormat/>
    <w:rsid w:val="003A3E55"/>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3A3E55"/>
    <w:rPr>
      <w:rFonts w:ascii="Verdana" w:hAnsi="Verdana"/>
      <w:b/>
      <w:bCs/>
      <w:i/>
      <w:iCs/>
      <w:color w:val="4F81BD"/>
      <w:sz w:val="18"/>
      <w:szCs w:val="22"/>
      <w:lang w:val="es-ES"/>
    </w:rPr>
  </w:style>
  <w:style w:type="character" w:styleId="IntenseReference">
    <w:name w:val="Intense Reference"/>
    <w:uiPriority w:val="99"/>
    <w:semiHidden/>
    <w:qFormat/>
    <w:rsid w:val="003A3E55"/>
    <w:rPr>
      <w:b/>
      <w:bCs/>
      <w:smallCaps/>
      <w:color w:val="C0504D"/>
      <w:spacing w:val="5"/>
      <w:u w:val="single"/>
      <w:lang w:val="es-ES"/>
    </w:rPr>
  </w:style>
  <w:style w:type="character" w:styleId="LineNumber">
    <w:name w:val="line number"/>
    <w:uiPriority w:val="99"/>
    <w:semiHidden/>
    <w:unhideWhenUsed/>
    <w:rsid w:val="003A3E55"/>
    <w:rPr>
      <w:lang w:val="es-ES"/>
    </w:rPr>
  </w:style>
  <w:style w:type="paragraph" w:styleId="List">
    <w:name w:val="List"/>
    <w:basedOn w:val="Normal"/>
    <w:uiPriority w:val="99"/>
    <w:semiHidden/>
    <w:unhideWhenUsed/>
    <w:rsid w:val="003A3E55"/>
    <w:pPr>
      <w:ind w:left="283" w:hanging="283"/>
      <w:contextualSpacing/>
    </w:pPr>
  </w:style>
  <w:style w:type="paragraph" w:styleId="List2">
    <w:name w:val="List 2"/>
    <w:basedOn w:val="Normal"/>
    <w:uiPriority w:val="99"/>
    <w:semiHidden/>
    <w:unhideWhenUsed/>
    <w:rsid w:val="003A3E55"/>
    <w:pPr>
      <w:ind w:left="566" w:hanging="283"/>
      <w:contextualSpacing/>
    </w:pPr>
  </w:style>
  <w:style w:type="paragraph" w:styleId="List3">
    <w:name w:val="List 3"/>
    <w:basedOn w:val="Normal"/>
    <w:uiPriority w:val="99"/>
    <w:semiHidden/>
    <w:unhideWhenUsed/>
    <w:rsid w:val="003A3E55"/>
    <w:pPr>
      <w:ind w:left="849" w:hanging="283"/>
      <w:contextualSpacing/>
    </w:pPr>
  </w:style>
  <w:style w:type="paragraph" w:styleId="List4">
    <w:name w:val="List 4"/>
    <w:basedOn w:val="Normal"/>
    <w:uiPriority w:val="99"/>
    <w:semiHidden/>
    <w:unhideWhenUsed/>
    <w:rsid w:val="003A3E55"/>
    <w:pPr>
      <w:ind w:left="1132" w:hanging="283"/>
      <w:contextualSpacing/>
    </w:pPr>
  </w:style>
  <w:style w:type="paragraph" w:styleId="List5">
    <w:name w:val="List 5"/>
    <w:basedOn w:val="Normal"/>
    <w:uiPriority w:val="99"/>
    <w:semiHidden/>
    <w:unhideWhenUsed/>
    <w:rsid w:val="003A3E55"/>
    <w:pPr>
      <w:ind w:left="1415" w:hanging="283"/>
      <w:contextualSpacing/>
    </w:pPr>
  </w:style>
  <w:style w:type="paragraph" w:styleId="ListContinue">
    <w:name w:val="List Continue"/>
    <w:basedOn w:val="Normal"/>
    <w:uiPriority w:val="99"/>
    <w:semiHidden/>
    <w:unhideWhenUsed/>
    <w:rsid w:val="003A3E55"/>
    <w:pPr>
      <w:spacing w:after="120"/>
      <w:ind w:left="283"/>
      <w:contextualSpacing/>
    </w:pPr>
  </w:style>
  <w:style w:type="paragraph" w:styleId="ListContinue2">
    <w:name w:val="List Continue 2"/>
    <w:basedOn w:val="Normal"/>
    <w:uiPriority w:val="99"/>
    <w:semiHidden/>
    <w:unhideWhenUsed/>
    <w:rsid w:val="003A3E55"/>
    <w:pPr>
      <w:spacing w:after="120"/>
      <w:ind w:left="566"/>
      <w:contextualSpacing/>
    </w:pPr>
  </w:style>
  <w:style w:type="paragraph" w:styleId="ListContinue3">
    <w:name w:val="List Continue 3"/>
    <w:basedOn w:val="Normal"/>
    <w:uiPriority w:val="99"/>
    <w:semiHidden/>
    <w:unhideWhenUsed/>
    <w:rsid w:val="003A3E55"/>
    <w:pPr>
      <w:spacing w:after="120"/>
      <w:ind w:left="849"/>
      <w:contextualSpacing/>
    </w:pPr>
  </w:style>
  <w:style w:type="paragraph" w:styleId="ListContinue4">
    <w:name w:val="List Continue 4"/>
    <w:basedOn w:val="Normal"/>
    <w:uiPriority w:val="99"/>
    <w:semiHidden/>
    <w:unhideWhenUsed/>
    <w:rsid w:val="003A3E55"/>
    <w:pPr>
      <w:spacing w:after="120"/>
      <w:ind w:left="1132"/>
      <w:contextualSpacing/>
    </w:pPr>
  </w:style>
  <w:style w:type="paragraph" w:styleId="ListContinue5">
    <w:name w:val="List Continue 5"/>
    <w:basedOn w:val="Normal"/>
    <w:uiPriority w:val="99"/>
    <w:semiHidden/>
    <w:unhideWhenUsed/>
    <w:rsid w:val="003A3E55"/>
    <w:pPr>
      <w:spacing w:after="120"/>
      <w:ind w:left="1415"/>
      <w:contextualSpacing/>
    </w:pPr>
  </w:style>
  <w:style w:type="paragraph" w:styleId="ListNumber">
    <w:name w:val="List Number"/>
    <w:basedOn w:val="Normal"/>
    <w:uiPriority w:val="49"/>
    <w:semiHidden/>
    <w:unhideWhenUsed/>
    <w:rsid w:val="003A3E55"/>
    <w:pPr>
      <w:numPr>
        <w:numId w:val="1"/>
      </w:numPr>
      <w:contextualSpacing/>
    </w:pPr>
  </w:style>
  <w:style w:type="paragraph" w:styleId="ListNumber2">
    <w:name w:val="List Number 2"/>
    <w:basedOn w:val="Normal"/>
    <w:uiPriority w:val="49"/>
    <w:semiHidden/>
    <w:unhideWhenUsed/>
    <w:rsid w:val="003A3E55"/>
    <w:pPr>
      <w:numPr>
        <w:numId w:val="2"/>
      </w:numPr>
      <w:contextualSpacing/>
    </w:pPr>
  </w:style>
  <w:style w:type="paragraph" w:styleId="ListNumber3">
    <w:name w:val="List Number 3"/>
    <w:basedOn w:val="Normal"/>
    <w:uiPriority w:val="49"/>
    <w:semiHidden/>
    <w:unhideWhenUsed/>
    <w:rsid w:val="003A3E55"/>
    <w:pPr>
      <w:contextualSpacing/>
    </w:pPr>
  </w:style>
  <w:style w:type="paragraph" w:styleId="ListNumber4">
    <w:name w:val="List Number 4"/>
    <w:basedOn w:val="Normal"/>
    <w:uiPriority w:val="49"/>
    <w:semiHidden/>
    <w:unhideWhenUsed/>
    <w:rsid w:val="003A3E55"/>
    <w:pPr>
      <w:numPr>
        <w:numId w:val="4"/>
      </w:numPr>
      <w:contextualSpacing/>
    </w:pPr>
  </w:style>
  <w:style w:type="paragraph" w:styleId="ListNumber5">
    <w:name w:val="List Number 5"/>
    <w:basedOn w:val="Normal"/>
    <w:uiPriority w:val="49"/>
    <w:semiHidden/>
    <w:unhideWhenUsed/>
    <w:rsid w:val="003A3E55"/>
    <w:pPr>
      <w:contextualSpacing/>
    </w:pPr>
  </w:style>
  <w:style w:type="paragraph" w:styleId="Macro">
    <w:name w:val="macro"/>
    <w:link w:val="MacroTextChar"/>
    <w:uiPriority w:val="99"/>
    <w:semiHidden/>
    <w:unhideWhenUsed/>
    <w:rsid w:val="003A3E55"/>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val="es-ES" w:eastAsia="en-US"/>
    </w:rPr>
  </w:style>
  <w:style w:type="character" w:customStyle="1" w:styleId="MacroTextChar">
    <w:name w:val="Macro Text Char"/>
    <w:link w:val="Macro"/>
    <w:uiPriority w:val="99"/>
    <w:semiHidden/>
    <w:rsid w:val="003A3E55"/>
    <w:rPr>
      <w:rFonts w:ascii="Consolas" w:hAnsi="Consolas" w:cs="Consolas"/>
      <w:lang w:val="es-ES"/>
    </w:rPr>
  </w:style>
  <w:style w:type="paragraph" w:styleId="MessageHeader">
    <w:name w:val="Message Header"/>
    <w:basedOn w:val="Normal"/>
    <w:link w:val="MessageHeaderChar"/>
    <w:uiPriority w:val="99"/>
    <w:semiHidden/>
    <w:unhideWhenUsed/>
    <w:rsid w:val="003A3E55"/>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3A3E55"/>
    <w:rPr>
      <w:rFonts w:ascii="Cambria" w:eastAsia="Times New Roman" w:hAnsi="Cambria"/>
      <w:sz w:val="24"/>
      <w:szCs w:val="24"/>
      <w:shd w:val="pct20" w:color="auto" w:fill="auto"/>
      <w:lang w:val="es-ES"/>
    </w:rPr>
  </w:style>
  <w:style w:type="paragraph" w:styleId="NoSpacing">
    <w:name w:val="No Spacing"/>
    <w:uiPriority w:val="1"/>
    <w:semiHidden/>
    <w:qFormat/>
    <w:rsid w:val="003A3E55"/>
    <w:pPr>
      <w:jc w:val="both"/>
    </w:pPr>
    <w:rPr>
      <w:rFonts w:ascii="Verdana" w:hAnsi="Verdana"/>
      <w:sz w:val="18"/>
      <w:szCs w:val="22"/>
      <w:lang w:val="es-ES" w:eastAsia="en-US"/>
    </w:rPr>
  </w:style>
  <w:style w:type="paragraph" w:styleId="NormalWeb">
    <w:name w:val="Normal (Web)"/>
    <w:basedOn w:val="Normal"/>
    <w:uiPriority w:val="99"/>
    <w:semiHidden/>
    <w:unhideWhenUsed/>
    <w:rsid w:val="003A3E55"/>
    <w:rPr>
      <w:rFonts w:ascii="Times New Roman" w:hAnsi="Times New Roman"/>
      <w:sz w:val="24"/>
      <w:szCs w:val="24"/>
    </w:rPr>
  </w:style>
  <w:style w:type="paragraph" w:styleId="NormalIndent">
    <w:name w:val="Normal Indent"/>
    <w:basedOn w:val="Normal"/>
    <w:uiPriority w:val="99"/>
    <w:semiHidden/>
    <w:unhideWhenUsed/>
    <w:rsid w:val="003A3E55"/>
    <w:pPr>
      <w:ind w:left="567"/>
    </w:pPr>
  </w:style>
  <w:style w:type="paragraph" w:styleId="NoteHeading">
    <w:name w:val="Note Heading"/>
    <w:basedOn w:val="Normal"/>
    <w:next w:val="Normal"/>
    <w:link w:val="NoteHeadingChar"/>
    <w:uiPriority w:val="99"/>
    <w:semiHidden/>
    <w:unhideWhenUsed/>
    <w:rsid w:val="003A3E55"/>
  </w:style>
  <w:style w:type="character" w:customStyle="1" w:styleId="NoteHeadingChar">
    <w:name w:val="Note Heading Char"/>
    <w:link w:val="NoteHeading"/>
    <w:uiPriority w:val="99"/>
    <w:semiHidden/>
    <w:rsid w:val="003A3E55"/>
    <w:rPr>
      <w:rFonts w:ascii="Verdana" w:hAnsi="Verdana"/>
      <w:sz w:val="18"/>
      <w:szCs w:val="22"/>
      <w:lang w:val="es-ES"/>
    </w:rPr>
  </w:style>
  <w:style w:type="character" w:styleId="PageNumber">
    <w:name w:val="page number"/>
    <w:uiPriority w:val="99"/>
    <w:semiHidden/>
    <w:unhideWhenUsed/>
    <w:rsid w:val="003A3E55"/>
    <w:rPr>
      <w:lang w:val="es-ES"/>
    </w:rPr>
  </w:style>
  <w:style w:type="character" w:styleId="PlaceholderText">
    <w:name w:val="Placeholder Text"/>
    <w:uiPriority w:val="99"/>
    <w:semiHidden/>
    <w:rsid w:val="003A3E55"/>
    <w:rPr>
      <w:color w:val="808080"/>
      <w:lang w:val="es-ES"/>
    </w:rPr>
  </w:style>
  <w:style w:type="paragraph" w:styleId="PlainText">
    <w:name w:val="Plain Text"/>
    <w:basedOn w:val="Normal"/>
    <w:link w:val="PlainTextChar"/>
    <w:uiPriority w:val="99"/>
    <w:unhideWhenUsed/>
    <w:rsid w:val="003A3E55"/>
    <w:rPr>
      <w:rFonts w:ascii="Consolas" w:hAnsi="Consolas" w:cs="Consolas"/>
      <w:sz w:val="21"/>
      <w:szCs w:val="21"/>
    </w:rPr>
  </w:style>
  <w:style w:type="character" w:customStyle="1" w:styleId="PlainTextChar">
    <w:name w:val="Plain Text Char"/>
    <w:link w:val="PlainText"/>
    <w:uiPriority w:val="99"/>
    <w:rsid w:val="003A3E55"/>
    <w:rPr>
      <w:rFonts w:ascii="Consolas" w:hAnsi="Consolas" w:cs="Consolas"/>
      <w:sz w:val="21"/>
      <w:szCs w:val="21"/>
      <w:lang w:val="es-ES"/>
    </w:rPr>
  </w:style>
  <w:style w:type="paragraph" w:styleId="Quote">
    <w:name w:val="Quote"/>
    <w:basedOn w:val="Normal"/>
    <w:next w:val="Normal"/>
    <w:link w:val="QuoteChar"/>
    <w:uiPriority w:val="59"/>
    <w:qFormat/>
    <w:rsid w:val="003A3E55"/>
    <w:rPr>
      <w:i/>
      <w:iCs/>
      <w:color w:val="000000"/>
    </w:rPr>
  </w:style>
  <w:style w:type="character" w:customStyle="1" w:styleId="QuoteChar">
    <w:name w:val="Quote Char"/>
    <w:link w:val="Quote"/>
    <w:uiPriority w:val="59"/>
    <w:rsid w:val="003A3E55"/>
    <w:rPr>
      <w:rFonts w:ascii="Verdana" w:hAnsi="Verdana"/>
      <w:i/>
      <w:iCs/>
      <w:color w:val="000000"/>
      <w:sz w:val="18"/>
      <w:szCs w:val="22"/>
      <w:lang w:val="es-ES"/>
    </w:rPr>
  </w:style>
  <w:style w:type="paragraph" w:styleId="Salutation">
    <w:name w:val="Salutation"/>
    <w:basedOn w:val="Normal"/>
    <w:next w:val="Normal"/>
    <w:link w:val="SalutationChar"/>
    <w:uiPriority w:val="99"/>
    <w:semiHidden/>
    <w:unhideWhenUsed/>
    <w:rsid w:val="003A3E55"/>
  </w:style>
  <w:style w:type="character" w:customStyle="1" w:styleId="SalutationChar">
    <w:name w:val="Salutation Char"/>
    <w:link w:val="Salutation"/>
    <w:uiPriority w:val="99"/>
    <w:semiHidden/>
    <w:rsid w:val="003A3E55"/>
    <w:rPr>
      <w:rFonts w:ascii="Verdana" w:hAnsi="Verdana"/>
      <w:sz w:val="18"/>
      <w:szCs w:val="22"/>
      <w:lang w:val="es-ES"/>
    </w:rPr>
  </w:style>
  <w:style w:type="paragraph" w:styleId="Signature">
    <w:name w:val="Signature"/>
    <w:basedOn w:val="Normal"/>
    <w:link w:val="SignatureChar"/>
    <w:uiPriority w:val="99"/>
    <w:semiHidden/>
    <w:unhideWhenUsed/>
    <w:rsid w:val="003A3E55"/>
    <w:pPr>
      <w:ind w:left="4252"/>
    </w:pPr>
  </w:style>
  <w:style w:type="character" w:customStyle="1" w:styleId="SignatureChar">
    <w:name w:val="Signature Char"/>
    <w:link w:val="Signature"/>
    <w:uiPriority w:val="99"/>
    <w:semiHidden/>
    <w:rsid w:val="003A3E55"/>
    <w:rPr>
      <w:rFonts w:ascii="Verdana" w:hAnsi="Verdana"/>
      <w:sz w:val="18"/>
      <w:szCs w:val="22"/>
      <w:lang w:val="es-ES"/>
    </w:rPr>
  </w:style>
  <w:style w:type="character" w:styleId="Strong">
    <w:name w:val="Strong"/>
    <w:uiPriority w:val="99"/>
    <w:semiHidden/>
    <w:qFormat/>
    <w:rsid w:val="003A3E55"/>
    <w:rPr>
      <w:b/>
      <w:bCs/>
      <w:lang w:val="es-ES"/>
    </w:rPr>
  </w:style>
  <w:style w:type="character" w:styleId="SubtleEmphasis">
    <w:name w:val="Subtle Emphasis"/>
    <w:uiPriority w:val="99"/>
    <w:semiHidden/>
    <w:qFormat/>
    <w:rsid w:val="003A3E55"/>
    <w:rPr>
      <w:i/>
      <w:iCs/>
      <w:color w:val="808080"/>
      <w:lang w:val="es-ES"/>
    </w:rPr>
  </w:style>
  <w:style w:type="character" w:styleId="SubtleReference">
    <w:name w:val="Subtle Reference"/>
    <w:uiPriority w:val="99"/>
    <w:semiHidden/>
    <w:qFormat/>
    <w:rsid w:val="003A3E55"/>
    <w:rPr>
      <w:smallCaps/>
      <w:color w:val="C0504D"/>
      <w:u w:val="single"/>
      <w:lang w:val="es-ES"/>
    </w:rPr>
  </w:style>
  <w:style w:type="table" w:styleId="ColorfulGrid">
    <w:name w:val="Colorful Grid"/>
    <w:basedOn w:val="TableNormal"/>
    <w:uiPriority w:val="73"/>
    <w:rsid w:val="003A3E55"/>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3A3E55"/>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3A3E55"/>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3A3E55"/>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3A3E55"/>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3A3E55"/>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3A3E55"/>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3A3E55"/>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3A3E55"/>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3A3E55"/>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3A3E55"/>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3A3E55"/>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3A3E55"/>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3A3E55"/>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3A3E55"/>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3A3E55"/>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3A3E55"/>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3A3E55"/>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3A3E55"/>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3A3E55"/>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3A3E55"/>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3A3E55"/>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3A3E55"/>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3A3E55"/>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3A3E55"/>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3A3E55"/>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3A3E55"/>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3A3E55"/>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3A3E55"/>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3A3E55"/>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3A3E55"/>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3A3E55"/>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3A3E55"/>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3A3E55"/>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3A3E55"/>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3A3E55"/>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3A3E55"/>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3A3E55"/>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3A3E55"/>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3A3E55"/>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3A3E55"/>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3A3E55"/>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3A3E55"/>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3A3E55"/>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3A3E55"/>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3A3E55"/>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3A3E55"/>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3A3E55"/>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3A3E55"/>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3A3E55"/>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3A3E55"/>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3A3E55"/>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3A3E55"/>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3A3E55"/>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3A3E55"/>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3A3E55"/>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3A3E55"/>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3A3E55"/>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3A3E55"/>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3A3E55"/>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3A3E55"/>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3A3E55"/>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3A3E55"/>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3A3E55"/>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3A3E55"/>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3A3E55"/>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3A3E55"/>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3A3E55"/>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3A3E55"/>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3A3E55"/>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3A3E55"/>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3A3E55"/>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3A3E55"/>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3A3E55"/>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3A3E55"/>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3A3E55"/>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3A3E55"/>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3A3E55"/>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3A3E55"/>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3A3E55"/>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3A3E55"/>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3A3E55"/>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3A3E55"/>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3A3E55"/>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3A3E55"/>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3A3E55"/>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3A3E55"/>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3A3E55"/>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3A3E55"/>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3A3E55"/>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3A3E55"/>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3A3E55"/>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3A3E55"/>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3A3E55"/>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3A3E55"/>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3A3E55"/>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3A3E55"/>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3A3E55"/>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3A3E55"/>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3A3E55"/>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3A3E55"/>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3A3E55"/>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3A3E55"/>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3A3E55"/>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3A3E55"/>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3A3E55"/>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3A3E55"/>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3A3E55"/>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3A3E55"/>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3A3E55"/>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3A3E55"/>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3A3E55"/>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3A3E55"/>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3A3E55"/>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3A3E55"/>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3A3E55"/>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3A3E55"/>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3A3E55"/>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3A3E55"/>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3A3E55"/>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3A3E55"/>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3A3E55"/>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3A3E55"/>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3A3E55"/>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3A3E55"/>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3A3E55"/>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3A3E55"/>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3A3E55"/>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3A3E55"/>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3A3E55"/>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3A3E55"/>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3A3E55"/>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3A3E55"/>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3A3E55"/>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3A3E55"/>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3A3E55"/>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3A3E55"/>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3A3E55"/>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3A3E55"/>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3A3E55"/>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3A3E55"/>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3A3E55"/>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2.xml" /><Relationship Id="rId11" Type="http://schemas.openxmlformats.org/officeDocument/2006/relationships/header" Target="header3.xml" /><Relationship Id="rId12" Type="http://schemas.openxmlformats.org/officeDocument/2006/relationships/footer" Target="footer3.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members.wto.org/crnattachments/2026/TBT/CHL/26_00545_00_s.pdf" TargetMode="External" /><Relationship Id="rId6" Type="http://schemas.openxmlformats.org/officeDocument/2006/relationships/hyperlink" Target="mailto:tbt_chile@subrei.gob.cl" TargetMode="External" /><Relationship Id="rId7" Type="http://schemas.openxmlformats.org/officeDocument/2006/relationships/header" Target="header1.xml" /><Relationship Id="rId8" Type="http://schemas.openxmlformats.org/officeDocument/2006/relationships/header" Target="header2.xml" /><Relationship Id="rId9" Type="http://schemas.openxmlformats.org/officeDocument/2006/relationships/footer" Target="footer1.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titus xmlns="http://schemas.titus.com/TitusProperties/">
  <TitusGUID xmlns="">f7bacae2-dd7c-44b8-815b-5b629b99031c</TitusGUID>
  <TitusMetadata xmlns="">eyJucyI6Imh0dHA6XC9cL3d3dy50aXR1cy5jb21cL25zXC9Xb3JsZCBUcmFkZSBPcmdhbml6YXRpb24iLCJwcm9wcyI6W3sibiI6IldUT0NMQVNTSUZJQ0FUSU9OIiwidmFscyI6W3sidmFsdWUiOiJJTlRFUk5BTCJ9XX1dfQ==</TitusMetadata>
</titus>
</file>

<file path=customXml/itemProps1.xml><?xml version="1.0" encoding="utf-8"?>
<ds:datastoreItem xmlns:ds="http://schemas.openxmlformats.org/officeDocument/2006/customXml" ds:itemID="{809FF3BC-BD97-4409-8DEA-24CCF13BB8A4}">
  <ds:schemaRefs>
    <ds:schemaRef ds:uri="http://schemas.titus.com/TitusProperties/"/>
    <ds:schemaRef ds:uri=""/>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465</Words>
  <Characters>2652</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NOTIFICACIÓN</vt:lpstr>
    </vt:vector>
  </TitlesOfParts>
  <Company>OMC - WTO</Company>
  <LinksUpToDate>false</LinksUpToDate>
  <CharactersWithSpaces>3111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NOTIFICACIÓN</dc:title>
  <dc:creator>Carandang, Edward</dc:creator>
  <dc:description>LDIMD - DTU</dc:description>
  <cp:lastModifiedBy>Greenleaves, Jane</cp:lastModifiedBy>
  <cp:revision>2</cp:revision>
  <dcterms:created xsi:type="dcterms:W3CDTF">2026-01-28T08:58:00Z</dcterms:created>
  <dcterms:modified xsi:type="dcterms:W3CDTF">2026-01-28T08:58:00Z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f7bacae2-dd7c-44b8-815b-5b629b99031c</vt:lpwstr>
  </property>
  <property fmtid="{D5CDD505-2E9C-101B-9397-08002B2CF9AE}" pid="4" name="WTOCLASSIFICATION">
    <vt:lpwstr>INTERNAL</vt:lpwstr>
  </property>
</Properties>
</file>