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C37D5EC" w14:textId="77777777">
      <w:pPr>
        <w:pStyle w:val="Title"/>
      </w:pPr>
      <w:r w:rsidRPr="002F663C">
        <w:t>NOTIFICATION</w:t>
      </w:r>
    </w:p>
    <w:p w:rsidR="002F663C" w:rsidRPr="002F663C" w:rsidP="00DD3DD7" w14:paraId="6516AB27" w14:textId="77777777">
      <w:pPr>
        <w:pStyle w:val="Title3"/>
      </w:pPr>
      <w:r w:rsidRPr="002F663C">
        <w:t>Addendum</w:t>
      </w:r>
    </w:p>
    <w:p w:rsidR="002F663C" w:rsidP="001E2E4A" w14:paraId="31B0F10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C1A742D" w14:textId="77777777">
      <w:pPr>
        <w:rPr>
          <w:rFonts w:eastAsia="Calibri" w:cs="Times New Roman"/>
        </w:rPr>
      </w:pPr>
    </w:p>
    <w:p w:rsidR="002F663C" w:rsidRPr="002F663C" w:rsidP="002F663C" w14:paraId="4DE7C0C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EDAA738" w14:textId="77777777">
      <w:pPr>
        <w:rPr>
          <w:rFonts w:eastAsia="Calibri" w:cs="Times New Roman"/>
        </w:rPr>
      </w:pPr>
    </w:p>
    <w:p w:rsidR="00C14444" w:rsidRPr="002F663C" w:rsidP="002F663C" w14:paraId="354DF9E5" w14:textId="77777777">
      <w:pPr>
        <w:rPr>
          <w:rFonts w:eastAsia="Calibri" w:cs="Times New Roman"/>
        </w:rPr>
      </w:pPr>
    </w:p>
    <w:p w:rsidR="002F663C" w:rsidRPr="002F663C" w:rsidP="002F663C" w14:paraId="0B7884E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1104: 2022 Heavy fuel oils — Specification</w:t>
      </w:r>
    </w:p>
    <w:p w:rsidR="002F663C" w:rsidRPr="002F663C" w:rsidP="002F663C" w14:paraId="298F936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93D325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4165EB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57171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C1A1A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E6360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ED87E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0D3FF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35C16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169C38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74FA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CAB670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B1FCE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2239D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61267A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B40A3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35C15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F47A98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510905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C1A3A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4B1476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00D9B6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27209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7E61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6731E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962E82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A5F9C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E23BD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11EEC6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85359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0F59C1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97213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099D4E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8889D5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1104: 2022 Heavy fuel oils — Specification notified G/TBT/N/BDI/277, G/TBT/N/KEN/1311, G/TBT/N/RWA/711, G/TBT/N/TZA/830, G/TBT/N/UGA/1685, was adopted by Tanzania on 31 October 2025 as a TZS 673:2025/EAS 1104: 2022 Heavy fuel oils — Specification</w:t>
      </w:r>
    </w:p>
    <w:p w:rsidR="006C5A96" w:rsidP="006C5A96" w14:paraId="1C0A12F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9875235" w14:textId="77777777">
      <w:pPr>
        <w:jc w:val="center"/>
        <w:rPr>
          <w:b/>
        </w:rPr>
      </w:pPr>
    </w:p>
    <w:p w:rsidR="00A1565D" w:rsidP="003971FF" w14:paraId="676998BA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1AE2D1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C9FF3A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BD5342" w:rsidP="00ED54E0" w14:paraId="140AF47B" w14:textId="77777777">
      <w:r>
        <w:separator/>
      </w:r>
    </w:p>
  </w:footnote>
  <w:footnote w:type="continuationSeparator" w:id="1">
    <w:p w:rsidR="00BD5342" w:rsidP="00ED54E0" w14:paraId="77565495" w14:textId="77777777">
      <w:r>
        <w:continuationSeparator/>
      </w:r>
    </w:p>
  </w:footnote>
  <w:footnote w:id="2">
    <w:p w:rsidR="007F6EA2" w14:paraId="526BC7F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286CD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489582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AB7F2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DE4863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00BEA" w:rsidRPr="00DD3DD7" w:rsidP="00DD3DD7" w14:paraId="3C64B4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G/TBT/N/BDI/277/Add.3, G/TBT/N/KEN/1311/Add.3</w:t>
    </w:r>
  </w:p>
  <w:p w:rsidR="00800BEA" w:rsidRPr="000267DA" w:rsidP="00DD3DD7" w14:paraId="7E7237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r w:rsidRPr="000267DA">
      <w:rPr>
        <w:lang w:val="pt-BR"/>
      </w:rPr>
      <w:t>G/TBT/N/RWA/711/Add.3, G/TBT/N/TZA/830/Add.3</w:t>
    </w:r>
  </w:p>
  <w:p w:rsidR="00DD3DD7" w:rsidRPr="000267DA" w:rsidP="00DD3DD7" w14:paraId="7EC2D1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r w:rsidRPr="000267DA">
      <w:rPr>
        <w:lang w:val="pt-BR"/>
      </w:rPr>
      <w:t>G/TBT/N/UGA/1685/Add.3</w:t>
    </w:r>
    <w:bookmarkEnd w:id="3"/>
  </w:p>
  <w:p w:rsidR="00DD3DD7" w:rsidRPr="000267DA" w:rsidP="00DD3DD7" w14:paraId="12E989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:rsidR="00DD3DD7" w:rsidRPr="00DD3DD7" w:rsidP="00DD3DD7" w14:paraId="245989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A01590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212859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0B8CE8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CD7137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74FB76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B9B9EB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C258AEE" w14:textId="77777777">
          <w:pPr>
            <w:jc w:val="right"/>
            <w:rPr>
              <w:b/>
              <w:szCs w:val="16"/>
            </w:rPr>
          </w:pPr>
        </w:p>
      </w:tc>
    </w:tr>
    <w:tr w14:paraId="4A34F8F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83B0C2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00BEA" w:rsidRPr="002F663C" w:rsidP="00DD3DD7" w14:paraId="7C4E476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G/TBT/N/BDI/277/Add.3, G/TBT/N/KEN/1311/Add.3</w:t>
          </w:r>
        </w:p>
        <w:p w:rsidR="00800BEA" w:rsidRPr="000267DA" w:rsidP="00DD3DD7" w14:paraId="62161155" w14:textId="7777777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0267DA">
            <w:rPr>
              <w:rFonts w:eastAsia="Calibri" w:cs="Times New Roman"/>
              <w:b/>
              <w:szCs w:val="16"/>
              <w:lang w:val="pt-BR"/>
            </w:rPr>
            <w:t>G/TBT/N/RWA/711/Add.3, G/TBT/N/TZA/830/Add.3</w:t>
          </w:r>
        </w:p>
        <w:p w:rsidR="00DD3DD7" w:rsidRPr="000267DA" w:rsidP="00DD3DD7" w14:paraId="03A3DEB2" w14:textId="7777777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0267DA">
            <w:rPr>
              <w:rFonts w:eastAsia="Calibri" w:cs="Times New Roman"/>
              <w:b/>
              <w:szCs w:val="16"/>
              <w:lang w:val="pt-BR"/>
            </w:rPr>
            <w:t>G/TBT/N/UGA/1685/Add.3</w:t>
          </w:r>
          <w:bookmarkEnd w:id="4"/>
        </w:p>
        <w:p w:rsidR="00C14444" w:rsidRPr="000267DA" w:rsidP="00C14444" w14:paraId="40A30CF5" w14:textId="77777777">
          <w:pPr>
            <w:jc w:val="center"/>
            <w:rPr>
              <w:szCs w:val="16"/>
              <w:lang w:val="pt-BR"/>
            </w:rPr>
          </w:pPr>
        </w:p>
      </w:tc>
    </w:tr>
    <w:tr w14:paraId="0E915CB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0267DA" w:rsidP="00425DC5" w14:paraId="6D409730" w14:textId="77777777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F4FCC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January 2026</w:t>
          </w:r>
          <w:bookmarkEnd w:id="5"/>
        </w:p>
      </w:tc>
    </w:tr>
    <w:tr w14:paraId="7E1392A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99FBCB0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(26-0590)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01699B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F6797B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FED67E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1B81E1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4346A9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2136229">
    <w:abstractNumId w:val="9"/>
  </w:num>
  <w:num w:numId="2" w16cid:durableId="1267078806">
    <w:abstractNumId w:val="7"/>
  </w:num>
  <w:num w:numId="3" w16cid:durableId="1109737932">
    <w:abstractNumId w:val="6"/>
  </w:num>
  <w:num w:numId="4" w16cid:durableId="281805615">
    <w:abstractNumId w:val="5"/>
  </w:num>
  <w:num w:numId="5" w16cid:durableId="1014304884">
    <w:abstractNumId w:val="4"/>
  </w:num>
  <w:num w:numId="6" w16cid:durableId="61998490">
    <w:abstractNumId w:val="12"/>
  </w:num>
  <w:num w:numId="7" w16cid:durableId="858859916">
    <w:abstractNumId w:val="11"/>
  </w:num>
  <w:num w:numId="8" w16cid:durableId="946622115">
    <w:abstractNumId w:val="10"/>
  </w:num>
  <w:num w:numId="9" w16cid:durableId="9242631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1734827">
    <w:abstractNumId w:val="13"/>
  </w:num>
  <w:num w:numId="11" w16cid:durableId="2022538190">
    <w:abstractNumId w:val="8"/>
  </w:num>
  <w:num w:numId="12" w16cid:durableId="1108738481">
    <w:abstractNumId w:val="3"/>
  </w:num>
  <w:num w:numId="13" w16cid:durableId="882907916">
    <w:abstractNumId w:val="2"/>
  </w:num>
  <w:num w:numId="14" w16cid:durableId="2014256128">
    <w:abstractNumId w:val="1"/>
  </w:num>
  <w:num w:numId="15" w16cid:durableId="1380324498">
    <w:abstractNumId w:val="0"/>
  </w:num>
  <w:num w:numId="16" w16cid:durableId="122960701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67DA"/>
    <w:rsid w:val="000272F6"/>
    <w:rsid w:val="000359F7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A7B38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4559D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0BEA"/>
    <w:rsid w:val="00807247"/>
    <w:rsid w:val="00816096"/>
    <w:rsid w:val="0082081F"/>
    <w:rsid w:val="00832639"/>
    <w:rsid w:val="00840C2B"/>
    <w:rsid w:val="008739FD"/>
    <w:rsid w:val="00874CA0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D534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7D3C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1F065-12A2-49B3-93D9-BD48D5517AA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2026-01-28T09:03:00Z</dcterms:created>
  <dcterms:modified xsi:type="dcterms:W3CDTF">2026-01-28T09:06:00Z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