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E3DDAAA" w14:textId="77777777">
      <w:pPr>
        <w:pStyle w:val="Title"/>
        <w:rPr>
          <w:caps w:val="0"/>
          <w:kern w:val="0"/>
        </w:rPr>
      </w:pPr>
      <w:r w:rsidRPr="002F6A28">
        <w:rPr>
          <w:caps w:val="0"/>
          <w:kern w:val="0"/>
        </w:rPr>
        <w:t>NOTIFICATION</w:t>
      </w:r>
    </w:p>
    <w:p w:rsidR="009239F7" w:rsidRPr="002F6A28" w:rsidP="002F6A28" w14:paraId="05FAA67F" w14:textId="77777777">
      <w:pPr>
        <w:jc w:val="center"/>
      </w:pPr>
      <w:r w:rsidRPr="002F6A28">
        <w:t>The following notification is being circulated in accordance with Article 10.6</w:t>
      </w:r>
    </w:p>
    <w:p w:rsidR="009239F7" w:rsidRPr="002F6A28" w:rsidP="002F6A28" w14:paraId="7BD1F77A"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EC0BB94" w14:textId="77777777" w:rsidTr="00DB13FE">
        <w:tblPrEx>
          <w:tblW w:w="5000" w:type="pct"/>
          <w:tblLayout w:type="fixed"/>
          <w:tblLook w:val="0000"/>
        </w:tblPrEx>
        <w:tc>
          <w:tcPr>
            <w:tcW w:w="607" w:type="dxa"/>
            <w:tcBorders>
              <w:top w:val="double" w:sz="4" w:space="0" w:color="auto"/>
            </w:tcBorders>
          </w:tcPr>
          <w:p w:rsidR="00F85C99" w:rsidRPr="002F6A28" w:rsidP="002F6A28" w14:paraId="410FFD0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D69E89B"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030D429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6740986" w14:textId="77777777" w:rsidTr="00DB13FE">
        <w:tblPrEx>
          <w:tblW w:w="5000" w:type="pct"/>
          <w:tblLayout w:type="fixed"/>
          <w:tblLook w:val="0000"/>
        </w:tblPrEx>
        <w:tc>
          <w:tcPr>
            <w:tcW w:w="607" w:type="dxa"/>
          </w:tcPr>
          <w:p w:rsidR="00F85C99" w:rsidRPr="002F6A28" w:rsidP="002F6A28" w14:paraId="32E8E7FF" w14:textId="77777777">
            <w:pPr>
              <w:spacing w:before="120" w:after="120"/>
              <w:jc w:val="left"/>
            </w:pPr>
            <w:r w:rsidRPr="002F6A28">
              <w:rPr>
                <w:b/>
              </w:rPr>
              <w:t>2.</w:t>
            </w:r>
          </w:p>
        </w:tc>
        <w:tc>
          <w:tcPr>
            <w:tcW w:w="8373" w:type="dxa"/>
          </w:tcPr>
          <w:p w:rsidR="00F85C99" w:rsidRPr="002F6A28" w:rsidP="000C3B6C" w14:paraId="2C18FA34" w14:textId="77777777">
            <w:pPr>
              <w:spacing w:before="120" w:after="120"/>
            </w:pPr>
            <w:r w:rsidRPr="002F6A28">
              <w:rPr>
                <w:b/>
              </w:rPr>
              <w:t>Agency responsible:</w:t>
            </w:r>
            <w:r w:rsidRPr="00C379C8" w:rsidR="00EE3A11">
              <w:t xml:space="preserve"> </w:t>
            </w:r>
          </w:p>
          <w:p w:rsidR="00EE3A11" w:rsidRPr="00C379C8" w:rsidP="000C3B6C" w14:paraId="55436B31" w14:textId="77777777">
            <w:pPr>
              <w:spacing w:after="120"/>
            </w:pPr>
            <w:r w:rsidRPr="00C379C8">
              <w:t>Federal Communications Commission (FCC) [2287]</w:t>
            </w:r>
          </w:p>
        </w:tc>
      </w:tr>
      <w:tr w14:paraId="214BEBB1" w14:textId="77777777" w:rsidTr="00DB13FE">
        <w:tblPrEx>
          <w:tblW w:w="5000" w:type="pct"/>
          <w:tblLayout w:type="fixed"/>
          <w:tblLook w:val="0000"/>
        </w:tblPrEx>
        <w:tc>
          <w:tcPr>
            <w:tcW w:w="607" w:type="dxa"/>
          </w:tcPr>
          <w:p w:rsidR="00F85C99" w:rsidRPr="002F6A28" w:rsidP="002F6A28" w14:paraId="7C9E2188" w14:textId="77777777">
            <w:pPr>
              <w:spacing w:before="120" w:after="120"/>
              <w:jc w:val="left"/>
              <w:rPr>
                <w:b/>
              </w:rPr>
            </w:pPr>
            <w:r w:rsidRPr="002F6A28">
              <w:rPr>
                <w:b/>
              </w:rPr>
              <w:t>3.</w:t>
            </w:r>
          </w:p>
        </w:tc>
        <w:tc>
          <w:tcPr>
            <w:tcW w:w="8373" w:type="dxa"/>
          </w:tcPr>
          <w:p w:rsidR="00F85C99" w:rsidRPr="0058336F" w:rsidP="002F6A28" w14:paraId="59796606"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9C73A11" w14:textId="77777777" w:rsidTr="00DB13FE">
        <w:tblPrEx>
          <w:tblW w:w="5000" w:type="pct"/>
          <w:tblLayout w:type="fixed"/>
          <w:tblLook w:val="0000"/>
        </w:tblPrEx>
        <w:tc>
          <w:tcPr>
            <w:tcW w:w="607" w:type="dxa"/>
          </w:tcPr>
          <w:p w:rsidR="00F85C99" w:rsidRPr="002F6A28" w:rsidP="002F6A28" w14:paraId="789DB446" w14:textId="77777777">
            <w:pPr>
              <w:spacing w:before="120" w:after="120"/>
              <w:jc w:val="left"/>
            </w:pPr>
            <w:r w:rsidRPr="002F6A28">
              <w:rPr>
                <w:b/>
              </w:rPr>
              <w:t>4.</w:t>
            </w:r>
          </w:p>
        </w:tc>
        <w:tc>
          <w:tcPr>
            <w:tcW w:w="8373" w:type="dxa"/>
          </w:tcPr>
          <w:p w:rsidR="00F85C99" w:rsidRPr="002F6A28" w:rsidP="002F6A28" w14:paraId="5519CC80"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Telecommunications relay services (TRS); Quality (ICS code(s): 03.120); Telecommunication services. Applications (ICS code(s): 33.030); Telecommunication systems (ICS code(s): 33.040); Telecommunication terminal equipment (ICS code(s): 33.050)</w:t>
            </w:r>
          </w:p>
        </w:tc>
      </w:tr>
      <w:tr w14:paraId="6083D17A" w14:textId="77777777" w:rsidTr="00DB13FE">
        <w:tblPrEx>
          <w:tblW w:w="5000" w:type="pct"/>
          <w:tblLayout w:type="fixed"/>
          <w:tblLook w:val="0000"/>
        </w:tblPrEx>
        <w:tc>
          <w:tcPr>
            <w:tcW w:w="607" w:type="dxa"/>
          </w:tcPr>
          <w:p w:rsidR="00F85C99" w:rsidRPr="002F6A28" w:rsidP="002F6A28" w14:paraId="4B0B89C6" w14:textId="77777777">
            <w:pPr>
              <w:spacing w:before="120" w:after="120"/>
              <w:jc w:val="left"/>
            </w:pPr>
            <w:r w:rsidRPr="002F6A28">
              <w:rPr>
                <w:b/>
              </w:rPr>
              <w:t>5.</w:t>
            </w:r>
          </w:p>
        </w:tc>
        <w:tc>
          <w:tcPr>
            <w:tcW w:w="8373" w:type="dxa"/>
          </w:tcPr>
          <w:p w:rsidR="00F85C99" w:rsidP="002F6A28" w14:paraId="14B1447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Analog Telecommunications Relay Service Modernization; (12 page(s), in English)</w:t>
            </w:r>
          </w:p>
          <w:p w:rsidR="000C3B6C" w:rsidRPr="000C3B6C" w:rsidP="002F6A28" w14:paraId="6F9CC41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B053A8" w:rsidRPr="00CE6C29" w:rsidP="002F6A28" w14:paraId="6C1BF3BB" w14:textId="77777777">
            <w:pPr>
              <w:pBdr>
                <w:top w:val="none" w:sz="0" w:space="4" w:color="auto"/>
              </w:pBdr>
              <w:rPr>
                <w:iCs/>
              </w:rPr>
            </w:pPr>
            <w:hyperlink r:id="rId6" w:tgtFrame="_blank" w:history="1">
              <w:r w:rsidRPr="00CE6C29">
                <w:rPr>
                  <w:iCs/>
                  <w:color w:val="0000FF"/>
                  <w:u w:val="single"/>
                </w:rPr>
                <w:t>https://members.wto.org/crnattachments/2026/TBT/USA/26_00144_00_e.pdf</w:t>
              </w:r>
            </w:hyperlink>
          </w:p>
          <w:p w:rsidR="00B053A8" w:rsidRPr="00CE6C29" w:rsidP="002F6A28" w14:paraId="0762487E" w14:textId="77777777">
            <w:pPr>
              <w:pBdr>
                <w:bottom w:val="none" w:sz="0" w:space="4" w:color="auto"/>
              </w:pBdr>
              <w:spacing w:after="120"/>
              <w:rPr>
                <w:iCs/>
              </w:rPr>
            </w:pPr>
            <w:hyperlink r:id="rId7" w:tgtFrame="_blank" w:history="1">
              <w:r w:rsidRPr="00CE6C29">
                <w:rPr>
                  <w:iCs/>
                  <w:color w:val="0000FF"/>
                  <w:u w:val="single"/>
                </w:rPr>
                <w:t>https://members.wto.org/crnattachments/2026/TBT/USA/26_00144_01_e.pdf</w:t>
              </w:r>
            </w:hyperlink>
          </w:p>
        </w:tc>
      </w:tr>
      <w:tr w14:paraId="1AD6849A" w14:textId="77777777" w:rsidTr="00DB13FE">
        <w:tblPrEx>
          <w:tblW w:w="5000" w:type="pct"/>
          <w:tblLayout w:type="fixed"/>
          <w:tblLook w:val="0000"/>
        </w:tblPrEx>
        <w:tc>
          <w:tcPr>
            <w:tcW w:w="607" w:type="dxa"/>
          </w:tcPr>
          <w:p w:rsidR="00F85C99" w:rsidRPr="002F6A28" w:rsidP="002F6A28" w14:paraId="3C082F01" w14:textId="77777777">
            <w:pPr>
              <w:spacing w:before="120" w:after="120"/>
              <w:jc w:val="left"/>
              <w:rPr>
                <w:b/>
              </w:rPr>
            </w:pPr>
            <w:r w:rsidRPr="002F6A28">
              <w:rPr>
                <w:b/>
              </w:rPr>
              <w:t>6.</w:t>
            </w:r>
          </w:p>
        </w:tc>
        <w:tc>
          <w:tcPr>
            <w:tcW w:w="8373" w:type="dxa"/>
          </w:tcPr>
          <w:p w:rsidR="00F85C99" w:rsidRPr="002F6A28" w:rsidP="002F6A28" w14:paraId="2100129B" w14:textId="77777777">
            <w:pPr>
              <w:spacing w:before="120" w:after="120"/>
              <w:rPr>
                <w:b/>
              </w:rPr>
            </w:pPr>
            <w:r w:rsidRPr="002F6A28">
              <w:rPr>
                <w:b/>
              </w:rPr>
              <w:t>Description of content:</w:t>
            </w:r>
            <w:r w:rsidRPr="00C379C8" w:rsidR="00FE448B">
              <w:t xml:space="preserve"> Proposed rule - In this document, the Federal Communications Commission (Commission) proposes to modernize its telecommunications relay services (TRS) rules and seeks comment on phasing out the mandatory status of traditional TTY-based relay services (TTY Relay) under state TRS programs; recognizing additional forms of internet-based TRS, such as internet Protocol Speech-to-Speech (IP STS) and real-time text (RTT)-based relay as compensable forms of TRS; establishing a temporary, national certification process for analog relay providers and user registration and verification requirements; and updating or eliminating obsolete rules to all forms of TRS. Through these proposals, the Commission aims to align TRS with today's communications landscape, better serve the needs of relay users, ensure the continued availability of TRS through the transition from legacy communications network, to modern, IP-based networks, and continue to protect the integrity of the TRS program through the prevention of waste, fraud, and abuse.</w:t>
            </w:r>
          </w:p>
        </w:tc>
      </w:tr>
      <w:tr w14:paraId="44972D33" w14:textId="77777777" w:rsidTr="00DB13FE">
        <w:tblPrEx>
          <w:tblW w:w="5000" w:type="pct"/>
          <w:tblLayout w:type="fixed"/>
          <w:tblLook w:val="0000"/>
        </w:tblPrEx>
        <w:tc>
          <w:tcPr>
            <w:tcW w:w="607" w:type="dxa"/>
          </w:tcPr>
          <w:p w:rsidR="00F85C99" w:rsidRPr="002F6A28" w:rsidP="002F6A28" w14:paraId="32A9B594" w14:textId="77777777">
            <w:pPr>
              <w:spacing w:before="120" w:after="120"/>
              <w:jc w:val="left"/>
              <w:rPr>
                <w:b/>
              </w:rPr>
            </w:pPr>
            <w:r w:rsidRPr="002F6A28">
              <w:rPr>
                <w:b/>
              </w:rPr>
              <w:t>7.</w:t>
            </w:r>
          </w:p>
        </w:tc>
        <w:tc>
          <w:tcPr>
            <w:tcW w:w="8373" w:type="dxa"/>
          </w:tcPr>
          <w:p w:rsidR="00F85C99" w:rsidRPr="002F6A28" w:rsidP="002F6A28" w14:paraId="33A7B9FF"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Quality requirements; Cost saving and productivity enhancement</w:t>
            </w:r>
          </w:p>
        </w:tc>
      </w:tr>
      <w:tr w14:paraId="55814C0C" w14:textId="77777777" w:rsidTr="006E66A5">
        <w:tblPrEx>
          <w:tblW w:w="5000" w:type="pct"/>
          <w:tblLayout w:type="fixed"/>
          <w:tblLook w:val="0000"/>
        </w:tblPrEx>
        <w:trPr>
          <w:cantSplit/>
        </w:trPr>
        <w:tc>
          <w:tcPr>
            <w:tcW w:w="607" w:type="dxa"/>
          </w:tcPr>
          <w:p w:rsidR="00F85C99" w:rsidRPr="002F6A28" w:rsidP="009E75ED" w14:paraId="76ADD4E4" w14:textId="77777777">
            <w:pPr>
              <w:spacing w:before="120" w:after="120"/>
              <w:jc w:val="left"/>
              <w:rPr>
                <w:b/>
              </w:rPr>
            </w:pPr>
            <w:r w:rsidRPr="002F6A28">
              <w:rPr>
                <w:b/>
              </w:rPr>
              <w:t>8.</w:t>
            </w:r>
          </w:p>
        </w:tc>
        <w:tc>
          <w:tcPr>
            <w:tcW w:w="8373" w:type="dxa"/>
          </w:tcPr>
          <w:p w:rsidR="000C3B6C" w:rsidRPr="00EC00D2" w:rsidP="007F13E8" w14:paraId="05CD2718" w14:textId="77777777">
            <w:pPr>
              <w:spacing w:before="120" w:after="120"/>
              <w:rPr>
                <w:bCs/>
              </w:rPr>
            </w:pPr>
            <w:r w:rsidRPr="002F6A28">
              <w:rPr>
                <w:b/>
              </w:rPr>
              <w:t>Relevant documents:</w:t>
            </w:r>
            <w:r w:rsidRPr="002F6A28" w:rsidR="00EE3A11">
              <w:t xml:space="preserve"> </w:t>
            </w:r>
          </w:p>
          <w:p w:rsidR="00EE3A11" w:rsidRPr="002F6A28" w:rsidP="007F13E8" w14:paraId="2A61655D" w14:textId="77777777">
            <w:pPr>
              <w:spacing w:before="120" w:after="120"/>
            </w:pPr>
            <w:r w:rsidRPr="002F6A28">
              <w:t xml:space="preserve">91 Federal Register (FR) 104, 2 January 2026; </w:t>
            </w:r>
            <w:hyperlink r:id="rId8" w:history="1">
              <w:r w:rsidRPr="002F6A28">
                <w:rPr>
                  <w:color w:val="0000FF"/>
                  <w:u w:val="single"/>
                </w:rPr>
                <w:t>Title 47 Code of Federal Regulations (CFR) Part 64</w:t>
              </w:r>
            </w:hyperlink>
            <w:r w:rsidRPr="002F6A28">
              <w:t>:</w:t>
            </w:r>
          </w:p>
          <w:p w:rsidR="00EE3A11" w:rsidRPr="002F6A28" w:rsidP="007F13E8" w14:paraId="757A699D" w14:textId="77777777">
            <w:pPr>
              <w:spacing w:before="120" w:after="120"/>
            </w:pPr>
            <w:hyperlink r:id="rId9" w:history="1">
              <w:r w:rsidRPr="002F6A28">
                <w:rPr>
                  <w:color w:val="0000FF"/>
                  <w:u w:val="single"/>
                </w:rPr>
                <w:t>https://www.govinfo.gov/content/pkg/FR-2026-01-02/html/2025-24210.htm</w:t>
              </w:r>
            </w:hyperlink>
          </w:p>
          <w:p w:rsidR="00EE3A11" w:rsidRPr="002F6A28" w:rsidP="007F13E8" w14:paraId="74329B27" w14:textId="77777777">
            <w:pPr>
              <w:spacing w:before="120" w:after="120"/>
            </w:pPr>
            <w:hyperlink r:id="rId10" w:history="1">
              <w:r w:rsidRPr="002F6A28">
                <w:rPr>
                  <w:color w:val="0000FF"/>
                  <w:u w:val="single"/>
                </w:rPr>
                <w:t>https://www.govinfo.gov/content/pkg/FR-2026-01-02/pdf/2025-24210.pdf</w:t>
              </w:r>
            </w:hyperlink>
          </w:p>
          <w:p w:rsidR="00EE3A11" w:rsidRPr="002F6A28" w:rsidP="007F13E8" w14:paraId="54770F64" w14:textId="77777777">
            <w:pPr>
              <w:spacing w:before="120" w:after="120"/>
            </w:pPr>
            <w:hyperlink r:id="rId11" w:history="1">
              <w:r w:rsidRPr="002F6A28">
                <w:rPr>
                  <w:color w:val="0000FF"/>
                  <w:u w:val="single"/>
                </w:rPr>
                <w:t>https://docs.fcc.gov/public/attachments/FCC-25-79A1.pdf</w:t>
              </w:r>
            </w:hyperlink>
          </w:p>
          <w:p w:rsidR="00EE3A11" w:rsidRPr="002F6A28" w:rsidP="007F13E8" w14:paraId="769662A4" w14:textId="77777777">
            <w:pPr>
              <w:spacing w:before="120" w:after="120"/>
            </w:pPr>
            <w:r w:rsidRPr="002F6A28">
              <w:t xml:space="preserve">This proposed rule is identified by CG Docket Nos. </w:t>
            </w:r>
            <w:hyperlink r:id="rId12" w:history="1">
              <w:r w:rsidRPr="002F6A28">
                <w:rPr>
                  <w:color w:val="0000FF"/>
                  <w:u w:val="single"/>
                </w:rPr>
                <w:t>03-123</w:t>
              </w:r>
            </w:hyperlink>
            <w:r w:rsidRPr="002F6A28">
              <w:t xml:space="preserve">, </w:t>
            </w:r>
            <w:hyperlink r:id="rId13" w:history="1">
              <w:r w:rsidRPr="002F6A28">
                <w:rPr>
                  <w:color w:val="0000FF"/>
                  <w:u w:val="single"/>
                </w:rPr>
                <w:t>08-15</w:t>
              </w:r>
            </w:hyperlink>
            <w:r w:rsidRPr="002F6A28">
              <w:t xml:space="preserve">; </w:t>
            </w:r>
            <w:hyperlink r:id="rId14" w:history="1">
              <w:r w:rsidRPr="002F6A28">
                <w:rPr>
                  <w:color w:val="0000FF"/>
                  <w:u w:val="single"/>
                </w:rPr>
                <w:t>FCC 25-79</w:t>
              </w:r>
            </w:hyperlink>
            <w:r w:rsidRPr="002F6A28">
              <w:t xml:space="preserve"> and provides access to associated documents. The full text of the proposed rule is available from the Commission's website at </w:t>
            </w:r>
            <w:hyperlink r:id="rId11" w:history="1">
              <w:r w:rsidRPr="002F6A28">
                <w:rPr>
                  <w:color w:val="0000FF"/>
                  <w:u w:val="single"/>
                </w:rPr>
                <w:t>https://docs.fcc.gov/public/attachments/FCC-25-79A1.pdf</w:t>
              </w:r>
            </w:hyperlink>
            <w:r w:rsidRPr="002F6A28">
              <w:t xml:space="preserve">. Documents are also accessible from the FCC's </w:t>
            </w:r>
            <w:hyperlink r:id="rId15" w:history="1">
              <w:r w:rsidRPr="002F6A28">
                <w:rPr>
                  <w:color w:val="0000FF"/>
                  <w:u w:val="single"/>
                </w:rPr>
                <w:t>Electronic Document Management System (EDOCS)</w:t>
              </w:r>
            </w:hyperlink>
            <w:r w:rsidRPr="002F6A28">
              <w:t xml:space="preserve"> by searching the Docket Number.</w:t>
            </w:r>
          </w:p>
          <w:p w:rsidR="00EE3A11" w:rsidRPr="002F6A28" w:rsidP="007F13E8" w14:paraId="02531C54" w14:textId="77777777">
            <w:pPr>
              <w:spacing w:before="120" w:after="120"/>
            </w:pPr>
            <w:r w:rsidRPr="002F6A28">
              <w:rPr>
                <w:b/>
                <w:bCs/>
              </w:rPr>
              <w:t>Relevant notifications:</w:t>
            </w:r>
          </w:p>
          <w:p w:rsidR="00EE3A11" w:rsidRPr="00455245" w:rsidP="007F13E8" w14:paraId="4972619C" w14:textId="77777777">
            <w:pPr>
              <w:numPr>
                <w:ilvl w:val="0"/>
                <w:numId w:val="16"/>
              </w:numPr>
              <w:spacing w:before="120" w:after="120"/>
              <w:rPr>
                <w:lang w:val="es-ES_tradnl"/>
              </w:rPr>
            </w:pPr>
            <w:hyperlink r:id="rId16" w:history="1">
              <w:r w:rsidRPr="00455245">
                <w:rPr>
                  <w:color w:val="0000FF"/>
                  <w:u w:val="single"/>
                  <w:lang w:val="es-ES_tradnl"/>
                </w:rPr>
                <w:t>G/TBT/N/USA/2029/Rev.1</w:t>
              </w:r>
            </w:hyperlink>
          </w:p>
          <w:p w:rsidR="00EE3A11" w:rsidRPr="002F6A28" w:rsidP="007F13E8" w14:paraId="44178620" w14:textId="77777777">
            <w:pPr>
              <w:numPr>
                <w:ilvl w:val="0"/>
                <w:numId w:val="16"/>
              </w:numPr>
              <w:spacing w:before="120" w:after="120"/>
            </w:pPr>
            <w:hyperlink r:id="rId17" w:history="1">
              <w:r w:rsidRPr="002F6A28">
                <w:rPr>
                  <w:color w:val="0000FF"/>
                  <w:u w:val="single"/>
                </w:rPr>
                <w:t>G/TBT/N/USA/2235</w:t>
              </w:r>
            </w:hyperlink>
          </w:p>
        </w:tc>
      </w:tr>
      <w:tr w14:paraId="39AB0A52" w14:textId="77777777" w:rsidTr="00DB13FE">
        <w:tblPrEx>
          <w:tblW w:w="5000" w:type="pct"/>
          <w:tblLayout w:type="fixed"/>
          <w:tblLook w:val="0000"/>
        </w:tblPrEx>
        <w:tc>
          <w:tcPr>
            <w:tcW w:w="607" w:type="dxa"/>
          </w:tcPr>
          <w:p w:rsidR="00EE3A11" w:rsidRPr="002F6A28" w:rsidP="002F6A28" w14:paraId="5C4F3AB4" w14:textId="77777777">
            <w:pPr>
              <w:spacing w:before="120" w:after="120"/>
              <w:jc w:val="left"/>
              <w:rPr>
                <w:b/>
              </w:rPr>
            </w:pPr>
            <w:r w:rsidRPr="002F6A28">
              <w:rPr>
                <w:b/>
              </w:rPr>
              <w:t>9.</w:t>
            </w:r>
          </w:p>
        </w:tc>
        <w:tc>
          <w:tcPr>
            <w:tcW w:w="8373" w:type="dxa"/>
          </w:tcPr>
          <w:p w:rsidR="00EE3A11" w:rsidRPr="002F6A28" w:rsidP="008953C4" w14:paraId="668BFD21" w14:textId="77777777">
            <w:pPr>
              <w:spacing w:before="120" w:after="120"/>
            </w:pPr>
            <w:r w:rsidRPr="002F6A28">
              <w:rPr>
                <w:b/>
              </w:rPr>
              <w:t>Proposed date of adoption:</w:t>
            </w:r>
            <w:r w:rsidRPr="00C379C8">
              <w:t xml:space="preserve"> To be determined</w:t>
            </w:r>
          </w:p>
          <w:p w:rsidR="00EE3A11" w:rsidRPr="002F6A28" w:rsidP="008953C4" w14:paraId="237AD0DA" w14:textId="77777777">
            <w:pPr>
              <w:spacing w:after="120"/>
            </w:pPr>
            <w:r w:rsidRPr="002F6A28">
              <w:rPr>
                <w:b/>
              </w:rPr>
              <w:t>Proposed date of entry into force:</w:t>
            </w:r>
            <w:r w:rsidRPr="00C379C8">
              <w:t xml:space="preserve"> To be determined</w:t>
            </w:r>
          </w:p>
        </w:tc>
      </w:tr>
      <w:tr w14:paraId="686BBFCE" w14:textId="77777777" w:rsidTr="00DB13FE">
        <w:tblPrEx>
          <w:tblW w:w="5000" w:type="pct"/>
          <w:tblLayout w:type="fixed"/>
          <w:tblLook w:val="0000"/>
        </w:tblPrEx>
        <w:tc>
          <w:tcPr>
            <w:tcW w:w="607" w:type="dxa"/>
            <w:tcBorders>
              <w:bottom w:val="double" w:sz="4" w:space="0" w:color="auto"/>
            </w:tcBorders>
          </w:tcPr>
          <w:p w:rsidR="00F85C99" w:rsidRPr="002F6A28" w:rsidP="002F6A28" w14:paraId="71B7BE6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1118F9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9BDDFEF" w14:textId="77777777">
            <w:pPr>
              <w:spacing w:before="120" w:after="120"/>
              <w:rPr>
                <w:bCs/>
              </w:rPr>
            </w:pPr>
            <w:r w:rsidRPr="002F6A28">
              <w:rPr>
                <w:b/>
              </w:rPr>
              <w:t>Final date for comments:</w:t>
            </w:r>
            <w:r w:rsidRPr="00C379C8" w:rsidR="00EE3A11">
              <w:t xml:space="preserve"> 3 March 2026</w:t>
            </w:r>
          </w:p>
          <w:p w:rsidR="000C3B6C" w:rsidRPr="00E3324D" w:rsidP="000C3B6C" w14:paraId="54448C05"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64BC7E7F" w14:textId="77777777">
            <w:pPr>
              <w:tabs>
                <w:tab w:val="left" w:pos="1418"/>
                <w:tab w:val="left" w:pos="2127"/>
                <w:tab w:val="left" w:pos="2835"/>
                <w:tab w:val="left" w:pos="3402"/>
              </w:tabs>
              <w:spacing w:before="120" w:after="120"/>
            </w:pPr>
            <w:r w:rsidRPr="006A4C49">
              <w:t xml:space="preserve">Comments are due on or before </w:t>
            </w:r>
            <w:hyperlink r:id="rId18" w:history="1">
              <w:r w:rsidRPr="006A4C49">
                <w:rPr>
                  <w:color w:val="0000FF"/>
                  <w:u w:val="single"/>
                </w:rPr>
                <w:t>4pm</w:t>
              </w:r>
            </w:hyperlink>
            <w:r w:rsidRPr="006A4C49">
              <w:t xml:space="preserve"> </w:t>
            </w:r>
            <w:hyperlink r:id="rId19" w:history="1">
              <w:r w:rsidRPr="006A4C49">
                <w:rPr>
                  <w:color w:val="0000FF"/>
                  <w:u w:val="single"/>
                </w:rPr>
                <w:t>Eastern Time</w:t>
              </w:r>
            </w:hyperlink>
            <w:r w:rsidRPr="006A4C49">
              <w:t xml:space="preserve"> 2 February 2026 and reply comments are due on or before </w:t>
            </w:r>
            <w:hyperlink r:id="rId18" w:history="1">
              <w:r w:rsidRPr="006A4C49">
                <w:rPr>
                  <w:color w:val="0000FF"/>
                  <w:u w:val="single"/>
                </w:rPr>
                <w:t>4pm</w:t>
              </w:r>
            </w:hyperlink>
            <w:r w:rsidRPr="006A4C49">
              <w:t xml:space="preserve"> </w:t>
            </w:r>
            <w:hyperlink r:id="rId19" w:history="1">
              <w:r w:rsidRPr="006A4C49">
                <w:rPr>
                  <w:color w:val="0000FF"/>
                  <w:u w:val="single"/>
                </w:rPr>
                <w:t>Eastern Time</w:t>
              </w:r>
            </w:hyperlink>
            <w:r w:rsidRPr="006A4C49">
              <w:t xml:space="preserve"> 3 March 2026. WTO Members and their stakeholders are asked to submit comments to the </w:t>
            </w:r>
            <w:hyperlink r:id="rId20" w:history="1">
              <w:r w:rsidRPr="006A4C49">
                <w:rPr>
                  <w:color w:val="0000FF"/>
                  <w:u w:val="single"/>
                </w:rPr>
                <w:t>USA TBT Enquiry Point</w:t>
              </w:r>
            </w:hyperlink>
            <w:r w:rsidRPr="006A4C49">
              <w:t xml:space="preserve"> by or before </w:t>
            </w:r>
            <w:hyperlink r:id="rId18" w:history="1">
              <w:r w:rsidRPr="006A4C49">
                <w:rPr>
                  <w:color w:val="0000FF"/>
                  <w:u w:val="single"/>
                </w:rPr>
                <w:t>4pm</w:t>
              </w:r>
            </w:hyperlink>
            <w:r w:rsidRPr="006A4C49">
              <w:t xml:space="preserve"> </w:t>
            </w:r>
            <w:hyperlink r:id="rId19" w:history="1">
              <w:r w:rsidRPr="006A4C49">
                <w:rPr>
                  <w:color w:val="0000FF"/>
                  <w:u w:val="single"/>
                </w:rPr>
                <w:t>Eastern Time</w:t>
              </w:r>
            </w:hyperlink>
            <w:r w:rsidRPr="006A4C49">
              <w:t xml:space="preserve"> on 3 March 2026. Comments received by the USA TBT Enquiry Point from WTO Members and their stakeholders will be shared with FCC and will also be submitted to the FCC's </w:t>
            </w:r>
            <w:hyperlink r:id="rId21" w:history="1">
              <w:r w:rsidRPr="006A4C49">
                <w:rPr>
                  <w:color w:val="0000FF"/>
                  <w:u w:val="single"/>
                </w:rPr>
                <w:t>Electronic Comment Filing System (ECFS)</w:t>
              </w:r>
            </w:hyperlink>
            <w:r w:rsidRPr="006A4C49">
              <w:t xml:space="preserve"> if received within the comment period. Comments and commission documents are accessible from </w:t>
            </w:r>
            <w:hyperlink r:id="rId22" w:history="1">
              <w:r w:rsidRPr="006A4C49">
                <w:rPr>
                  <w:color w:val="0000FF"/>
                  <w:u w:val="single"/>
                </w:rPr>
                <w:t>https://www.fcc.gov/ecfs/search/search-filings/results?q=(proceedings.name:(%2203-123%22))</w:t>
              </w:r>
            </w:hyperlink>
            <w:r w:rsidRPr="006A4C49">
              <w:t>.</w:t>
            </w:r>
          </w:p>
          <w:p w:rsidR="000C3B6C" w:rsidRPr="002F6A28" w:rsidP="000C3B6C" w14:paraId="2E4DB072"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576C4E0" w14:textId="77777777">
            <w:pPr>
              <w:spacing w:after="120"/>
            </w:pPr>
            <w:r w:rsidRPr="00CE6C29">
              <w:t xml:space="preserve">Please submit comments to: USA WTO TBT Enquiry Point, Email: </w:t>
            </w:r>
            <w:hyperlink r:id="rId20" w:history="1">
              <w:r w:rsidRPr="00CE6C29">
                <w:rPr>
                  <w:color w:val="0000FF"/>
                  <w:u w:val="single"/>
                </w:rPr>
                <w:t>usatbtep@nist.gov</w:t>
              </w:r>
            </w:hyperlink>
          </w:p>
        </w:tc>
      </w:tr>
    </w:tbl>
    <w:p w:rsidR="00EE3A11" w:rsidRPr="002F6A28" w:rsidP="00887259" w14:paraId="08AA3A8D" w14:textId="77777777">
      <w:pPr>
        <w:jc w:val="center"/>
      </w:pPr>
    </w:p>
    <w:sectPr w:rsidSect="00760DB3">
      <w:headerReference w:type="even" r:id="rId23"/>
      <w:headerReference w:type="default" r:id="rId24"/>
      <w:footerReference w:type="even" r:id="rId25"/>
      <w:footerReference w:type="default" r:id="rId26"/>
      <w:headerReference w:type="first" r:id="rId27"/>
      <w:footerReference w:type="first" r:id="rId2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70A195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CBA189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FE617C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3091A54" w14:textId="77777777">
    <w:pPr>
      <w:pStyle w:val="Header"/>
      <w:pBdr>
        <w:bottom w:val="single" w:sz="4" w:space="1" w:color="auto"/>
      </w:pBdr>
      <w:tabs>
        <w:tab w:val="clear" w:pos="4513"/>
        <w:tab w:val="clear" w:pos="9027"/>
      </w:tabs>
      <w:jc w:val="center"/>
    </w:pPr>
    <w:r w:rsidRPr="002F6A28">
      <w:t>tbtSymbol</w:t>
    </w:r>
  </w:p>
  <w:p w:rsidR="009239F7" w:rsidRPr="002F6A28" w:rsidP="009239F7" w14:paraId="5F43B911" w14:textId="77777777">
    <w:pPr>
      <w:pStyle w:val="Header"/>
      <w:pBdr>
        <w:bottom w:val="single" w:sz="4" w:space="1" w:color="auto"/>
      </w:pBdr>
      <w:tabs>
        <w:tab w:val="clear" w:pos="4513"/>
        <w:tab w:val="clear" w:pos="9027"/>
      </w:tabs>
      <w:jc w:val="center"/>
    </w:pPr>
  </w:p>
  <w:p w:rsidR="009239F7" w:rsidRPr="002F6A28" w:rsidP="009239F7" w14:paraId="441FB5F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F958B9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3832BAC" w14:textId="77777777">
    <w:pPr>
      <w:pStyle w:val="Header"/>
      <w:pBdr>
        <w:bottom w:val="single" w:sz="4" w:space="1" w:color="auto"/>
      </w:pBdr>
      <w:tabs>
        <w:tab w:val="clear" w:pos="4513"/>
        <w:tab w:val="clear" w:pos="9027"/>
      </w:tabs>
      <w:jc w:val="center"/>
    </w:pPr>
    <w:bookmarkStart w:id="0" w:name="spsSymbolHeader"/>
    <w:r w:rsidRPr="002F6A28">
      <w:t>G/TBT/N/USA/2256</w:t>
    </w:r>
    <w:bookmarkEnd w:id="0"/>
  </w:p>
  <w:p w:rsidR="009239F7" w:rsidRPr="002F6A28" w:rsidP="009239F7" w14:paraId="0A2F55CE" w14:textId="77777777">
    <w:pPr>
      <w:pStyle w:val="Header"/>
      <w:pBdr>
        <w:bottom w:val="single" w:sz="4" w:space="1" w:color="auto"/>
      </w:pBdr>
      <w:tabs>
        <w:tab w:val="clear" w:pos="4513"/>
        <w:tab w:val="clear" w:pos="9027"/>
      </w:tabs>
      <w:jc w:val="center"/>
    </w:pPr>
  </w:p>
  <w:p w:rsidR="009239F7" w:rsidRPr="002F6A28" w:rsidP="009239F7" w14:paraId="54FB7E1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F21831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C08C79A"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BFD57A4"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117E067" w14:textId="77777777">
          <w:pPr>
            <w:jc w:val="right"/>
            <w:rPr>
              <w:b/>
              <w:color w:val="FF0000"/>
              <w:szCs w:val="16"/>
            </w:rPr>
          </w:pPr>
        </w:p>
      </w:tc>
    </w:tr>
    <w:bookmarkEnd w:id="1"/>
    <w:tr w14:paraId="07B7DBE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7DE464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53AB17E" w14:textId="77777777">
          <w:pPr>
            <w:jc w:val="right"/>
            <w:rPr>
              <w:b/>
              <w:szCs w:val="16"/>
            </w:rPr>
          </w:pPr>
        </w:p>
      </w:tc>
    </w:tr>
    <w:tr w14:paraId="07F0059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37B2DE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79D486C" w14:textId="77777777">
          <w:pPr>
            <w:jc w:val="right"/>
            <w:rPr>
              <w:b/>
              <w:szCs w:val="16"/>
            </w:rPr>
          </w:pPr>
          <w:bookmarkStart w:id="2" w:name="bmkSymbols"/>
          <w:r w:rsidRPr="002F6A28">
            <w:rPr>
              <w:b/>
              <w:szCs w:val="16"/>
            </w:rPr>
            <w:t>G/TBT/N/USA/2256</w:t>
          </w:r>
          <w:bookmarkEnd w:id="2"/>
        </w:p>
      </w:tc>
    </w:tr>
    <w:tr w14:paraId="01F8535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E144296" w14:textId="77777777"/>
      </w:tc>
      <w:tc>
        <w:tcPr>
          <w:tcW w:w="5448" w:type="dxa"/>
          <w:gridSpan w:val="2"/>
          <w:shd w:val="clear" w:color="auto" w:fill="FFFFFF"/>
          <w:tcMar>
            <w:left w:w="108" w:type="dxa"/>
            <w:right w:w="108" w:type="dxa"/>
          </w:tcMar>
          <w:vAlign w:val="center"/>
        </w:tcPr>
        <w:p w:rsidR="00ED54E0" w:rsidRPr="009239F7" w:rsidP="00B801E9" w14:paraId="0A4B3336" w14:textId="77777777">
          <w:pPr>
            <w:jc w:val="right"/>
            <w:rPr>
              <w:szCs w:val="16"/>
            </w:rPr>
          </w:pPr>
          <w:bookmarkStart w:id="3" w:name="spsDateDistribution"/>
          <w:bookmarkStart w:id="4" w:name="bmkDate"/>
          <w:r w:rsidRPr="009239F7">
            <w:rPr>
              <w:szCs w:val="16"/>
            </w:rPr>
            <w:t>8 January 2026</w:t>
          </w:r>
          <w:bookmarkEnd w:id="3"/>
          <w:bookmarkEnd w:id="4"/>
        </w:p>
      </w:tc>
    </w:tr>
    <w:tr w14:paraId="6203008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EA31232" w14:textId="77777777">
          <w:pPr>
            <w:jc w:val="left"/>
            <w:rPr>
              <w:b/>
            </w:rPr>
          </w:pPr>
          <w:bookmarkStart w:id="5" w:name="bmkSerial"/>
          <w:r>
            <w:rPr>
              <w:rFonts w:ascii="Verdana" w:eastAsia="Verdana" w:hAnsi="Verdana" w:cs="Verdana"/>
              <w:b w:val="0"/>
              <w:color w:val="FF0000"/>
              <w:sz w:val="18"/>
            </w:rPr>
            <w:t>(26-0219)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0FDC1D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7237D78"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837C1D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E15031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7791136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32716394">
    <w:abstractNumId w:val="9"/>
  </w:num>
  <w:num w:numId="2" w16cid:durableId="758796706">
    <w:abstractNumId w:val="7"/>
  </w:num>
  <w:num w:numId="3" w16cid:durableId="227348148">
    <w:abstractNumId w:val="6"/>
  </w:num>
  <w:num w:numId="4" w16cid:durableId="1506749992">
    <w:abstractNumId w:val="5"/>
  </w:num>
  <w:num w:numId="5" w16cid:durableId="1902522151">
    <w:abstractNumId w:val="4"/>
  </w:num>
  <w:num w:numId="6" w16cid:durableId="1654718620">
    <w:abstractNumId w:val="12"/>
  </w:num>
  <w:num w:numId="7" w16cid:durableId="932860095">
    <w:abstractNumId w:val="11"/>
  </w:num>
  <w:num w:numId="8" w16cid:durableId="164320716">
    <w:abstractNumId w:val="10"/>
  </w:num>
  <w:num w:numId="9" w16cid:durableId="14470400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6940776">
    <w:abstractNumId w:val="13"/>
  </w:num>
  <w:num w:numId="11" w16cid:durableId="193154266">
    <w:abstractNumId w:val="8"/>
  </w:num>
  <w:num w:numId="12" w16cid:durableId="1139492866">
    <w:abstractNumId w:val="3"/>
  </w:num>
  <w:num w:numId="13" w16cid:durableId="1781603183">
    <w:abstractNumId w:val="2"/>
  </w:num>
  <w:num w:numId="14" w16cid:durableId="1873499305">
    <w:abstractNumId w:val="1"/>
  </w:num>
  <w:num w:numId="15" w16cid:durableId="173761876">
    <w:abstractNumId w:val="0"/>
  </w:num>
  <w:num w:numId="16" w16cid:durableId="6643567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C27CD"/>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0FB5"/>
    <w:rsid w:val="003723A9"/>
    <w:rsid w:val="00381B96"/>
    <w:rsid w:val="00383194"/>
    <w:rsid w:val="00383F7A"/>
    <w:rsid w:val="00386659"/>
    <w:rsid w:val="00396AF4"/>
    <w:rsid w:val="003B2BBF"/>
    <w:rsid w:val="003B40C7"/>
    <w:rsid w:val="003B4D73"/>
    <w:rsid w:val="003C06D0"/>
    <w:rsid w:val="003D4D22"/>
    <w:rsid w:val="0041584A"/>
    <w:rsid w:val="004423A4"/>
    <w:rsid w:val="00455245"/>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E66A5"/>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53A8"/>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82088"/>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EF6746"/>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F9E3605"/>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6-01-02/pdf/2025-24210.pdf" TargetMode="External" /><Relationship Id="rId11" Type="http://schemas.openxmlformats.org/officeDocument/2006/relationships/hyperlink" Target="https://docs.fcc.gov/public/attachments/FCC-25-79A1.pdf" TargetMode="External" /><Relationship Id="rId12" Type="http://schemas.openxmlformats.org/officeDocument/2006/relationships/hyperlink" Target="https://www.fcc.gov/edocs/search-results?t=quick&amp;dockets=03-123" TargetMode="External" /><Relationship Id="rId13" Type="http://schemas.openxmlformats.org/officeDocument/2006/relationships/hyperlink" Target="https://www.fcc.gov/edocs/search-results?t=quick&amp;dockets=08-15" TargetMode="External" /><Relationship Id="rId14" Type="http://schemas.openxmlformats.org/officeDocument/2006/relationships/hyperlink" Target="https://www.fcc.gov/edocs/search-results?t=quick&amp;fccdaNo=25-79" TargetMode="External" /><Relationship Id="rId15" Type="http://schemas.openxmlformats.org/officeDocument/2006/relationships/hyperlink" Target="https://www.fcc.gov/edocs" TargetMode="External" /><Relationship Id="rId16" Type="http://schemas.openxmlformats.org/officeDocument/2006/relationships/hyperlink" Target="https://eping.wto.org/en/Search/Index?viewData=G/TBT/N/USA/2029/Rev.1" TargetMode="External" /><Relationship Id="rId17" Type="http://schemas.openxmlformats.org/officeDocument/2006/relationships/hyperlink" Target="https://eping.wto.org/en/Search/Index?viewData=G/TBT/N/USA/2235" TargetMode="External" /><Relationship Id="rId18" Type="http://schemas.openxmlformats.org/officeDocument/2006/relationships/hyperlink" Target="http://time-time.net/times/time-zones/usa-canada/current-eastern-time-est.php" TargetMode="External" /><Relationship Id="rId19" Type="http://schemas.openxmlformats.org/officeDocument/2006/relationships/hyperlink" Target="https://24timezones.com/time-zone/et" TargetMode="External" /><Relationship Id="rId2" Type="http://schemas.openxmlformats.org/officeDocument/2006/relationships/webSettings" Target="webSettings.xml" /><Relationship Id="rId20" Type="http://schemas.openxmlformats.org/officeDocument/2006/relationships/hyperlink" Target="mailto:usatbtep@nist.gov" TargetMode="External" /><Relationship Id="rId21" Type="http://schemas.openxmlformats.org/officeDocument/2006/relationships/hyperlink" Target="https://www.fcc.gov/ecfs/search/search-filings" TargetMode="External" /><Relationship Id="rId22" Type="http://schemas.openxmlformats.org/officeDocument/2006/relationships/hyperlink" Target="https://www.fcc.gov/ecfs/search/search-filings/results?q=(proceedings.name:(%2203-123%22))" TargetMode="External" /><Relationship Id="rId23" Type="http://schemas.openxmlformats.org/officeDocument/2006/relationships/header" Target="header1.xml" /><Relationship Id="rId24" Type="http://schemas.openxmlformats.org/officeDocument/2006/relationships/header" Target="header2.xml" /><Relationship Id="rId25" Type="http://schemas.openxmlformats.org/officeDocument/2006/relationships/footer" Target="footer1.xml" /><Relationship Id="rId26" Type="http://schemas.openxmlformats.org/officeDocument/2006/relationships/footer" Target="footer2.xml" /><Relationship Id="rId27" Type="http://schemas.openxmlformats.org/officeDocument/2006/relationships/header" Target="header3.xml" /><Relationship Id="rId28" Type="http://schemas.openxmlformats.org/officeDocument/2006/relationships/footer" Target="footer3.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SA/26_00144_00_e.pdf" TargetMode="External" /><Relationship Id="rId7" Type="http://schemas.openxmlformats.org/officeDocument/2006/relationships/hyperlink" Target="https://members.wto.org/crnattachments/2026/TBT/USA/26_00144_01_e.pdf" TargetMode="External" /><Relationship Id="rId8" Type="http://schemas.openxmlformats.org/officeDocument/2006/relationships/hyperlink" Target="https://www.ecfr.gov/current/title-47/chapter-I/subchapter-B/part-64" TargetMode="External" /><Relationship Id="rId9" Type="http://schemas.openxmlformats.org/officeDocument/2006/relationships/hyperlink" Target="https://www.govinfo.gov/content/pkg/FR-2026-01-02/html/2025-24210.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63B97-F6A5-4D97-A1D9-C06B70085174}">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2026-01-08T12:08:00Z</dcterms:created>
  <dcterms:modified xsi:type="dcterms:W3CDTF">2026-01-08T12:41:00Z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