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8655F20" w14:textId="77777777">
      <w:pPr>
        <w:pStyle w:val="Title"/>
      </w:pPr>
      <w:r w:rsidRPr="002F663C">
        <w:t>NOTIFICATION</w:t>
      </w:r>
    </w:p>
    <w:p w:rsidR="002F663C" w:rsidRPr="002F663C" w:rsidP="00DD3DD7" w14:paraId="23FF2EAF" w14:textId="77777777">
      <w:pPr>
        <w:pStyle w:val="Title3"/>
      </w:pPr>
      <w:r w:rsidRPr="002F663C">
        <w:t>Addendum</w:t>
      </w:r>
    </w:p>
    <w:p w:rsidR="002F663C" w:rsidP="001E2E4A" w14:paraId="0FAEC42C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11 December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3EA8823C" w14:textId="77777777">
      <w:pPr>
        <w:rPr>
          <w:rFonts w:eastAsia="Calibri" w:cs="Times New Roman"/>
        </w:rPr>
      </w:pPr>
    </w:p>
    <w:p w:rsidR="002F663C" w:rsidRPr="002F663C" w:rsidP="002F663C" w14:paraId="6198FEC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45720C7A" w14:textId="77777777">
      <w:pPr>
        <w:rPr>
          <w:rFonts w:eastAsia="Calibri" w:cs="Times New Roman"/>
        </w:rPr>
      </w:pPr>
    </w:p>
    <w:p w:rsidR="00C14444" w:rsidRPr="002F663C" w:rsidP="002F663C" w14:paraId="43558068" w14:textId="77777777">
      <w:pPr>
        <w:rPr>
          <w:rFonts w:eastAsia="Calibri" w:cs="Times New Roman"/>
        </w:rPr>
      </w:pPr>
    </w:p>
    <w:p w:rsidR="002F663C" w:rsidRPr="002F663C" w:rsidP="002F663C" w14:paraId="422BF8B0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r w:rsidRPr="00022513">
        <w:rPr>
          <w:rFonts w:eastAsia="Calibri" w:cs="Times New Roman"/>
          <w:bCs/>
          <w:szCs w:val="18"/>
        </w:rPr>
        <w:t>DUS 2422:2024, Standard test method for cavitation corrosion and erosion-corrosion characteristics of aluminum pumps with engine coolants, Second Edition</w:t>
      </w:r>
    </w:p>
    <w:p w:rsidR="002F663C" w:rsidRPr="002F663C" w:rsidP="002F663C" w14:paraId="2BF048C9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75C0A3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3C25207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3338717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101B42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59692EE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70D162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765A2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310A3C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30 September 2025</w:t>
            </w:r>
          </w:p>
        </w:tc>
      </w:tr>
      <w:tr w14:paraId="48B39BC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BC991CC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EEB01D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0837283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D6C247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8C0D1A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4CD283D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70EA3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17976725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65CAFD7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https://webstore.unbs.go.ug/</w:t>
              </w:r>
            </w:hyperlink>
          </w:p>
        </w:tc>
      </w:tr>
      <w:tr w14:paraId="6E367D2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31822C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0FF9E536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00DB0AB5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5C9A12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B6CDC6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A500B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4BC87F54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516D9B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337C3F0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0D648A3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BDE74F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38AA1BE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70FCC35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103AD0F9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3B6FA9BD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The aim of this addendum is to inform WTO Members that the Draft Uganda Standard; DUS 2422:2024, Standard test method for cavitation corrosion and erosion-corrosion characteristics of aluminum pumps with engine coolants, Second Edition; notified in G/TBT/N/UGA/1965 was adopted on 30 September 2025. The adopted Uganda Standard, US 2422: 2025 Standard test method for cavitation corrosion and erosion-corrosion characteristics of aluminum pumps with engine coolants (Second edition), can be purchased online thro</w:t>
      </w:r>
      <w:r w:rsidRPr="002F663C">
        <w:rPr>
          <w:rFonts w:eastAsia="Calibri" w:cs="Times New Roman"/>
          <w:szCs w:val="18"/>
        </w:rPr>
        <w:t xml:space="preserve">ugh the link: </w:t>
      </w: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</w:p>
    <w:p w:rsidR="006C5A96" w:rsidP="006C5A96" w14:paraId="45CF83DD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450284B6" w14:textId="77777777">
      <w:pPr>
        <w:jc w:val="center"/>
        <w:rPr>
          <w:b/>
        </w:rPr>
      </w:pPr>
    </w:p>
    <w:p w:rsidR="00A1565D" w:rsidP="003971FF" w14:paraId="0CAA0247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CBE1464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4861CDF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9AC179B" w14:textId="77777777">
      <w:r>
        <w:separator/>
      </w:r>
    </w:p>
  </w:footnote>
  <w:footnote w:type="continuationSeparator" w:id="1">
    <w:p w:rsidR="004D3A6A" w:rsidP="00ED54E0" w14:paraId="72FF16CA" w14:textId="77777777">
      <w:r>
        <w:continuationSeparator/>
      </w:r>
    </w:p>
  </w:footnote>
  <w:footnote w:id="2">
    <w:p w:rsidR="007F6EA2" w14:paraId="0779CD2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368F063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27EDE50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C7782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3FC4FE05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7776BC4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G/TBT/N/UGA/1965/Add.1</w:t>
    </w:r>
    <w:bookmarkEnd w:id="3"/>
  </w:p>
  <w:p w:rsidR="00DD3DD7" w:rsidRPr="00DD3DD7" w:rsidP="00DD3DD7" w14:paraId="21218F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F7F196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69FE4CA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1C36C97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67D7865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68089E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62D8D37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CDAD72D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727DE576" w14:textId="77777777">
          <w:pPr>
            <w:jc w:val="right"/>
            <w:rPr>
              <w:b/>
              <w:szCs w:val="16"/>
            </w:rPr>
          </w:pPr>
        </w:p>
      </w:tc>
    </w:tr>
    <w:tr w14:paraId="7A89759A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335FA0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38C5273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G/TBT/N/UGA/1965/Add.1</w:t>
          </w:r>
          <w:bookmarkEnd w:id="4"/>
        </w:p>
        <w:p w:rsidR="00C14444" w:rsidRPr="00C14444" w:rsidP="00C14444" w14:paraId="7E7F73C6" w14:textId="77777777">
          <w:pPr>
            <w:jc w:val="center"/>
            <w:rPr>
              <w:szCs w:val="16"/>
            </w:rPr>
          </w:pPr>
        </w:p>
      </w:tc>
    </w:tr>
    <w:tr w14:paraId="06AE41D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6718CC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D31B309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15 December 2025</w:t>
          </w:r>
          <w:bookmarkEnd w:id="5"/>
        </w:p>
      </w:tc>
    </w:tr>
    <w:tr w14:paraId="1DC28309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6202885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(25-8496)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ABF7398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56392EC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A29AAA3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B841C29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6AC478FC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547448325">
    <w:abstractNumId w:val="9"/>
  </w:num>
  <w:num w:numId="2" w16cid:durableId="300312212">
    <w:abstractNumId w:val="7"/>
  </w:num>
  <w:num w:numId="3" w16cid:durableId="1425033653">
    <w:abstractNumId w:val="6"/>
  </w:num>
  <w:num w:numId="4" w16cid:durableId="1247880031">
    <w:abstractNumId w:val="5"/>
  </w:num>
  <w:num w:numId="5" w16cid:durableId="723405155">
    <w:abstractNumId w:val="4"/>
  </w:num>
  <w:num w:numId="6" w16cid:durableId="1237278809">
    <w:abstractNumId w:val="12"/>
  </w:num>
  <w:num w:numId="7" w16cid:durableId="2053193706">
    <w:abstractNumId w:val="11"/>
  </w:num>
  <w:num w:numId="8" w16cid:durableId="583227865">
    <w:abstractNumId w:val="10"/>
  </w:num>
  <w:num w:numId="9" w16cid:durableId="209743172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390453">
    <w:abstractNumId w:val="13"/>
  </w:num>
  <w:num w:numId="11" w16cid:durableId="984091867">
    <w:abstractNumId w:val="8"/>
  </w:num>
  <w:num w:numId="12" w16cid:durableId="1800756747">
    <w:abstractNumId w:val="3"/>
  </w:num>
  <w:num w:numId="13" w16cid:durableId="815955548">
    <w:abstractNumId w:val="2"/>
  </w:num>
  <w:num w:numId="14" w16cid:durableId="252325614">
    <w:abstractNumId w:val="1"/>
  </w:num>
  <w:num w:numId="15" w16cid:durableId="1847866273">
    <w:abstractNumId w:val="0"/>
  </w:num>
  <w:num w:numId="16" w16cid:durableId="196625026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722BB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32E6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06DD5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12A1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unbs.go.ug/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B27624-221E-4F5B-9C6A-C7B9095A6192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2025-12-15T07:45:00Z</dcterms:created>
  <dcterms:modified xsi:type="dcterms:W3CDTF">2025-12-15T07:45:00Z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INTERNAL</vt:lpwstr>
  </property>
</Properties>
</file>