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5FB8863F" w14:textId="77777777">
      <w:pPr>
        <w:pStyle w:val="Title"/>
      </w:pPr>
      <w:bookmarkStart w:id="4" w:name="_Hlk23403596"/>
      <w:r w:rsidRPr="00EF68C9">
        <w:t>NOTIFICACIÓN</w:t>
      </w:r>
    </w:p>
    <w:p w:rsidR="002F663C" w:rsidRPr="00EF68C9" w:rsidP="00D31A79" w14:paraId="45031892" w14:textId="77777777">
      <w:pPr>
        <w:pStyle w:val="Title3"/>
      </w:pPr>
      <w:r w:rsidRPr="00EF68C9">
        <w:t>Addendum</w:t>
      </w:r>
    </w:p>
    <w:p w:rsidR="002F663C" w:rsidP="00B22706" w14:paraId="22D27248" w14:textId="77777777">
      <w:r w:rsidRPr="00EF68C9">
        <w:t>La siguiente comunicación, de fecha 5 de diciembre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la </w:t>
      </w:r>
      <w:r w:rsidRPr="00EF68C9">
        <w:rPr>
          <w:u w:val="single"/>
        </w:rPr>
        <w:t>República Dominicana</w:t>
      </w:r>
      <w:r w:rsidRPr="00EF68C9">
        <w:t>.</w:t>
      </w:r>
    </w:p>
    <w:p w:rsidR="00B22706" w:rsidRPr="00EF68C9" w:rsidP="00B22706" w14:paraId="7E76F471" w14:textId="77777777">
      <w:pPr>
        <w:rPr>
          <w:rFonts w:eastAsia="Calibri" w:cs="Times New Roman"/>
        </w:rPr>
      </w:pPr>
    </w:p>
    <w:p w:rsidR="002F663C" w:rsidRPr="00EF68C9" w:rsidP="00EF68C9" w14:paraId="348C8D69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0F19C073" w14:textId="77777777"/>
    <w:p w:rsidR="00B22706" w:rsidRPr="00EF68C9" w:rsidP="00EF68C9" w14:paraId="69F8C44E" w14:textId="77777777"/>
    <w:p w:rsidR="002F663C" w:rsidRPr="00EF68C9" w:rsidP="00EF68C9" w14:paraId="078FDDF3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 xml:space="preserve">: REGLAMENTO TÉCNICO QUE REGULA LA COMERCIALIZACIÓN DE PRODUCTOS COSMÉTICOS, HIGIENE PERSONAL Y DEL HOGAR </w:t>
      </w:r>
    </w:p>
    <w:p w:rsidR="002F663C" w:rsidRPr="00EF68C9" w:rsidP="00EF68C9" w14:paraId="35425F30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1A0AF074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4E4A78D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37206C2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0B760E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060CE10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6EF2924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1E1117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6268F10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Adopción de la medida notificada - fecha: 8 de septiembre de 2025</w:t>
            </w:r>
          </w:p>
        </w:tc>
      </w:tr>
      <w:tr w14:paraId="3161AB3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AE34CC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2D04EF6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8 de septiembre de 2025</w:t>
            </w:r>
          </w:p>
        </w:tc>
      </w:tr>
      <w:tr w14:paraId="22521BC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AF26AE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10FBAE1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Entrada en vigor de la medida notificada - fecha: 4 de diciembre de 2026</w:t>
            </w:r>
          </w:p>
        </w:tc>
      </w:tr>
      <w:tr w14:paraId="514AD01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3001AA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760A3F98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5" w:name="_Ref40866906"/>
            <w:r>
              <w:rPr>
                <w:rStyle w:val="FootnoteReference"/>
              </w:rPr>
              <w:footnoteReference w:id="2"/>
            </w:r>
            <w:bookmarkEnd w:id="5"/>
            <w:r w:rsidRPr="00EF68C9">
              <w:t xml:space="preserve">: </w:t>
            </w:r>
          </w:p>
          <w:p w:rsidR="002F663C" w:rsidRPr="00EF68C9" w:rsidP="00442BDE" w14:paraId="02369166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https://digemaps.gob.do/wpfd_file/reglamento-tecnico-de-productos-cosmeticos/</w:t>
              </w:r>
            </w:hyperlink>
          </w:p>
          <w:p w:rsidR="002F663C" w:rsidRPr="00EF68C9" w:rsidP="00442BDE" w14:paraId="0274AE2E" w14:textId="77777777">
            <w:pPr>
              <w:spacing w:before="120" w:after="120"/>
            </w:pPr>
            <w:hyperlink r:id="rId8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https://members.wto.org/crnattachments/2025/TBT/DOM/final_measure/25_08710_00_s.pdf</w:t>
              </w:r>
            </w:hyperlink>
          </w:p>
        </w:tc>
      </w:tr>
      <w:tr w14:paraId="12B331A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E1CCCE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71EC821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1948A37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691D70B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F8449A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1109724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327261C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4CDFE36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297A3ED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51C9FC46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5492345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44245F7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426FC2D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07EF4BC6" w14:textId="77777777"/>
    <w:p w:rsidR="003918E9" w:rsidRPr="00F95856" w:rsidP="00B03883" w14:paraId="023A8DB3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</w:t>
      </w:r>
      <w:bookmarkEnd w:id="4"/>
    </w:p>
    <w:p w:rsidR="00D60927" w:rsidRPr="00B22706" w:rsidP="003918E9" w14:paraId="1B5ACA4C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496A49D" w14:textId="77777777">
    <w:pPr>
      <w:pStyle w:val="Footer"/>
    </w:pPr>
    <w:bookmarkStart w:id="11" w:name="_Hlk23403603"/>
    <w:bookmarkStart w:id="12" w:name="_Hlk23403604"/>
    <w:r w:rsidRPr="00EF68C9">
      <w:t xml:space="preserve"> </w:t>
    </w:r>
    <w:bookmarkEnd w:id="11"/>
    <w:bookmarkEnd w:id="1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D5E8BC2" w14:textId="77777777">
    <w:pPr>
      <w:pStyle w:val="Footer"/>
    </w:pPr>
    <w:bookmarkStart w:id="13" w:name="_Hlk23403605"/>
    <w:bookmarkStart w:id="14" w:name="_Hlk23403606"/>
    <w:r w:rsidRPr="00EF68C9">
      <w:t xml:space="preserve"> </w:t>
    </w:r>
    <w:bookmarkEnd w:id="13"/>
    <w:bookmarkEnd w:id="1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70302B9" w14:textId="77777777">
    <w:pPr>
      <w:pStyle w:val="Footer"/>
    </w:pPr>
    <w:bookmarkStart w:id="21" w:name="_Hlk23403609"/>
    <w:bookmarkStart w:id="22" w:name="_Hlk23403610"/>
    <w:r w:rsidRPr="00EF68C9">
      <w:t xml:space="preserve"> </w:t>
    </w:r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0642569E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6DB9CC34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633D050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EC0F7A2" w14:textId="77777777">
    <w:pPr>
      <w:pStyle w:val="Header"/>
      <w:spacing w:after="240"/>
      <w:jc w:val="center"/>
    </w:pPr>
    <w:bookmarkStart w:id="6" w:name="_Hlk23403599"/>
    <w:bookmarkStart w:id="7" w:name="_Hlk23403600"/>
    <w:r w:rsidRPr="00EF68C9">
      <w:t>JOB/TBT/344</w:t>
    </w:r>
  </w:p>
  <w:p w:rsidR="00EF68C9" w:rsidRPr="00EF68C9" w:rsidP="00EF68C9" w14:paraId="5BE8DC37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4BD69D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8" w:name="spsSymbolHeader"/>
    <w:bookmarkStart w:id="9" w:name="_Hlk23403601"/>
    <w:bookmarkStart w:id="10" w:name="_Hlk23403602"/>
    <w:r>
      <w:t>G/TBT/N/DOM/241/Add.1</w:t>
    </w:r>
    <w:bookmarkEnd w:id="8"/>
  </w:p>
  <w:p w:rsidR="00470C19" w:rsidP="00583508" w14:paraId="0354FF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ED9C4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9"/>
    <w:bookmarkEnd w:id="1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3264B3F7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151035D7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5" w:name="_Hlk23403607"/>
          <w:bookmarkStart w:id="16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29EE349A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4A10ABD3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5C58D129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565D0835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1491766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7C9C9DEF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1F63C35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7" w:name="bmkSymbols"/>
          <w:r w:rsidRPr="002F663C">
            <w:rPr>
              <w:rFonts w:eastAsia="Calibri" w:cs="Times New Roman"/>
              <w:b/>
              <w:szCs w:val="16"/>
            </w:rPr>
            <w:t>G/TBT/N/DOM/241/Add.1</w:t>
          </w:r>
          <w:bookmarkEnd w:id="17"/>
        </w:p>
      </w:tc>
    </w:tr>
    <w:tr w14:paraId="019336B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7C13927F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15E8084D" w14:textId="77777777">
          <w:pPr>
            <w:jc w:val="right"/>
            <w:rPr>
              <w:rFonts w:eastAsia="Verdana" w:cs="Verdana"/>
              <w:szCs w:val="18"/>
            </w:rPr>
          </w:pPr>
          <w:bookmarkStart w:id="18" w:name="bmkDate"/>
          <w:r w:rsidRPr="00EF68C9">
            <w:rPr>
              <w:rFonts w:eastAsia="Verdana" w:cs="Verdana"/>
              <w:szCs w:val="18"/>
            </w:rPr>
            <w:t>8 de diciembre de 2025</w:t>
          </w:r>
          <w:bookmarkEnd w:id="18"/>
        </w:p>
      </w:tc>
    </w:tr>
    <w:tr w14:paraId="0BA7E8FD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7A5A0B5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9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(25-8211)</w:t>
          </w:r>
          <w:bookmarkEnd w:id="19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812FE04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0068101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43A1E1A4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45A1F1B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20" w:name="bmkOriginalLanguage"/>
          <w:r w:rsidRPr="00EF68C9">
            <w:t>español</w:t>
          </w:r>
          <w:bookmarkEnd w:id="20"/>
        </w:p>
      </w:tc>
    </w:tr>
    <w:bookmarkEnd w:id="15"/>
    <w:bookmarkEnd w:id="16"/>
  </w:tbl>
  <w:p w:rsidR="00ED54E0" w:rsidRPr="00EF68C9" w:rsidP="00EF68C9" w14:paraId="333D646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8139371">
    <w:abstractNumId w:val="9"/>
  </w:num>
  <w:num w:numId="2" w16cid:durableId="1070999726">
    <w:abstractNumId w:val="7"/>
  </w:num>
  <w:num w:numId="3" w16cid:durableId="367920421">
    <w:abstractNumId w:val="6"/>
  </w:num>
  <w:num w:numId="4" w16cid:durableId="519514018">
    <w:abstractNumId w:val="5"/>
  </w:num>
  <w:num w:numId="5" w16cid:durableId="1681154739">
    <w:abstractNumId w:val="4"/>
  </w:num>
  <w:num w:numId="6" w16cid:durableId="600841451">
    <w:abstractNumId w:val="12"/>
  </w:num>
  <w:num w:numId="7" w16cid:durableId="1566064838">
    <w:abstractNumId w:val="11"/>
  </w:num>
  <w:num w:numId="8" w16cid:durableId="1740517465">
    <w:abstractNumId w:val="10"/>
  </w:num>
  <w:num w:numId="9" w16cid:durableId="18784699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1801215">
    <w:abstractNumId w:val="13"/>
  </w:num>
  <w:num w:numId="11" w16cid:durableId="1073284405">
    <w:abstractNumId w:val="8"/>
  </w:num>
  <w:num w:numId="12" w16cid:durableId="1434545114">
    <w:abstractNumId w:val="3"/>
  </w:num>
  <w:num w:numId="13" w16cid:durableId="1684934269">
    <w:abstractNumId w:val="2"/>
  </w:num>
  <w:num w:numId="14" w16cid:durableId="2089689355">
    <w:abstractNumId w:val="1"/>
  </w:num>
  <w:num w:numId="15" w16cid:durableId="1155297604">
    <w:abstractNumId w:val="0"/>
  </w:num>
  <w:num w:numId="16" w16cid:durableId="1832793868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837A2"/>
    <w:rsid w:val="001D319B"/>
    <w:rsid w:val="001E291F"/>
    <w:rsid w:val="00230E74"/>
    <w:rsid w:val="00233408"/>
    <w:rsid w:val="0027067B"/>
    <w:rsid w:val="00281997"/>
    <w:rsid w:val="002C181E"/>
    <w:rsid w:val="002D78C9"/>
    <w:rsid w:val="002F12E7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3891"/>
    <w:rsid w:val="00764027"/>
    <w:rsid w:val="007755FC"/>
    <w:rsid w:val="007764D7"/>
    <w:rsid w:val="00782B32"/>
    <w:rsid w:val="00787DBC"/>
    <w:rsid w:val="00796362"/>
    <w:rsid w:val="007B3D3F"/>
    <w:rsid w:val="007B57C5"/>
    <w:rsid w:val="007C725A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03FE3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A760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AF46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igemaps.gob.do/wpfd_file/reglamento-tecnico-de-productos-cosmeticos/" TargetMode="External" /><Relationship Id="rId8" Type="http://schemas.openxmlformats.org/officeDocument/2006/relationships/hyperlink" Target="https://members.wto.org/crnattachments/2025/TBT/DOM/final_measure/25_08710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51DDE1-DEE3-41D6-AA1F-83534F9BB4B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2025-12-08T11:19:00Z</dcterms:created>
  <dcterms:modified xsi:type="dcterms:W3CDTF">2025-12-08T11:41:00Z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