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482A002" w14:textId="77777777">
      <w:pPr>
        <w:pStyle w:val="Title"/>
      </w:pPr>
      <w:r w:rsidRPr="002F663C">
        <w:t>NOTIFICATION</w:t>
      </w:r>
    </w:p>
    <w:p w:rsidR="002F663C" w:rsidRPr="002F663C" w:rsidP="00DD3DD7" w14:paraId="32414D03" w14:textId="77777777">
      <w:pPr>
        <w:pStyle w:val="Title3"/>
      </w:pPr>
      <w:r w:rsidRPr="002F663C">
        <w:t>Addendum</w:t>
      </w:r>
    </w:p>
    <w:p w:rsidR="002F663C" w:rsidP="001E2E4A" w14:paraId="0E342F3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3049453" w14:textId="77777777">
      <w:pPr>
        <w:rPr>
          <w:rFonts w:eastAsia="Calibri" w:cs="Times New Roman"/>
        </w:rPr>
      </w:pPr>
    </w:p>
    <w:p w:rsidR="002F663C" w:rsidRPr="002F663C" w:rsidP="002F663C" w14:paraId="61BAD5D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7AB9BD0" w14:textId="77777777">
      <w:pPr>
        <w:rPr>
          <w:rFonts w:eastAsia="Calibri" w:cs="Times New Roman"/>
        </w:rPr>
      </w:pPr>
    </w:p>
    <w:p w:rsidR="00C14444" w:rsidRPr="002F663C" w:rsidP="002F663C" w14:paraId="6D855633" w14:textId="77777777">
      <w:pPr>
        <w:rPr>
          <w:rFonts w:eastAsia="Calibri" w:cs="Times New Roman"/>
        </w:rPr>
      </w:pPr>
    </w:p>
    <w:p w:rsidR="002F663C" w:rsidRPr="002F663C" w:rsidP="002F663C" w14:paraId="2F48C1F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868: 2023, Natural and extensible sack kraft paper — Specification, Second Edition</w:t>
      </w:r>
    </w:p>
    <w:p w:rsidR="002F663C" w:rsidRPr="002F663C" w:rsidP="002F663C" w14:paraId="1546CA4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324AC6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7CA9E3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7B09E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F7A2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722A8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B381B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C9D8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37504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1E5340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7462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60023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2AFB4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E255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7F3E5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09A85C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BCC3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9AB02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F1A08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0BB9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3E98D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1D7CE8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60A2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C2F89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6C7D0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A9F9D4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595E2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3790F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4C145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FAD76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2187B8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04770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CB9FF3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6814CEF" w14:textId="5D75F85D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868: 2023, Natural and extensible sack kraft paper — Specification, Second Edition notified in </w:t>
      </w:r>
      <w:hyperlink r:id="rId7" w:history="1">
        <w:r w:rsidRPr="0041449C">
          <w:rPr>
            <w:rStyle w:val="Hyperlink"/>
            <w:rFonts w:eastAsia="Calibri" w:cs="Times New Roman"/>
            <w:szCs w:val="18"/>
          </w:rPr>
          <w:t>G/TBT/N/BDI/342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41449C">
          <w:rPr>
            <w:rStyle w:val="Hyperlink"/>
            <w:rFonts w:eastAsia="Calibri" w:cs="Times New Roman"/>
            <w:szCs w:val="18"/>
          </w:rPr>
          <w:t>G/TBT/N/KEN/1405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41449C">
          <w:rPr>
            <w:rStyle w:val="Hyperlink"/>
            <w:rFonts w:eastAsia="Calibri" w:cs="Times New Roman"/>
            <w:szCs w:val="18"/>
          </w:rPr>
          <w:t>G/TBT/N/RWA/849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0" w:history="1">
        <w:r w:rsidRPr="0041449C">
          <w:rPr>
            <w:rStyle w:val="Hyperlink"/>
            <w:rFonts w:eastAsia="Calibri" w:cs="Times New Roman"/>
            <w:szCs w:val="18"/>
          </w:rPr>
          <w:t>G/TBT/N/TZA/928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1" w:history="1">
        <w:r w:rsidRPr="0041449C">
          <w:rPr>
            <w:rStyle w:val="Hyperlink"/>
            <w:rFonts w:eastAsia="Calibri" w:cs="Times New Roman"/>
            <w:szCs w:val="18"/>
          </w:rPr>
          <w:t>G/TBT/N/UGA/1757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2" w:history="1">
        <w:r w:rsidRPr="0041449C">
          <w:rPr>
            <w:rStyle w:val="Hyperlink"/>
            <w:rFonts w:eastAsia="Calibri" w:cs="Times New Roman"/>
            <w:szCs w:val="18"/>
          </w:rPr>
          <w:t>G/TBT/N/BDI/342/Add.1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3" w:history="1">
        <w:r w:rsidRPr="0041449C">
          <w:rPr>
            <w:rStyle w:val="Hyperlink"/>
            <w:rFonts w:eastAsia="Calibri" w:cs="Times New Roman"/>
            <w:szCs w:val="18"/>
          </w:rPr>
          <w:t>G/TBT/N/BDI/342/Add.2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4" w:history="1">
        <w:r w:rsidRPr="0041449C">
          <w:rPr>
            <w:rStyle w:val="Hyperlink"/>
            <w:rFonts w:eastAsia="Calibri" w:cs="Times New Roman"/>
            <w:szCs w:val="18"/>
          </w:rPr>
          <w:t>G/TBT/N/KEN/1405/Add.1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5" w:history="1">
        <w:r w:rsidRPr="0041449C">
          <w:rPr>
            <w:rStyle w:val="Hyperlink"/>
            <w:rFonts w:eastAsia="Calibri" w:cs="Times New Roman"/>
            <w:szCs w:val="18"/>
          </w:rPr>
          <w:t>G/TBT/N/KEN/1405/Add.2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6" w:history="1">
        <w:r w:rsidRPr="0041449C">
          <w:rPr>
            <w:rStyle w:val="Hyperlink"/>
            <w:rFonts w:eastAsia="Calibri" w:cs="Times New Roman"/>
            <w:szCs w:val="18"/>
          </w:rPr>
          <w:t>G/TBT/N/RWA/849/Add.1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7" w:history="1">
        <w:r w:rsidRPr="0041449C">
          <w:rPr>
            <w:rStyle w:val="Hyperlink"/>
            <w:rFonts w:eastAsia="Calibri" w:cs="Times New Roman"/>
            <w:szCs w:val="18"/>
          </w:rPr>
          <w:t>G/TBT/N/RWA/849/Add.2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8" w:history="1">
        <w:r w:rsidRPr="0041449C">
          <w:rPr>
            <w:rStyle w:val="Hyperlink"/>
            <w:rFonts w:eastAsia="Calibri" w:cs="Times New Roman"/>
            <w:szCs w:val="18"/>
          </w:rPr>
          <w:t>G/TBT/N/TZA/928/Add.1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9" w:history="1">
        <w:r w:rsidRPr="0041449C">
          <w:rPr>
            <w:rStyle w:val="Hyperlink"/>
            <w:rFonts w:eastAsia="Calibri" w:cs="Times New Roman"/>
            <w:szCs w:val="18"/>
          </w:rPr>
          <w:t>G/TBT/N/TZA/928/Add.2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20" w:history="1">
        <w:r w:rsidRPr="0041449C">
          <w:rPr>
            <w:rStyle w:val="Hyperlink"/>
            <w:rFonts w:eastAsia="Calibri" w:cs="Times New Roman"/>
            <w:szCs w:val="18"/>
          </w:rPr>
          <w:t>G/TBT/N/UGA/1757/Add.1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21" w:history="1">
        <w:r w:rsidRPr="0041449C">
          <w:rPr>
            <w:rStyle w:val="Hyperlink"/>
            <w:rFonts w:eastAsia="Calibri" w:cs="Times New Roman"/>
            <w:szCs w:val="18"/>
          </w:rPr>
          <w:t>G/TBT/N/UGA/1757/Add.2</w:t>
        </w:r>
      </w:hyperlink>
      <w:r w:rsidRPr="002F663C">
        <w:rPr>
          <w:rFonts w:eastAsia="Calibri" w:cs="Times New Roman"/>
          <w:szCs w:val="18"/>
        </w:rPr>
        <w:t xml:space="preserve"> was adopted by Uganda on 30 September 2025 as a Uganda Standard, US EAS 868: 2024 Natural and extensible sack kraft paper -Specification (Second edition. The Standard can be purchased online through the link: </w:t>
      </w:r>
      <w:hyperlink r:id="rId22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29711FD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3DFBC6B" w14:textId="77777777">
      <w:pPr>
        <w:jc w:val="center"/>
        <w:rPr>
          <w:b/>
        </w:rPr>
      </w:pPr>
    </w:p>
    <w:p w:rsidR="00A1565D" w:rsidP="003971FF" w14:paraId="694C46FC" w14:textId="77777777">
      <w:pPr>
        <w:jc w:val="center"/>
        <w:rPr>
          <w:b/>
        </w:rPr>
      </w:pPr>
    </w:p>
    <w:sectPr w:rsidSect="006C5A96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64637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BAECB7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C0640BF" w14:textId="77777777">
      <w:r>
        <w:separator/>
      </w:r>
    </w:p>
  </w:footnote>
  <w:footnote w:type="continuationSeparator" w:id="1">
    <w:p w:rsidR="004D3A6A" w:rsidP="00ED54E0" w14:paraId="68F2608D" w14:textId="77777777">
      <w:r>
        <w:continuationSeparator/>
      </w:r>
    </w:p>
  </w:footnote>
  <w:footnote w:id="2">
    <w:p w:rsidR="007F6EA2" w14:paraId="59E673A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A34F9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D52D1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D4766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728FD0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622A" w:rsidRPr="00DD3DD7" w:rsidP="00DD3DD7" w14:paraId="221C44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G/TBT/N/BDI/342/Add.3, G/TBT/N/KEN/1405/Add.3</w:t>
    </w:r>
  </w:p>
  <w:p w:rsidR="0095622A" w:rsidRPr="00DD3DD7" w:rsidP="00DD3DD7" w14:paraId="31729A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G/TBT/N/RWA/849/Add.3, G/TBT/N/</w:t>
    </w:r>
    <w:r w:rsidRPr="00DD3DD7">
      <w:t>TZA</w:t>
    </w:r>
    <w:r w:rsidRPr="00DD3DD7">
      <w:t>/928/Add.3</w:t>
    </w:r>
  </w:p>
  <w:p w:rsidR="00DD3DD7" w:rsidRPr="00DD3DD7" w:rsidP="00DD3DD7" w14:paraId="149A04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G/TBT/N/UGA/1757/Add.3</w:t>
    </w:r>
    <w:bookmarkEnd w:id="3"/>
  </w:p>
  <w:p w:rsidR="00DD3DD7" w:rsidRPr="00DD3DD7" w:rsidP="00DD3DD7" w14:paraId="73A803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F9405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CAC9F8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78DBB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28D67E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D8D53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77F335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992374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95E736F" w14:textId="77777777">
          <w:pPr>
            <w:jc w:val="right"/>
            <w:rPr>
              <w:b/>
              <w:szCs w:val="16"/>
            </w:rPr>
          </w:pPr>
        </w:p>
      </w:tc>
    </w:tr>
    <w:tr w14:paraId="588A56C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5E1EF3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5622A" w:rsidRPr="002F663C" w:rsidP="00DD3DD7" w14:paraId="57A303E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G/TBT/N/BDI/342/Add.3, G/TBT/N/KEN/1405/Add.3</w:t>
          </w:r>
        </w:p>
        <w:p w:rsidR="0095622A" w:rsidRPr="002F663C" w:rsidP="00DD3DD7" w14:paraId="23DA40A4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G/TBT/N/RWA/849/Add.3,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/928/Add.3</w:t>
          </w:r>
        </w:p>
        <w:p w:rsidR="00DD3DD7" w:rsidRPr="002F663C" w:rsidP="00DD3DD7" w14:paraId="06EE8722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G/TBT/N/UGA/1757/Add.3</w:t>
          </w:r>
          <w:bookmarkEnd w:id="4"/>
        </w:p>
        <w:p w:rsidR="00C14444" w:rsidRPr="00C14444" w:rsidP="00C14444" w14:paraId="07C2D5A2" w14:textId="77777777">
          <w:pPr>
            <w:jc w:val="center"/>
            <w:rPr>
              <w:szCs w:val="16"/>
            </w:rPr>
          </w:pPr>
        </w:p>
      </w:tc>
    </w:tr>
    <w:tr w14:paraId="154787E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2F1F1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C80A8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4BF5A64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43458C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(25-8136)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73E4BF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286AF2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9F9310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7DA088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3F9A8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590053">
    <w:abstractNumId w:val="9"/>
  </w:num>
  <w:num w:numId="2" w16cid:durableId="911550348">
    <w:abstractNumId w:val="7"/>
  </w:num>
  <w:num w:numId="3" w16cid:durableId="1556236171">
    <w:abstractNumId w:val="6"/>
  </w:num>
  <w:num w:numId="4" w16cid:durableId="1678995822">
    <w:abstractNumId w:val="5"/>
  </w:num>
  <w:num w:numId="5" w16cid:durableId="679939607">
    <w:abstractNumId w:val="4"/>
  </w:num>
  <w:num w:numId="6" w16cid:durableId="122892089">
    <w:abstractNumId w:val="12"/>
  </w:num>
  <w:num w:numId="7" w16cid:durableId="846796293">
    <w:abstractNumId w:val="11"/>
  </w:num>
  <w:num w:numId="8" w16cid:durableId="1607082429">
    <w:abstractNumId w:val="10"/>
  </w:num>
  <w:num w:numId="9" w16cid:durableId="10729719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602553">
    <w:abstractNumId w:val="13"/>
  </w:num>
  <w:num w:numId="11" w16cid:durableId="801847998">
    <w:abstractNumId w:val="8"/>
  </w:num>
  <w:num w:numId="12" w16cid:durableId="1938126963">
    <w:abstractNumId w:val="3"/>
  </w:num>
  <w:num w:numId="13" w16cid:durableId="713848144">
    <w:abstractNumId w:val="2"/>
  </w:num>
  <w:num w:numId="14" w16cid:durableId="621307676">
    <w:abstractNumId w:val="1"/>
  </w:num>
  <w:num w:numId="15" w16cid:durableId="1213539952">
    <w:abstractNumId w:val="0"/>
  </w:num>
  <w:num w:numId="16" w16cid:durableId="203977489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1449C"/>
    <w:rsid w:val="004220FE"/>
    <w:rsid w:val="004244A9"/>
    <w:rsid w:val="00425DC5"/>
    <w:rsid w:val="0045501F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1EDE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5622A"/>
    <w:rsid w:val="00967159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C56CE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4E8A9C"/>
  <w15:docId w15:val="{9E2757D3-8422-4CF7-B139-D2ED88A80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414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TZA/928%22%20OR%20@Symbol=%22G/TBT/N/TZA/928/*%22&amp;Language=Engl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TBT/N/UGA/1757%22%20OR%20@Symbol=%22G/TBT/N/UGA/1757/*%22&amp;Language=English&amp;Context=ScriptedSearches&amp;languageUIChanged=true" TargetMode="External" /><Relationship Id="rId12" Type="http://schemas.openxmlformats.org/officeDocument/2006/relationships/hyperlink" Target="https://docs.wto.org/dol2fe/Pages/FE_Search/FE_S_S006.aspx?DataSource=Cat&amp;query=@Symbol=%22G/TBT/N/BDI/342/Add.1%22%20OR%20@Symbol=%22G/TBT/N/BDI/342/Add.1/*%22&amp;Language=English&amp;Context=ScriptedSearches&amp;languageUIChanged=true" TargetMode="External" /><Relationship Id="rId13" Type="http://schemas.openxmlformats.org/officeDocument/2006/relationships/hyperlink" Target="https://docs.wto.org/dol2fe/Pages/FE_Search/FE_S_S006.aspx?DataSource=Cat&amp;query=@Symbol=%22G/TBT/N/BDI/342/Add.2%22%20OR%20@Symbol=%22G/TBT/N/BDI/342/Add.2/*%22&amp;Language=English&amp;Context=ScriptedSearches&amp;languageUIChanged=true" TargetMode="External" /><Relationship Id="rId14" Type="http://schemas.openxmlformats.org/officeDocument/2006/relationships/hyperlink" Target="https://docs.wto.org/dol2fe/Pages/FE_Search/FE_S_S006.aspx?DataSource=Cat&amp;query=@Symbol=%22G/TBT/N/KEN/1405/Add.1%22%20OR%20@Symbol=%22G/TBT/N/KEN/1405/Add.1/*%22&amp;Language=English&amp;Context=ScriptedSearches&amp;languageUIChanged=true" TargetMode="External" /><Relationship Id="rId15" Type="http://schemas.openxmlformats.org/officeDocument/2006/relationships/hyperlink" Target="https://docs.wto.org/dol2fe/Pages/FE_Search/FE_S_S006.aspx?DataSource=Cat&amp;query=@Symbol=%22G/TBT/N/KEN/1405/Add.2%22%20OR%20@Symbol=%22G/TBT/N/KEN/1405/Add.2/*%22&amp;Language=English&amp;Context=ScriptedSearches&amp;languageUIChanged=true" TargetMode="External" /><Relationship Id="rId16" Type="http://schemas.openxmlformats.org/officeDocument/2006/relationships/hyperlink" Target="https://docs.wto.org/dol2fe/Pages/FE_Search/FE_S_S006.aspx?DataSource=Cat&amp;query=@Symbol=%22G/TBT/N/RWA/849/Add.1%22%20OR%20@Symbol=%22G/TBT/N/RWA/849/Add.1/*%22&amp;Language=English&amp;Context=ScriptedSearches&amp;languageUIChanged=true" TargetMode="External" /><Relationship Id="rId17" Type="http://schemas.openxmlformats.org/officeDocument/2006/relationships/hyperlink" Target="https://docs.wto.org/dol2fe/Pages/FE_Search/FE_S_S006.aspx?DataSource=Cat&amp;query=@Symbol=%22G/TBT/N/RWA/849/Add.2%22%20OR%20@Symbol=%22G/TBT/N/RWA/849/Add.2/*%22&amp;Language=English&amp;Context=ScriptedSearches&amp;languageUIChanged=true" TargetMode="External" /><Relationship Id="rId18" Type="http://schemas.openxmlformats.org/officeDocument/2006/relationships/hyperlink" Target="https://docs.wto.org/dol2fe/Pages/FE_Search/FE_S_S006.aspx?DataSource=Cat&amp;query=@Symbol=%22G/TBT/N/TZA/928/Add.1%22%20OR%20@Symbol=%22G/TBT/N/TZA/928/Add.1/*%22&amp;Language=English&amp;Context=ScriptedSearches&amp;languageUIChanged=true" TargetMode="External" /><Relationship Id="rId19" Type="http://schemas.openxmlformats.org/officeDocument/2006/relationships/hyperlink" Target="https://docs.wto.org/dol2fe/Pages/FE_Search/FE_S_S006.aspx?DataSource=Cat&amp;query=@Symbol=%22G/TBT/N/TZA/928/Add.2%22%20OR%20@Symbol=%22G/TBT/N/TZA/928/Add.2/*%22&amp;Language=English&amp;Context=ScriptedSearches&amp;languageUIChanged=true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s://docs.wto.org/dol2fe/Pages/FE_Search/FE_S_S006.aspx?DataSource=Cat&amp;query=@Symbol=%22G/TBT/N/UGA/1757/Add.1%22%20OR%20@Symbol=%22G/TBT/N/UGA/1757/Add.1/*%22&amp;Language=English&amp;Context=ScriptedSearches&amp;languageUIChanged=true" TargetMode="External" /><Relationship Id="rId21" Type="http://schemas.openxmlformats.org/officeDocument/2006/relationships/hyperlink" Target="https://docs.wto.org/dol2fe/Pages/FE_Search/FE_S_S006.aspx?DataSource=Cat&amp;query=@Symbol=%22G/TBT/N/UGA/1757/Add.2%22%20OR%20@Symbol=%22G/TBT/N/UGA/1757/Add.2/*%22&amp;Language=English&amp;Context=ScriptedSearches&amp;languageUIChanged=true" TargetMode="External" /><Relationship Id="rId22" Type="http://schemas.openxmlformats.org/officeDocument/2006/relationships/hyperlink" Target="https://webstore.unbs.go.ug/" TargetMode="External" /><Relationship Id="rId23" Type="http://schemas.openxmlformats.org/officeDocument/2006/relationships/header" Target="header1.xml" /><Relationship Id="rId24" Type="http://schemas.openxmlformats.org/officeDocument/2006/relationships/header" Target="header2.xml" /><Relationship Id="rId25" Type="http://schemas.openxmlformats.org/officeDocument/2006/relationships/footer" Target="footer1.xml" /><Relationship Id="rId26" Type="http://schemas.openxmlformats.org/officeDocument/2006/relationships/footer" Target="footer2.xml" /><Relationship Id="rId27" Type="http://schemas.openxmlformats.org/officeDocument/2006/relationships/header" Target="header3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webSettings" Target="webSettings.xml" /><Relationship Id="rId30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342%22%20OR%20@Symbol=%22G/TBT/N/BDI/342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KEN/1405%22%20OR%20@Symbol=%22G/TBT/N/KEN/1405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RWA/849%22%20OR%20@Symbol=%22G/TBT/N/RWA/849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CC1A22-8E62-4D2C-82CE-3928B895AF8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2025-12-05T08:08:00Z</dcterms:created>
  <dcterms:modified xsi:type="dcterms:W3CDTF">2025-12-05T08:12:00Z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