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AA833B0" w14:textId="77777777">
      <w:pPr>
        <w:pStyle w:val="Title"/>
      </w:pPr>
      <w:r w:rsidRPr="002F663C">
        <w:t>NOTIFICATION</w:t>
      </w:r>
    </w:p>
    <w:p w:rsidR="002F663C" w:rsidRPr="002F663C" w:rsidP="00DD3DD7" w14:paraId="51D3CB44" w14:textId="77777777">
      <w:pPr>
        <w:pStyle w:val="Title3"/>
      </w:pPr>
      <w:r w:rsidRPr="002F663C">
        <w:t>Addendum</w:t>
      </w:r>
    </w:p>
    <w:p w:rsidR="002F663C" w:rsidP="001E2E4A" w14:paraId="4529D1D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064BCCF" w14:textId="77777777">
      <w:pPr>
        <w:rPr>
          <w:rFonts w:eastAsia="Calibri" w:cs="Times New Roman"/>
        </w:rPr>
      </w:pPr>
    </w:p>
    <w:p w:rsidR="002F663C" w:rsidRPr="002F663C" w:rsidP="002F663C" w14:paraId="63AC53D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51A89D2" w14:textId="77777777">
      <w:pPr>
        <w:rPr>
          <w:rFonts w:eastAsia="Calibri" w:cs="Times New Roman"/>
        </w:rPr>
      </w:pPr>
    </w:p>
    <w:p w:rsidR="00C14444" w:rsidRPr="002F663C" w:rsidP="002F663C" w14:paraId="46262823" w14:textId="77777777">
      <w:pPr>
        <w:rPr>
          <w:rFonts w:eastAsia="Calibri" w:cs="Times New Roman"/>
        </w:rPr>
      </w:pPr>
    </w:p>
    <w:p w:rsidR="002F663C" w:rsidRPr="002F663C" w:rsidP="002F663C" w14:paraId="40DEA14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1125: 2022 Wallets specification – Part 1 - Leather</w:t>
      </w:r>
    </w:p>
    <w:p w:rsidR="002F663C" w:rsidRPr="002F663C" w:rsidP="002F663C" w14:paraId="37DEF7F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5FA706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FDB954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1266B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B6EE7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BE73D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E69F6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F48C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5C916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708436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2139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FAD90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57AA7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3CF5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CA6C9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7AAFD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86F4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D6A07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F8439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D632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54916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FE2813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58D3D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8BB8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12938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5602C3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34F2A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8DA85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3807D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6C2C8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F2018B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D613F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99172D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BF08F61" w14:textId="4A88CE9C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1125: 2022 Wallets specification – Part 1 - Leather notified in </w:t>
      </w:r>
      <w:hyperlink r:id="rId7" w:history="1">
        <w:r w:rsidRPr="00AC6668">
          <w:rPr>
            <w:rStyle w:val="Hyperlink"/>
            <w:rFonts w:eastAsia="Calibri" w:cs="Times New Roman"/>
            <w:szCs w:val="18"/>
          </w:rPr>
          <w:t>G/TBT/N/BDI/316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8" w:history="1">
        <w:r w:rsidRPr="00AC6668">
          <w:rPr>
            <w:rStyle w:val="Hyperlink"/>
            <w:rFonts w:eastAsia="Calibri" w:cs="Times New Roman"/>
            <w:szCs w:val="18"/>
          </w:rPr>
          <w:t>G/TBT/N/KEN/1365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9" w:history="1">
        <w:r w:rsidRPr="00AC6668">
          <w:rPr>
            <w:rStyle w:val="Hyperlink"/>
            <w:rFonts w:eastAsia="Calibri" w:cs="Times New Roman"/>
            <w:szCs w:val="18"/>
          </w:rPr>
          <w:t>G/TBT/N/RWA/757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AC6668">
          <w:rPr>
            <w:rStyle w:val="Hyperlink"/>
            <w:rFonts w:eastAsia="Calibri" w:cs="Times New Roman"/>
            <w:szCs w:val="18"/>
          </w:rPr>
          <w:t>G/TBT/N/TZA/880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AC6668">
          <w:rPr>
            <w:rStyle w:val="Hyperlink"/>
            <w:rFonts w:eastAsia="Calibri" w:cs="Times New Roman"/>
            <w:szCs w:val="18"/>
          </w:rPr>
          <w:t>G/TBT/N/UGA/1727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AC6668">
          <w:rPr>
            <w:rStyle w:val="Hyperlink"/>
            <w:rFonts w:eastAsia="Calibri" w:cs="Times New Roman"/>
            <w:szCs w:val="18"/>
          </w:rPr>
          <w:t>G/TBT/N/BDI/316/Add.1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AC6668">
          <w:rPr>
            <w:rStyle w:val="Hyperlink"/>
            <w:rFonts w:eastAsia="Calibri" w:cs="Times New Roman"/>
            <w:szCs w:val="18"/>
          </w:rPr>
          <w:t>G/TBT/N/KEN/1365/Add.1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4" w:history="1">
        <w:r w:rsidRPr="00AC6668">
          <w:rPr>
            <w:rStyle w:val="Hyperlink"/>
            <w:rFonts w:eastAsia="Calibri" w:cs="Times New Roman"/>
            <w:szCs w:val="18"/>
          </w:rPr>
          <w:t>G/TBT/N/RWA/757/Add.1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5" w:history="1">
        <w:r w:rsidRPr="00AC6668">
          <w:rPr>
            <w:rStyle w:val="Hyperlink"/>
            <w:rFonts w:eastAsia="Calibri" w:cs="Times New Roman"/>
            <w:szCs w:val="18"/>
          </w:rPr>
          <w:t>G/TBT/N/TZA/880/Add.1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6" w:history="1">
        <w:r w:rsidRPr="00AC6668">
          <w:rPr>
            <w:rStyle w:val="Hyperlink"/>
            <w:rFonts w:eastAsia="Calibri" w:cs="Times New Roman"/>
            <w:szCs w:val="18"/>
          </w:rPr>
          <w:t>G/TBT/N/UGA/1727/Add.1</w:t>
        </w:r>
      </w:hyperlink>
      <w:r w:rsidRPr="002F663C">
        <w:rPr>
          <w:rFonts w:eastAsia="Calibri" w:cs="Times New Roman"/>
          <w:szCs w:val="18"/>
        </w:rPr>
        <w:t xml:space="preserve"> was adopted by Uganda on 30 September 2025 as a Uganda Standard, US EAS 1125: 2023 Wallets -Leather -Specification (First edition). The Standard can be purchased online through the link: </w:t>
      </w:r>
      <w:hyperlink r:id="rId1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66B9692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2050DF5" w14:textId="77777777">
      <w:pPr>
        <w:jc w:val="center"/>
        <w:rPr>
          <w:b/>
        </w:rPr>
      </w:pPr>
    </w:p>
    <w:p w:rsidR="00A1565D" w:rsidP="003971FF" w14:paraId="46F560B2" w14:textId="77777777">
      <w:pPr>
        <w:jc w:val="center"/>
        <w:rPr>
          <w:b/>
        </w:rPr>
      </w:pPr>
    </w:p>
    <w:sectPr w:rsidSect="006C5A9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16A26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76E136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59BFAAA" w14:textId="77777777">
      <w:r>
        <w:separator/>
      </w:r>
    </w:p>
  </w:footnote>
  <w:footnote w:type="continuationSeparator" w:id="1">
    <w:p w:rsidR="004D3A6A" w:rsidP="00ED54E0" w14:paraId="7B51A86F" w14:textId="77777777">
      <w:r>
        <w:continuationSeparator/>
      </w:r>
    </w:p>
  </w:footnote>
  <w:footnote w:id="2">
    <w:p w:rsidR="007F6EA2" w14:paraId="79F36D5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A37D8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B692B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CADAB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DA4474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3905" w:rsidRPr="00DD3DD7" w:rsidP="00DD3DD7" w14:paraId="768889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G/TBT/N/BDI/316/Add.2, G/TBT/N/KEN/1365/Add.2</w:t>
    </w:r>
  </w:p>
  <w:p w:rsidR="00FE3905" w:rsidRPr="00DD3DD7" w:rsidP="00DD3DD7" w14:paraId="6F0BE3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G/TBT/N/RWA/757/Add.2, G/TBT/N/</w:t>
    </w:r>
    <w:r w:rsidRPr="00DD3DD7">
      <w:t>TZA</w:t>
    </w:r>
    <w:r w:rsidRPr="00DD3DD7">
      <w:t>/880/Add.2</w:t>
    </w:r>
  </w:p>
  <w:p w:rsidR="00DD3DD7" w:rsidRPr="00DD3DD7" w:rsidP="00DD3DD7" w14:paraId="361F95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G/TBT/N/UGA/1727/Add.2</w:t>
    </w:r>
    <w:bookmarkEnd w:id="3"/>
  </w:p>
  <w:p w:rsidR="00DD3DD7" w:rsidRPr="00DD3DD7" w:rsidP="00DD3DD7" w14:paraId="74BEBF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4B928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E5A03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AD56B7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AF7FCD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ABE0A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16C3D8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8895C9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8B135DC" w14:textId="77777777">
          <w:pPr>
            <w:jc w:val="right"/>
            <w:rPr>
              <w:b/>
              <w:szCs w:val="16"/>
            </w:rPr>
          </w:pPr>
        </w:p>
      </w:tc>
    </w:tr>
    <w:tr w14:paraId="209C0BB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081EAD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E3905" w:rsidRPr="002F663C" w:rsidP="00DD3DD7" w14:paraId="431A2E4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G/TBT/N/BDI/316/Add.2, G/TBT/N/KEN/1365/Add.2</w:t>
          </w:r>
        </w:p>
        <w:p w:rsidR="00FE3905" w:rsidRPr="002F663C" w:rsidP="00DD3DD7" w14:paraId="5E6EA91E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G/TBT/N/RWA/757/Add.2,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/880/Add.2</w:t>
          </w:r>
        </w:p>
        <w:p w:rsidR="00DD3DD7" w:rsidRPr="002F663C" w:rsidP="00DD3DD7" w14:paraId="565AD4BD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G/TBT/N/UGA/1727/Add.2</w:t>
          </w:r>
          <w:bookmarkEnd w:id="4"/>
        </w:p>
        <w:p w:rsidR="00C14444" w:rsidRPr="00C14444" w:rsidP="00C14444" w14:paraId="75A045A0" w14:textId="77777777">
          <w:pPr>
            <w:jc w:val="center"/>
            <w:rPr>
              <w:szCs w:val="16"/>
            </w:rPr>
          </w:pPr>
        </w:p>
      </w:tc>
    </w:tr>
    <w:tr w14:paraId="38CCA54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79C68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C2874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5 December 2025</w:t>
          </w:r>
          <w:bookmarkEnd w:id="5"/>
        </w:p>
      </w:tc>
    </w:tr>
    <w:tr w14:paraId="5E50243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DEC8F2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(25-8158)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73B704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3F0BB1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38A67E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FC1413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54569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1749834">
    <w:abstractNumId w:val="9"/>
  </w:num>
  <w:num w:numId="2" w16cid:durableId="909272867">
    <w:abstractNumId w:val="7"/>
  </w:num>
  <w:num w:numId="3" w16cid:durableId="470753922">
    <w:abstractNumId w:val="6"/>
  </w:num>
  <w:num w:numId="4" w16cid:durableId="1103189408">
    <w:abstractNumId w:val="5"/>
  </w:num>
  <w:num w:numId="5" w16cid:durableId="1714424259">
    <w:abstractNumId w:val="4"/>
  </w:num>
  <w:num w:numId="6" w16cid:durableId="2022774450">
    <w:abstractNumId w:val="12"/>
  </w:num>
  <w:num w:numId="7" w16cid:durableId="1538810063">
    <w:abstractNumId w:val="11"/>
  </w:num>
  <w:num w:numId="8" w16cid:durableId="2026326098">
    <w:abstractNumId w:val="10"/>
  </w:num>
  <w:num w:numId="9" w16cid:durableId="13712985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466326">
    <w:abstractNumId w:val="13"/>
  </w:num>
  <w:num w:numId="11" w16cid:durableId="1570454736">
    <w:abstractNumId w:val="8"/>
  </w:num>
  <w:num w:numId="12" w16cid:durableId="1776510435">
    <w:abstractNumId w:val="3"/>
  </w:num>
  <w:num w:numId="13" w16cid:durableId="553418">
    <w:abstractNumId w:val="2"/>
  </w:num>
  <w:num w:numId="14" w16cid:durableId="1081219137">
    <w:abstractNumId w:val="1"/>
  </w:num>
  <w:num w:numId="15" w16cid:durableId="383986586">
    <w:abstractNumId w:val="0"/>
  </w:num>
  <w:num w:numId="16" w16cid:durableId="192101726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F37D9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7ED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53B2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C666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707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0833"/>
    <w:rsid w:val="00FA1663"/>
    <w:rsid w:val="00FA5EBC"/>
    <w:rsid w:val="00FA6F48"/>
    <w:rsid w:val="00FD224A"/>
    <w:rsid w:val="00FD28F0"/>
    <w:rsid w:val="00FE3905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812E38"/>
  <w15:docId w15:val="{99A6241E-EFB7-4E58-812F-B1FCB8E2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AC66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docs.wto.org/dol2fe/Pages/FE_Search/FE_S_S006.aspx?DataSource=Cat&amp;query=@Symbol=%22G/TBT/N/TZA/880%22%20OR%20@Symbol=%22G/TBT/N/TZA/880/*%22&amp;Language=English&amp;Context=ScriptedSearches&amp;languageUIChanged=true" TargetMode="External" /><Relationship Id="rId11" Type="http://schemas.openxmlformats.org/officeDocument/2006/relationships/hyperlink" Target="https://docs.wto.org/dol2fe/Pages/FE_Search/FE_S_S006.aspx?DataSource=Cat&amp;query=@Symbol=%22G/TBT/N/UGA/1727%22%20OR%20@Symbol=%22G/TBT/N/UGA/1727/*%22&amp;Language=English&amp;Context=ScriptedSearches&amp;languageUIChanged=true" TargetMode="External" /><Relationship Id="rId12" Type="http://schemas.openxmlformats.org/officeDocument/2006/relationships/hyperlink" Target="https://docs.wto.org/dol2fe/Pages/FE_Search/FE_S_S006.aspx?DataSource=Cat&amp;query=@Symbol=%22G/TBT/N/BDI/316/Add.1%22%20OR%20@Symbol=%22G/TBT/N/BDI/316/Add.1/*%22&amp;Language=English&amp;Context=ScriptedSearches&amp;languageUIChanged=true" TargetMode="External" /><Relationship Id="rId13" Type="http://schemas.openxmlformats.org/officeDocument/2006/relationships/hyperlink" Target="https://docs.wto.org/dol2fe/Pages/FE_Search/FE_S_S006.aspx?DataSource=Cat&amp;query=@Symbol=%22G/TBT/N/KEN/1365/Add.1%22%20OR%20@Symbol=%22G/TBT/N/KEN/1365/Add.1/*%22&amp;Language=English&amp;Context=ScriptedSearches&amp;languageUIChanged=true" TargetMode="External" /><Relationship Id="rId14" Type="http://schemas.openxmlformats.org/officeDocument/2006/relationships/hyperlink" Target="https://docs.wto.org/dol2fe/Pages/FE_Search/FE_S_S006.aspx?DataSource=Cat&amp;query=@Symbol=%22G/TBT/N/RWA/757/Add.1%22%20OR%20@Symbol=%22G/TBT/N/RWA/757/Add.1/*%22&amp;Language=English&amp;Context=ScriptedSearches&amp;languageUIChanged=true" TargetMode="External" /><Relationship Id="rId15" Type="http://schemas.openxmlformats.org/officeDocument/2006/relationships/hyperlink" Target="https://docs.wto.org/dol2fe/Pages/FE_Search/FE_S_S006.aspx?DataSource=Cat&amp;query=@Symbol=%22G/TBT/N/TZA/880/Add.1%22%20OR%20@Symbol=%22G/TBT/N/TZA/880/Add.1/*%22&amp;Language=English&amp;Context=ScriptedSearches&amp;languageUIChanged=true" TargetMode="External" /><Relationship Id="rId16" Type="http://schemas.openxmlformats.org/officeDocument/2006/relationships/hyperlink" Target="https://docs.wto.org/dol2fe/Pages/FE_Search/FE_S_S006.aspx?DataSource=Cat&amp;query=@Symbol=%22G/TBT/N/UGA/1727/Add.1%22%20OR%20@Symbol=%22G/TBT/N/UGA/1727/Add.1/*%22&amp;Language=English&amp;Context=ScriptedSearches&amp;languageUIChanged=true" TargetMode="External" /><Relationship Id="rId17" Type="http://schemas.openxmlformats.org/officeDocument/2006/relationships/hyperlink" Target="https://webstore.unbs.go.ug/" TargetMode="External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settings" Target="settings.xml" /><Relationship Id="rId20" Type="http://schemas.openxmlformats.org/officeDocument/2006/relationships/footer" Target="footer1.xml" /><Relationship Id="rId21" Type="http://schemas.openxmlformats.org/officeDocument/2006/relationships/footer" Target="footer2.xml" /><Relationship Id="rId22" Type="http://schemas.openxmlformats.org/officeDocument/2006/relationships/header" Target="header3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316%22%20OR%20@Symbol=%22G/TBT/N/BDI/316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KEN/1365%22%20OR%20@Symbol=%22G/TBT/N/KEN/1365/*%22&amp;Language=English&amp;Context=ScriptedSearches&amp;languageUIChanged=true" TargetMode="External" /><Relationship Id="rId9" Type="http://schemas.openxmlformats.org/officeDocument/2006/relationships/hyperlink" Target="https://docs.wto.org/dol2fe/Pages/FE_Search/FE_S_S006.aspx?DataSource=Cat&amp;query=@Symbol=%22G/TBT/N/RWA/757%22%20OR%20@Symbol=%22G/TBT/N/RWA/757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DFF65F-692B-452C-8D51-0BF6652F8FA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2025-12-05T10:04:00Z</dcterms:created>
  <dcterms:modified xsi:type="dcterms:W3CDTF">2025-12-05T10:23:00Z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