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371D6A8" w14:textId="77777777">
      <w:pPr>
        <w:pStyle w:val="Title"/>
        <w:rPr>
          <w:caps w:val="0"/>
          <w:kern w:val="0"/>
        </w:rPr>
      </w:pPr>
      <w:r w:rsidRPr="002F6A28">
        <w:rPr>
          <w:caps w:val="0"/>
          <w:kern w:val="0"/>
        </w:rPr>
        <w:t>NOTIFICATION</w:t>
      </w:r>
    </w:p>
    <w:p w:rsidR="009239F7" w:rsidRPr="002F6A28" w:rsidP="002F6A28" w14:paraId="1144B464" w14:textId="77777777">
      <w:pPr>
        <w:jc w:val="center"/>
      </w:pPr>
      <w:r w:rsidRPr="002F6A28">
        <w:t>The following notification is being circulated in accordance with Article 10.6</w:t>
      </w:r>
    </w:p>
    <w:p w:rsidR="009239F7" w:rsidRPr="002F6A28" w:rsidP="002F6A28" w14:paraId="13C90D2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14A7C0A" w14:textId="77777777" w:rsidTr="00DB13FE">
        <w:tblPrEx>
          <w:tblW w:w="5000" w:type="pct"/>
          <w:tblLayout w:type="fixed"/>
          <w:tblLook w:val="0000"/>
        </w:tblPrEx>
        <w:tc>
          <w:tcPr>
            <w:tcW w:w="607" w:type="dxa"/>
            <w:tcBorders>
              <w:top w:val="double" w:sz="4" w:space="0" w:color="auto"/>
            </w:tcBorders>
          </w:tcPr>
          <w:p w:rsidR="00F85C99" w:rsidRPr="002F6A28" w:rsidP="002F6A28" w14:paraId="2309C30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88B5F59"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5D5AC9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62EA754" w14:textId="77777777" w:rsidTr="00DB13FE">
        <w:tblPrEx>
          <w:tblW w:w="5000" w:type="pct"/>
          <w:tblLayout w:type="fixed"/>
          <w:tblLook w:val="0000"/>
        </w:tblPrEx>
        <w:tc>
          <w:tcPr>
            <w:tcW w:w="607" w:type="dxa"/>
          </w:tcPr>
          <w:p w:rsidR="00F85C99" w:rsidRPr="002F6A28" w:rsidP="002F6A28" w14:paraId="7185500A" w14:textId="77777777">
            <w:pPr>
              <w:spacing w:before="120" w:after="120"/>
              <w:jc w:val="left"/>
            </w:pPr>
            <w:r w:rsidRPr="002F6A28">
              <w:rPr>
                <w:b/>
              </w:rPr>
              <w:t>2.</w:t>
            </w:r>
          </w:p>
        </w:tc>
        <w:tc>
          <w:tcPr>
            <w:tcW w:w="8373" w:type="dxa"/>
          </w:tcPr>
          <w:p w:rsidR="00F85C99" w:rsidRPr="002F6A28" w:rsidP="000C3B6C" w14:paraId="225C899E" w14:textId="77777777">
            <w:pPr>
              <w:spacing w:before="120" w:after="120"/>
            </w:pPr>
            <w:r w:rsidRPr="002F6A28">
              <w:rPr>
                <w:b/>
              </w:rPr>
              <w:t>Agency responsible:</w:t>
            </w:r>
            <w:r w:rsidRPr="00C379C8" w:rsidR="00EE3A11">
              <w:t xml:space="preserve"> </w:t>
            </w:r>
          </w:p>
          <w:p w:rsidR="00EE3A11" w:rsidRPr="00C379C8" w:rsidP="000C3B6C" w14:paraId="53184126" w14:textId="77777777">
            <w:r w:rsidRPr="00C379C8">
              <w:t>Ministry of Industry and Trade</w:t>
            </w:r>
          </w:p>
          <w:p w:rsidR="00EE3A11" w:rsidRPr="00C379C8" w:rsidP="000C3B6C" w14:paraId="648824F8" w14:textId="77777777">
            <w:r w:rsidRPr="00C379C8">
              <w:t>Agency for Innovation, Green Transition and Industry Promotion (IGIP)</w:t>
            </w:r>
          </w:p>
          <w:p w:rsidR="00EE3A11" w:rsidRPr="00C379C8" w:rsidP="000C3B6C" w14:paraId="55FF39F3" w14:textId="77777777">
            <w:r w:rsidRPr="00C379C8">
              <w:t>54 Hai Ba Trung, Hoan Kiem, Ha Noi, Viet Nam</w:t>
            </w:r>
          </w:p>
          <w:p w:rsidR="00EE3A11" w:rsidRPr="00C379C8" w:rsidP="000C3B6C" w14:paraId="3B5F02C8" w14:textId="77777777">
            <w:r w:rsidRPr="00C379C8">
              <w:t>Tel.: 84.24.22218282</w:t>
            </w:r>
          </w:p>
          <w:p w:rsidR="00EE3A11" w:rsidRPr="00C379C8" w:rsidP="000C3B6C" w14:paraId="46FA94E3" w14:textId="77777777">
            <w:pPr>
              <w:spacing w:after="120"/>
            </w:pPr>
            <w:r w:rsidRPr="00C379C8">
              <w:t xml:space="preserve">Website: </w:t>
            </w:r>
            <w:hyperlink r:id="rId5" w:tgtFrame="_blank" w:history="1">
              <w:r w:rsidRPr="00C379C8">
                <w:rPr>
                  <w:color w:val="0000FF"/>
                  <w:u w:val="single"/>
                </w:rPr>
                <w:t>https://igip.gov.vn/</w:t>
              </w:r>
            </w:hyperlink>
            <w:r w:rsidRPr="00C379C8">
              <w:t>.</w:t>
            </w:r>
          </w:p>
        </w:tc>
      </w:tr>
      <w:tr w14:paraId="7F2654B5" w14:textId="77777777" w:rsidTr="00DB13FE">
        <w:tblPrEx>
          <w:tblW w:w="5000" w:type="pct"/>
          <w:tblLayout w:type="fixed"/>
          <w:tblLook w:val="0000"/>
        </w:tblPrEx>
        <w:tc>
          <w:tcPr>
            <w:tcW w:w="607" w:type="dxa"/>
          </w:tcPr>
          <w:p w:rsidR="00F85C99" w:rsidRPr="002F6A28" w:rsidP="002F6A28" w14:paraId="16D5F359" w14:textId="77777777">
            <w:pPr>
              <w:spacing w:before="120" w:after="120"/>
              <w:jc w:val="left"/>
              <w:rPr>
                <w:b/>
              </w:rPr>
            </w:pPr>
            <w:r w:rsidRPr="002F6A28">
              <w:rPr>
                <w:b/>
              </w:rPr>
              <w:t>3.</w:t>
            </w:r>
          </w:p>
        </w:tc>
        <w:tc>
          <w:tcPr>
            <w:tcW w:w="8373" w:type="dxa"/>
          </w:tcPr>
          <w:p w:rsidR="00F85C99" w:rsidRPr="0058336F" w:rsidP="002F6A28" w14:paraId="28E548CB"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B3A4C06" w14:textId="77777777" w:rsidTr="00DB13FE">
        <w:tblPrEx>
          <w:tblW w:w="5000" w:type="pct"/>
          <w:tblLayout w:type="fixed"/>
          <w:tblLook w:val="0000"/>
        </w:tblPrEx>
        <w:tc>
          <w:tcPr>
            <w:tcW w:w="607" w:type="dxa"/>
          </w:tcPr>
          <w:p w:rsidR="00F85C99" w:rsidRPr="002F6A28" w:rsidP="002F6A28" w14:paraId="7C8C9019" w14:textId="77777777">
            <w:pPr>
              <w:spacing w:before="120" w:after="120"/>
              <w:jc w:val="left"/>
            </w:pPr>
            <w:r w:rsidRPr="002F6A28">
              <w:rPr>
                <w:b/>
              </w:rPr>
              <w:t>4.</w:t>
            </w:r>
          </w:p>
        </w:tc>
        <w:tc>
          <w:tcPr>
            <w:tcW w:w="8373" w:type="dxa"/>
          </w:tcPr>
          <w:p w:rsidR="00F85C99" w:rsidRPr="002F6A28" w:rsidP="002F6A28" w14:paraId="3781021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alcoholic beverages</w:t>
            </w:r>
          </w:p>
        </w:tc>
      </w:tr>
      <w:tr w14:paraId="23D5A697" w14:textId="77777777" w:rsidTr="00DB13FE">
        <w:tblPrEx>
          <w:tblW w:w="5000" w:type="pct"/>
          <w:tblLayout w:type="fixed"/>
          <w:tblLook w:val="0000"/>
        </w:tblPrEx>
        <w:tc>
          <w:tcPr>
            <w:tcW w:w="607" w:type="dxa"/>
          </w:tcPr>
          <w:p w:rsidR="00F85C99" w:rsidRPr="002F6A28" w:rsidP="002F6A28" w14:paraId="3683854E" w14:textId="77777777">
            <w:pPr>
              <w:spacing w:before="120" w:after="120"/>
              <w:jc w:val="left"/>
            </w:pPr>
            <w:r w:rsidRPr="002F6A28">
              <w:rPr>
                <w:b/>
              </w:rPr>
              <w:t>5.</w:t>
            </w:r>
          </w:p>
        </w:tc>
        <w:tc>
          <w:tcPr>
            <w:tcW w:w="8373" w:type="dxa"/>
          </w:tcPr>
          <w:p w:rsidR="00EE3A11" w:rsidRPr="00C379C8" w:rsidP="002F6A28" w14:paraId="3836274C" w14:textId="63B8AE1A">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t xml:space="preserve"> The draft National Technical Regulation for alcoholic beverages</w:t>
            </w:r>
            <w:r w:rsidRPr="00C379C8">
              <w:t>; (14 page(s), in Vietnamese)</w:t>
            </w:r>
          </w:p>
          <w:p w:rsidR="000C3B6C" w:rsidRPr="000C3B6C" w:rsidP="002F6A28" w14:paraId="108E635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6706C" w:rsidRPr="00CE6C29" w:rsidP="002F6A28" w14:paraId="41865E3E"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https://members.wto.org/crnattachments/2025/TBT/VNM/25_08460_00_x.pdf</w:t>
              </w:r>
            </w:hyperlink>
          </w:p>
          <w:p w:rsidR="0046706C" w:rsidP="002F6A28" w14:paraId="5ADA559A" w14:textId="77777777">
            <w:pPr>
              <w:rPr>
                <w:iCs/>
              </w:rPr>
            </w:pPr>
            <w:r w:rsidRPr="00CE6C29">
              <w:rPr>
                <w:iCs/>
              </w:rPr>
              <w:t>Link to notified document(s) and/or contact details for agency or authority which can provide copies upon request:</w:t>
            </w:r>
          </w:p>
          <w:p w:rsidR="00DF71B7" w:rsidRPr="00CE6C29" w:rsidP="002F6A28" w14:paraId="648A7158" w14:textId="77777777">
            <w:pPr>
              <w:rPr>
                <w:iCs/>
              </w:rPr>
            </w:pPr>
          </w:p>
          <w:p w:rsidR="0046706C" w:rsidRPr="00CE6C29" w:rsidP="002F6A28" w14:paraId="0512D010" w14:textId="77777777">
            <w:pPr>
              <w:rPr>
                <w:iCs/>
              </w:rPr>
            </w:pPr>
            <w:hyperlink r:id="rId7" w:tgtFrame="_blank" w:history="1">
              <w:r w:rsidRPr="00CE6C29">
                <w:rPr>
                  <w:iCs/>
                  <w:color w:val="0000FF"/>
                  <w:u w:val="single"/>
                </w:rPr>
                <w:t>https://moit.gov.vn/du-thao-van-ban/du-thao-quy-chuan-ky-thuat-quoc-gia-doi-voi-san-pham-do-uong-co-con.html</w:t>
              </w:r>
            </w:hyperlink>
          </w:p>
          <w:p w:rsidR="0046706C" w:rsidRPr="00CE6C29" w:rsidP="002F6A28" w14:paraId="3DC4A47E" w14:textId="77777777">
            <w:pPr>
              <w:rPr>
                <w:iCs/>
              </w:rPr>
            </w:pPr>
            <w:r w:rsidRPr="00CE6C29">
              <w:rPr>
                <w:iCs/>
              </w:rPr>
              <w:t>Contact details:</w:t>
            </w:r>
          </w:p>
          <w:p w:rsidR="0046706C" w:rsidRPr="00CE6C29" w:rsidP="002F6A28" w14:paraId="3BE755D5" w14:textId="77777777">
            <w:pPr>
              <w:rPr>
                <w:iCs/>
              </w:rPr>
            </w:pPr>
            <w:r w:rsidRPr="00CE6C29">
              <w:rPr>
                <w:iCs/>
              </w:rPr>
              <w:t>Ministry of Industry and Trade</w:t>
            </w:r>
          </w:p>
          <w:p w:rsidR="0046706C" w:rsidRPr="00CE6C29" w:rsidP="002F6A28" w14:paraId="34D4A0F9" w14:textId="77777777">
            <w:pPr>
              <w:rPr>
                <w:iCs/>
              </w:rPr>
            </w:pPr>
            <w:r w:rsidRPr="00CE6C29">
              <w:rPr>
                <w:iCs/>
              </w:rPr>
              <w:t>Agency for Innovation, Green Transition and Industry Promotion (IGIP)</w:t>
            </w:r>
          </w:p>
          <w:p w:rsidR="0046706C" w:rsidRPr="00CE6C29" w:rsidP="002F6A28" w14:paraId="5C304D11" w14:textId="77777777">
            <w:pPr>
              <w:rPr>
                <w:iCs/>
              </w:rPr>
            </w:pPr>
            <w:r w:rsidRPr="00CE6C29">
              <w:rPr>
                <w:iCs/>
              </w:rPr>
              <w:t>54 Hai Ba Trung, Hoan Kiem, Ha Noi, Viet Nam</w:t>
            </w:r>
          </w:p>
          <w:p w:rsidR="0046706C" w:rsidRPr="00CE6C29" w:rsidP="002F6A28" w14:paraId="4409727F" w14:textId="77777777">
            <w:pPr>
              <w:rPr>
                <w:iCs/>
              </w:rPr>
            </w:pPr>
            <w:r w:rsidRPr="00CE6C29">
              <w:rPr>
                <w:iCs/>
              </w:rPr>
              <w:t>Tel.: 84.24.22218282</w:t>
            </w:r>
          </w:p>
          <w:p w:rsidR="0046706C" w:rsidRPr="00CE6C29" w:rsidP="002F6A28" w14:paraId="397A4C80" w14:textId="77777777">
            <w:pPr>
              <w:spacing w:after="120"/>
              <w:rPr>
                <w:iCs/>
              </w:rPr>
            </w:pPr>
            <w:r w:rsidRPr="00CE6C29">
              <w:rPr>
                <w:iCs/>
              </w:rPr>
              <w:t>Website:</w:t>
            </w:r>
            <w:hyperlink r:id="rId5" w:tgtFrame="_blank" w:history="1">
              <w:r w:rsidRPr="00CE6C29">
                <w:rPr>
                  <w:iCs/>
                  <w:color w:val="0000FF"/>
                  <w:u w:val="single"/>
                </w:rPr>
                <w:t>https://igip.gov.vn/</w:t>
              </w:r>
            </w:hyperlink>
            <w:r w:rsidRPr="00CE6C29">
              <w:rPr>
                <w:iCs/>
              </w:rPr>
              <w:t>.</w:t>
            </w:r>
          </w:p>
        </w:tc>
      </w:tr>
      <w:tr w14:paraId="7C17B7F1" w14:textId="77777777" w:rsidTr="00DB13FE">
        <w:tblPrEx>
          <w:tblW w:w="5000" w:type="pct"/>
          <w:tblLayout w:type="fixed"/>
          <w:tblLook w:val="0000"/>
        </w:tblPrEx>
        <w:tc>
          <w:tcPr>
            <w:tcW w:w="607" w:type="dxa"/>
          </w:tcPr>
          <w:p w:rsidR="00F85C99" w:rsidRPr="002F6A28" w:rsidP="002F6A28" w14:paraId="5664AB66" w14:textId="77777777">
            <w:pPr>
              <w:spacing w:before="120" w:after="120"/>
              <w:jc w:val="left"/>
              <w:rPr>
                <w:b/>
              </w:rPr>
            </w:pPr>
            <w:r w:rsidRPr="002F6A28">
              <w:rPr>
                <w:b/>
              </w:rPr>
              <w:t>6.</w:t>
            </w:r>
          </w:p>
        </w:tc>
        <w:tc>
          <w:tcPr>
            <w:tcW w:w="8373" w:type="dxa"/>
          </w:tcPr>
          <w:p w:rsidR="00F85C99" w:rsidRPr="002F6A28" w:rsidP="002F6A28" w14:paraId="6F1038E6" w14:textId="77777777">
            <w:pPr>
              <w:spacing w:before="120" w:after="120"/>
              <w:rPr>
                <w:b/>
              </w:rPr>
            </w:pPr>
            <w:r w:rsidRPr="002F6A28">
              <w:rPr>
                <w:b/>
              </w:rPr>
              <w:t>Description of content:</w:t>
            </w:r>
            <w:r w:rsidRPr="00C379C8" w:rsidR="00FE448B">
              <w:t xml:space="preserve"> This draft national technical regulation provides the maximum level of Food Safety indicators and management requirements for food alcohol used to produce alcoholic beverages and alcoholic beverage products.</w:t>
            </w:r>
          </w:p>
          <w:p w:rsidR="00FE448B" w:rsidRPr="00C379C8" w:rsidP="002F6A28" w14:paraId="5C63CF62" w14:textId="77777777">
            <w:pPr>
              <w:spacing w:before="120" w:after="120"/>
            </w:pPr>
            <w:r w:rsidRPr="00C379C8">
              <w:t>This draft national technical regulation applies to organizations and individuals engaged in the production, trading, and importation of alcoholic beverage products in Viet Nam as well as other relevant organizations and individuals.</w:t>
            </w:r>
          </w:p>
        </w:tc>
      </w:tr>
      <w:tr w14:paraId="25222562" w14:textId="77777777" w:rsidTr="00DB13FE">
        <w:tblPrEx>
          <w:tblW w:w="5000" w:type="pct"/>
          <w:tblLayout w:type="fixed"/>
          <w:tblLook w:val="0000"/>
        </w:tblPrEx>
        <w:tc>
          <w:tcPr>
            <w:tcW w:w="607" w:type="dxa"/>
          </w:tcPr>
          <w:p w:rsidR="00F85C99" w:rsidRPr="002F6A28" w:rsidP="002F6A28" w14:paraId="34F8947C" w14:textId="77777777">
            <w:pPr>
              <w:spacing w:before="120" w:after="120"/>
              <w:jc w:val="left"/>
              <w:rPr>
                <w:b/>
              </w:rPr>
            </w:pPr>
            <w:r w:rsidRPr="002F6A28">
              <w:rPr>
                <w:b/>
              </w:rPr>
              <w:t>7.</w:t>
            </w:r>
          </w:p>
        </w:tc>
        <w:tc>
          <w:tcPr>
            <w:tcW w:w="8373" w:type="dxa"/>
          </w:tcPr>
          <w:p w:rsidR="00F85C99" w:rsidRPr="002F6A28" w:rsidP="002F6A28" w14:paraId="3F651D4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25A9801B" w14:textId="77777777" w:rsidTr="00DB13FE">
        <w:tblPrEx>
          <w:tblW w:w="5000" w:type="pct"/>
          <w:tblLayout w:type="fixed"/>
          <w:tblLook w:val="0000"/>
        </w:tblPrEx>
        <w:tc>
          <w:tcPr>
            <w:tcW w:w="607" w:type="dxa"/>
          </w:tcPr>
          <w:p w:rsidR="00F85C99" w:rsidRPr="002F6A28" w:rsidP="009E75ED" w14:paraId="2A00F798" w14:textId="77777777">
            <w:pPr>
              <w:spacing w:before="120" w:after="120"/>
              <w:jc w:val="left"/>
              <w:rPr>
                <w:b/>
              </w:rPr>
            </w:pPr>
            <w:r w:rsidRPr="002F6A28">
              <w:rPr>
                <w:b/>
              </w:rPr>
              <w:t>8.</w:t>
            </w:r>
          </w:p>
        </w:tc>
        <w:tc>
          <w:tcPr>
            <w:tcW w:w="8373" w:type="dxa"/>
          </w:tcPr>
          <w:p w:rsidR="000C3B6C" w:rsidRPr="00EC00D2" w:rsidP="007F13E8" w14:paraId="022757A4" w14:textId="77777777">
            <w:pPr>
              <w:spacing w:before="120" w:after="120"/>
              <w:rPr>
                <w:bCs/>
              </w:rPr>
            </w:pPr>
            <w:r w:rsidRPr="002F6A28">
              <w:rPr>
                <w:b/>
              </w:rPr>
              <w:t>Relevant documents:</w:t>
            </w:r>
            <w:r w:rsidRPr="002F6A28" w:rsidR="00EE3A11">
              <w:t xml:space="preserve"> </w:t>
            </w:r>
          </w:p>
          <w:p w:rsidR="00EE3A11" w:rsidRPr="002F6A28" w:rsidP="007F13E8" w14:paraId="3A59E4C1" w14:textId="77777777">
            <w:pPr>
              <w:spacing w:before="120" w:after="120"/>
            </w:pPr>
            <w:r w:rsidRPr="002F6A28">
              <w:t>Law on Food Safety No. 55/2010/QH12</w:t>
            </w:r>
          </w:p>
        </w:tc>
      </w:tr>
      <w:tr w14:paraId="3B00FAB8" w14:textId="77777777" w:rsidTr="00DB13FE">
        <w:tblPrEx>
          <w:tblW w:w="5000" w:type="pct"/>
          <w:tblLayout w:type="fixed"/>
          <w:tblLook w:val="0000"/>
        </w:tblPrEx>
        <w:tc>
          <w:tcPr>
            <w:tcW w:w="607" w:type="dxa"/>
          </w:tcPr>
          <w:p w:rsidR="00EE3A11" w:rsidRPr="002F6A28" w:rsidP="002F6A28" w14:paraId="72A45AEE" w14:textId="77777777">
            <w:pPr>
              <w:spacing w:before="120" w:after="120"/>
              <w:jc w:val="left"/>
              <w:rPr>
                <w:b/>
              </w:rPr>
            </w:pPr>
            <w:r w:rsidRPr="002F6A28">
              <w:rPr>
                <w:b/>
              </w:rPr>
              <w:t>9.</w:t>
            </w:r>
          </w:p>
        </w:tc>
        <w:tc>
          <w:tcPr>
            <w:tcW w:w="8373" w:type="dxa"/>
          </w:tcPr>
          <w:p w:rsidR="00EE3A11" w:rsidRPr="002F6A28" w:rsidP="008953C4" w14:paraId="26415579" w14:textId="77777777">
            <w:pPr>
              <w:spacing w:before="120" w:after="120"/>
            </w:pPr>
            <w:r w:rsidRPr="002F6A28">
              <w:rPr>
                <w:b/>
              </w:rPr>
              <w:t>Proposed date of adoption:</w:t>
            </w:r>
            <w:r w:rsidRPr="00C379C8">
              <w:t xml:space="preserve"> </w:t>
            </w:r>
            <w:r w:rsidRPr="00C379C8">
              <w:t>4 January 2026</w:t>
            </w:r>
          </w:p>
          <w:p w:rsidR="00EE3A11" w:rsidRPr="002F6A28" w:rsidP="008953C4" w14:paraId="3378C3EC" w14:textId="77777777">
            <w:pPr>
              <w:spacing w:after="120"/>
            </w:pPr>
            <w:r w:rsidRPr="002F6A28">
              <w:rPr>
                <w:b/>
              </w:rPr>
              <w:t>Proposed date of entry into force:</w:t>
            </w:r>
            <w:r w:rsidRPr="00C379C8">
              <w:t xml:space="preserve"> </w:t>
            </w:r>
            <w:r w:rsidRPr="00C379C8">
              <w:t>1 July 2026</w:t>
            </w:r>
          </w:p>
        </w:tc>
      </w:tr>
      <w:tr w14:paraId="11372C49" w14:textId="77777777" w:rsidTr="00DB13FE">
        <w:tblPrEx>
          <w:tblW w:w="5000" w:type="pct"/>
          <w:tblLayout w:type="fixed"/>
          <w:tblLook w:val="0000"/>
        </w:tblPrEx>
        <w:tc>
          <w:tcPr>
            <w:tcW w:w="607" w:type="dxa"/>
            <w:tcBorders>
              <w:bottom w:val="double" w:sz="4" w:space="0" w:color="auto"/>
            </w:tcBorders>
          </w:tcPr>
          <w:p w:rsidR="00F85C99" w:rsidRPr="002F6A28" w:rsidP="002F6A28" w14:paraId="2F9F315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934E84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DBF56BD" w14:textId="77777777">
            <w:pPr>
              <w:spacing w:before="120" w:after="120"/>
              <w:rPr>
                <w:bCs/>
              </w:rPr>
            </w:pPr>
            <w:r w:rsidRPr="002F6A28">
              <w:rPr>
                <w:b/>
              </w:rPr>
              <w:t>Final date for comments:</w:t>
            </w:r>
            <w:r w:rsidRPr="00C379C8" w:rsidR="00EE3A11">
              <w:t xml:space="preserve"> 3 January 2026 (30 days from notification)</w:t>
            </w:r>
          </w:p>
          <w:p w:rsidR="000C3B6C" w:rsidRPr="00E3324D" w:rsidP="000C3B6C" w14:paraId="406F68ED"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8A8FBA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5CBBBD8" w14:textId="77777777">
            <w:r w:rsidRPr="00CE6C29">
              <w:t>Viet Nam TBT Notification Authority and Enquiry Point</w:t>
            </w:r>
          </w:p>
          <w:p w:rsidR="00CE6C29" w:rsidRPr="00CE6C29" w:rsidP="000C3B6C" w14:paraId="13F21674" w14:textId="77777777">
            <w:r w:rsidRPr="00CE6C29">
              <w:t>Commission for the Standards, Metrology and Quality of Viet Nam</w:t>
            </w:r>
          </w:p>
          <w:p w:rsidR="00CE6C29" w:rsidRPr="00CE6C29" w:rsidP="000C3B6C" w14:paraId="49541078" w14:textId="77777777">
            <w:r w:rsidRPr="00CE6C29">
              <w:t>Ministry of Science and Technology</w:t>
            </w:r>
          </w:p>
          <w:p w:rsidR="00CE6C29" w:rsidRPr="00CE6C29" w:rsidP="000C3B6C" w14:paraId="3908AB81" w14:textId="77777777">
            <w:r w:rsidRPr="00CE6C29">
              <w:t>Tel: +(84 24) 37 91 21 45</w:t>
            </w:r>
          </w:p>
          <w:p w:rsidR="00CE6C29" w:rsidRPr="00DF71B7" w:rsidP="000C3B6C" w14:paraId="1CA83A86" w14:textId="77777777">
            <w:pPr>
              <w:rPr>
                <w:lang w:val="fr-CH"/>
              </w:rPr>
            </w:pPr>
            <w:r w:rsidRPr="00DF71B7">
              <w:rPr>
                <w:lang w:val="fr-CH"/>
              </w:rPr>
              <w:t>Fax: +(84 24) 37 91 34 41</w:t>
            </w:r>
          </w:p>
          <w:p w:rsidR="00CE6C29" w:rsidRPr="00DF71B7" w:rsidP="000C3B6C" w14:paraId="7CD9E52B" w14:textId="77777777">
            <w:pPr>
              <w:rPr>
                <w:lang w:val="fr-CH"/>
              </w:rPr>
            </w:pPr>
            <w:r w:rsidRPr="00DF71B7">
              <w:rPr>
                <w:lang w:val="fr-CH"/>
              </w:rPr>
              <w:t xml:space="preserve">Email: </w:t>
            </w:r>
            <w:hyperlink r:id="rId8" w:history="1">
              <w:r w:rsidRPr="00DF71B7">
                <w:rPr>
                  <w:color w:val="0000FF"/>
                  <w:u w:val="single"/>
                  <w:lang w:val="fr-CH"/>
                </w:rPr>
                <w:t>tbtvn@tcvn.gov.vn</w:t>
              </w:r>
            </w:hyperlink>
          </w:p>
          <w:p w:rsidR="00CE6C29" w:rsidRPr="00CE6C29" w:rsidP="000C3B6C" w14:paraId="4E398F31"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0CAAAC10"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3F9C3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24519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DA5886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9201C5" w14:textId="77777777">
    <w:pPr>
      <w:pStyle w:val="Header"/>
      <w:pBdr>
        <w:bottom w:val="single" w:sz="4" w:space="1" w:color="auto"/>
      </w:pBdr>
      <w:tabs>
        <w:tab w:val="clear" w:pos="4513"/>
        <w:tab w:val="clear" w:pos="9027"/>
      </w:tabs>
      <w:jc w:val="center"/>
    </w:pPr>
    <w:r w:rsidRPr="002F6A28">
      <w:t>tbtSymbol</w:t>
    </w:r>
  </w:p>
  <w:p w:rsidR="009239F7" w:rsidRPr="002F6A28" w:rsidP="009239F7" w14:paraId="665AD894" w14:textId="77777777">
    <w:pPr>
      <w:pStyle w:val="Header"/>
      <w:pBdr>
        <w:bottom w:val="single" w:sz="4" w:space="1" w:color="auto"/>
      </w:pBdr>
      <w:tabs>
        <w:tab w:val="clear" w:pos="4513"/>
        <w:tab w:val="clear" w:pos="9027"/>
      </w:tabs>
      <w:jc w:val="center"/>
    </w:pPr>
  </w:p>
  <w:p w:rsidR="009239F7" w:rsidRPr="002F6A28" w:rsidP="009239F7" w14:paraId="463382E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131A94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BE9A8C" w14:textId="77777777">
    <w:pPr>
      <w:pStyle w:val="Header"/>
      <w:pBdr>
        <w:bottom w:val="single" w:sz="4" w:space="1" w:color="auto"/>
      </w:pBdr>
      <w:tabs>
        <w:tab w:val="clear" w:pos="4513"/>
        <w:tab w:val="clear" w:pos="9027"/>
      </w:tabs>
      <w:jc w:val="center"/>
    </w:pPr>
    <w:bookmarkStart w:id="0" w:name="spsSymbolHeader"/>
    <w:r w:rsidRPr="002F6A28">
      <w:t>G/TBT/N/VNM/386</w:t>
    </w:r>
    <w:bookmarkEnd w:id="0"/>
  </w:p>
  <w:p w:rsidR="009239F7" w:rsidRPr="002F6A28" w:rsidP="009239F7" w14:paraId="153BDD7B" w14:textId="77777777">
    <w:pPr>
      <w:pStyle w:val="Header"/>
      <w:pBdr>
        <w:bottom w:val="single" w:sz="4" w:space="1" w:color="auto"/>
      </w:pBdr>
      <w:tabs>
        <w:tab w:val="clear" w:pos="4513"/>
        <w:tab w:val="clear" w:pos="9027"/>
      </w:tabs>
      <w:jc w:val="center"/>
    </w:pPr>
  </w:p>
  <w:p w:rsidR="009239F7" w:rsidRPr="002F6A28" w:rsidP="009239F7" w14:paraId="34AC6B7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5A3550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79D20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2EB123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F262C2E" w14:textId="77777777">
          <w:pPr>
            <w:jc w:val="right"/>
            <w:rPr>
              <w:b/>
              <w:color w:val="FF0000"/>
              <w:szCs w:val="16"/>
            </w:rPr>
          </w:pPr>
        </w:p>
      </w:tc>
    </w:tr>
    <w:bookmarkEnd w:id="1"/>
    <w:tr w14:paraId="26D3F7B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A7A3C6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E6C966E" w14:textId="77777777">
          <w:pPr>
            <w:jc w:val="right"/>
            <w:rPr>
              <w:b/>
              <w:szCs w:val="16"/>
            </w:rPr>
          </w:pPr>
        </w:p>
      </w:tc>
    </w:tr>
    <w:tr w14:paraId="4C166B8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D2135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23D1334" w14:textId="77777777">
          <w:pPr>
            <w:jc w:val="right"/>
            <w:rPr>
              <w:b/>
              <w:szCs w:val="16"/>
            </w:rPr>
          </w:pPr>
          <w:bookmarkStart w:id="2" w:name="bmkSymbols"/>
          <w:r w:rsidRPr="002F6A28">
            <w:rPr>
              <w:b/>
              <w:szCs w:val="16"/>
            </w:rPr>
            <w:t>G/TBT/N/VNM/386</w:t>
          </w:r>
          <w:bookmarkEnd w:id="2"/>
        </w:p>
      </w:tc>
    </w:tr>
    <w:tr w14:paraId="54BA571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3274E38" w14:textId="77777777"/>
      </w:tc>
      <w:tc>
        <w:tcPr>
          <w:tcW w:w="5448" w:type="dxa"/>
          <w:gridSpan w:val="2"/>
          <w:shd w:val="clear" w:color="auto" w:fill="FFFFFF"/>
          <w:tcMar>
            <w:left w:w="108" w:type="dxa"/>
            <w:right w:w="108" w:type="dxa"/>
          </w:tcMar>
          <w:vAlign w:val="center"/>
        </w:tcPr>
        <w:p w:rsidR="00ED54E0" w:rsidRPr="009239F7" w:rsidP="00B801E9" w14:paraId="65F074B6" w14:textId="77777777">
          <w:pPr>
            <w:jc w:val="right"/>
            <w:rPr>
              <w:szCs w:val="16"/>
            </w:rPr>
          </w:pPr>
          <w:bookmarkStart w:id="3" w:name="spsDateDistribution"/>
          <w:bookmarkStart w:id="4" w:name="bmkDate"/>
          <w:r w:rsidRPr="009239F7">
            <w:rPr>
              <w:szCs w:val="16"/>
            </w:rPr>
            <w:t>4 December 2025</w:t>
          </w:r>
          <w:bookmarkEnd w:id="3"/>
          <w:bookmarkEnd w:id="4"/>
        </w:p>
      </w:tc>
    </w:tr>
    <w:tr w14:paraId="4ADADB1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BAADEB3" w14:textId="77777777">
          <w:pPr>
            <w:jc w:val="left"/>
            <w:rPr>
              <w:b/>
            </w:rPr>
          </w:pPr>
          <w:bookmarkStart w:id="5" w:name="bmkSerial"/>
          <w:r>
            <w:rPr>
              <w:rFonts w:ascii="Verdana" w:eastAsia="Verdana" w:hAnsi="Verdana" w:cs="Verdana"/>
              <w:b w:val="0"/>
              <w:color w:val="FF0000"/>
              <w:sz w:val="18"/>
            </w:rPr>
            <w:t>(25-8123)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52E435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D2F228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913E3D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B176FF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44D9A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6313721">
    <w:abstractNumId w:val="9"/>
  </w:num>
  <w:num w:numId="2" w16cid:durableId="849681286">
    <w:abstractNumId w:val="7"/>
  </w:num>
  <w:num w:numId="3" w16cid:durableId="1223908628">
    <w:abstractNumId w:val="6"/>
  </w:num>
  <w:num w:numId="4" w16cid:durableId="1125197973">
    <w:abstractNumId w:val="5"/>
  </w:num>
  <w:num w:numId="5" w16cid:durableId="1424376560">
    <w:abstractNumId w:val="4"/>
  </w:num>
  <w:num w:numId="6" w16cid:durableId="1020854273">
    <w:abstractNumId w:val="12"/>
  </w:num>
  <w:num w:numId="7" w16cid:durableId="1047528497">
    <w:abstractNumId w:val="11"/>
  </w:num>
  <w:num w:numId="8" w16cid:durableId="1634870878">
    <w:abstractNumId w:val="10"/>
  </w:num>
  <w:num w:numId="9" w16cid:durableId="111291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2224951">
    <w:abstractNumId w:val="13"/>
  </w:num>
  <w:num w:numId="11" w16cid:durableId="232740513">
    <w:abstractNumId w:val="8"/>
  </w:num>
  <w:num w:numId="12" w16cid:durableId="2072343548">
    <w:abstractNumId w:val="3"/>
  </w:num>
  <w:num w:numId="13" w16cid:durableId="1257665333">
    <w:abstractNumId w:val="2"/>
  </w:num>
  <w:num w:numId="14" w16cid:durableId="226185766">
    <w:abstractNumId w:val="1"/>
  </w:num>
  <w:num w:numId="15" w16cid:durableId="1744328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06C"/>
    <w:rsid w:val="0046754A"/>
    <w:rsid w:val="00473B57"/>
    <w:rsid w:val="0048173D"/>
    <w:rsid w:val="004A23F8"/>
    <w:rsid w:val="004C274C"/>
    <w:rsid w:val="004C27A4"/>
    <w:rsid w:val="004E51B2"/>
    <w:rsid w:val="004F203A"/>
    <w:rsid w:val="005104AF"/>
    <w:rsid w:val="005168F6"/>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1C82"/>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DF71B7"/>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1391C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gip.gov.vn/" TargetMode="External" /><Relationship Id="rId6" Type="http://schemas.openxmlformats.org/officeDocument/2006/relationships/hyperlink" Target="https://members.wto.org/crnattachments/2025/TBT/VNM/25_08460_00_x.pdf" TargetMode="External" /><Relationship Id="rId7" Type="http://schemas.openxmlformats.org/officeDocument/2006/relationships/hyperlink" Target="https://moit.gov.vn/du-thao-van-ban/du-thao-quy-chuan-ky-thuat-quoc-gia-doi-voi-san-pham-do-uong-co-con.html" TargetMode="External" /><Relationship Id="rId8" Type="http://schemas.openxmlformats.org/officeDocument/2006/relationships/hyperlink" Target="mailto:tbtvn@tcvn.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2025-12-04T11:13:00Z</dcterms:created>
  <dcterms:modified xsi:type="dcterms:W3CDTF">2025-12-04T11:14:00Z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