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7DB5D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B6C5A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C8DCB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D5F79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CC79A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88421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665C48B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82CF6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C2A4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2A51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28735EF" w14:textId="77777777">
            <w:pPr>
              <w:spacing w:after="120"/>
            </w:pPr>
            <w:r w:rsidRPr="00C379C8">
              <w:t>Acts of the Executive Branch</w:t>
            </w:r>
          </w:p>
        </w:tc>
      </w:tr>
      <w:tr w14:paraId="236BE1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E658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E12C4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31C1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633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AF0A7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PLASTICS AND ARTICLES THEREOF (HS code(s): 39); Rubber and plastic industries (ICS code(s): 83)</w:t>
            </w:r>
          </w:p>
        </w:tc>
      </w:tr>
      <w:tr w14:paraId="33B514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CC2F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F504A7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Decree No. 12.688, 21 October 2025; (26 page(s), in Portuguese)</w:t>
            </w:r>
          </w:p>
          <w:p w:rsidR="000C3B6C" w:rsidRPr="000C3B6C" w:rsidP="002F6A28" w14:paraId="764490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B3EE3" w:rsidRPr="00CE6C29" w:rsidP="002F6A28" w14:paraId="3F632C5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https://members.wto.org/crnattachments/2025/TBT/BRA/25_08204_00_x.pdf</w:t>
              </w:r>
            </w:hyperlink>
          </w:p>
          <w:p w:rsidR="00AB3EE3" w:rsidRPr="00CE6C29" w:rsidP="002F6A28" w14:paraId="5AA9808A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https://www.in.gov.br/en/web/dou/-/decreto-n-12.688-de-21-de-outubro-de-2025-663997501</w:t>
              </w:r>
            </w:hyperlink>
          </w:p>
        </w:tc>
      </w:tr>
      <w:tr w14:paraId="182A5C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CE78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EA3CC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Regulates Article 32, § 1, and Article 33, § 1, of Law No. 12.305, 2 August 2010, and establishes the reverse logistics system for plastic packaging.</w:t>
            </w:r>
          </w:p>
        </w:tc>
      </w:tr>
      <w:tr w14:paraId="4764F8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1C72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A5D467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4A97E5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79B6C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09C65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EDA9CD" w14:textId="77777777">
            <w:pPr>
              <w:spacing w:before="120" w:after="120"/>
            </w:pPr>
            <w:r w:rsidRPr="002F6A28">
              <w:t>1) Brazilian Official Gazette 201-A on 21 October 2025, section 1, page 1</w:t>
            </w:r>
          </w:p>
        </w:tc>
      </w:tr>
      <w:tr w14:paraId="6B9920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03A29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4EDD5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768F1EA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319B3F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92E4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66E9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119F9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742361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C4E443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2BE7BACD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64ABC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42373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308514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D71F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D2A7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5DC6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82CD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565C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G/TBT/N/BRA/1613</w:t>
    </w:r>
    <w:bookmarkEnd w:id="0"/>
  </w:p>
  <w:p w:rsidR="009239F7" w:rsidRPr="002F6A28" w:rsidP="009239F7" w14:paraId="371C2E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2734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E1BB7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C351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180EA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F6F2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15464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2426B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EF0165" w14:textId="77777777">
          <w:pPr>
            <w:jc w:val="right"/>
            <w:rPr>
              <w:b/>
              <w:szCs w:val="16"/>
            </w:rPr>
          </w:pPr>
        </w:p>
      </w:tc>
    </w:tr>
    <w:tr w14:paraId="6305B7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35C9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78F2C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G/TBT/N/BRA/1613</w:t>
          </w:r>
          <w:bookmarkEnd w:id="2"/>
        </w:p>
      </w:tc>
    </w:tr>
    <w:tr w14:paraId="697A5E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4FE8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A68CF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November 2025</w:t>
          </w:r>
          <w:bookmarkEnd w:id="3"/>
          <w:bookmarkEnd w:id="4"/>
        </w:p>
      </w:tc>
    </w:tr>
    <w:tr w14:paraId="7B2FD61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697C43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(25-7933)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4E8AC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05E6C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35986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24BC7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17769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9089595">
    <w:abstractNumId w:val="9"/>
  </w:num>
  <w:num w:numId="2" w16cid:durableId="235088136">
    <w:abstractNumId w:val="7"/>
  </w:num>
  <w:num w:numId="3" w16cid:durableId="592395694">
    <w:abstractNumId w:val="6"/>
  </w:num>
  <w:num w:numId="4" w16cid:durableId="1703751592">
    <w:abstractNumId w:val="5"/>
  </w:num>
  <w:num w:numId="5" w16cid:durableId="1396124326">
    <w:abstractNumId w:val="4"/>
  </w:num>
  <w:num w:numId="6" w16cid:durableId="316421881">
    <w:abstractNumId w:val="12"/>
  </w:num>
  <w:num w:numId="7" w16cid:durableId="314384480">
    <w:abstractNumId w:val="11"/>
  </w:num>
  <w:num w:numId="8" w16cid:durableId="533881317">
    <w:abstractNumId w:val="10"/>
  </w:num>
  <w:num w:numId="9" w16cid:durableId="291161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8425349">
    <w:abstractNumId w:val="13"/>
  </w:num>
  <w:num w:numId="11" w16cid:durableId="827326966">
    <w:abstractNumId w:val="8"/>
  </w:num>
  <w:num w:numId="12" w16cid:durableId="369963494">
    <w:abstractNumId w:val="3"/>
  </w:num>
  <w:num w:numId="13" w16cid:durableId="1792245754">
    <w:abstractNumId w:val="2"/>
  </w:num>
  <w:num w:numId="14" w16cid:durableId="1943420006">
    <w:abstractNumId w:val="1"/>
  </w:num>
  <w:num w:numId="15" w16cid:durableId="23240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13E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19BE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3EE3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CE6C3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BRA/25_08204_00_x.pdf" TargetMode="External" /><Relationship Id="rId6" Type="http://schemas.openxmlformats.org/officeDocument/2006/relationships/hyperlink" Target="https://www.in.gov.br/en/web/dou/-/decreto-n-12.688-de-21-de-outubro-de-2025-663997501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2025-11-27T14:19:00Z</dcterms:created>
  <dcterms:modified xsi:type="dcterms:W3CDTF">2025-11-27T14:19:00Z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