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2DF249C" w14:textId="77777777">
      <w:pPr>
        <w:pStyle w:val="Title"/>
      </w:pPr>
      <w:r w:rsidRPr="002F663C">
        <w:t>NOTIFICATION</w:t>
      </w:r>
    </w:p>
    <w:p w:rsidR="002F663C" w:rsidRPr="002F663C" w:rsidP="00DD3DD7" w14:paraId="658C4AB0" w14:textId="77777777">
      <w:pPr>
        <w:pStyle w:val="Title3"/>
      </w:pPr>
      <w:r w:rsidRPr="002F663C">
        <w:t>Addendum</w:t>
      </w:r>
    </w:p>
    <w:p w:rsidR="002F663C" w:rsidP="001E2E4A" w14:paraId="521A2FD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25 November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India</w:t>
      </w:r>
      <w:r w:rsidRPr="002F663C">
        <w:rPr>
          <w:rFonts w:eastAsia="Calibri" w:cs="Times New Roman"/>
        </w:rPr>
        <w:t>.</w:t>
      </w:r>
    </w:p>
    <w:p w:rsidR="001E2E4A" w:rsidRPr="002F663C" w:rsidP="001E2E4A" w14:paraId="51AAD04E" w14:textId="77777777">
      <w:pPr>
        <w:rPr>
          <w:rFonts w:eastAsia="Calibri" w:cs="Times New Roman"/>
        </w:rPr>
      </w:pPr>
    </w:p>
    <w:p w:rsidR="002F663C" w:rsidRPr="002F663C" w:rsidP="002F663C" w14:paraId="210621D2" w14:textId="77777777">
      <w:pPr>
        <w:jc w:val="center"/>
        <w:rPr>
          <w:rFonts w:eastAsia="Calibri" w:cs="Times New Roman"/>
          <w:b/>
        </w:rPr>
      </w:pPr>
      <w:r w:rsidRPr="002F663C">
        <w:rPr>
          <w:rFonts w:eastAsia="Calibri" w:cs="Times New Roman"/>
          <w:b/>
        </w:rPr>
        <w:t>_______________</w:t>
      </w:r>
    </w:p>
    <w:p w:rsidR="002F663C" w:rsidP="002F663C" w14:paraId="034C34D5" w14:textId="77777777">
      <w:pPr>
        <w:rPr>
          <w:rFonts w:eastAsia="Calibri" w:cs="Times New Roman"/>
        </w:rPr>
      </w:pPr>
    </w:p>
    <w:p w:rsidR="00C14444" w:rsidRPr="002F663C" w:rsidP="002F663C" w14:paraId="1D93840E" w14:textId="77777777">
      <w:pPr>
        <w:rPr>
          <w:rFonts w:eastAsia="Calibri" w:cs="Times New Roman"/>
        </w:rPr>
      </w:pPr>
    </w:p>
    <w:p w:rsidR="002F663C" w:rsidRPr="002F663C" w:rsidP="002F663C" w14:paraId="3F3DDB2A"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Electronics and Information Technology Goods (Requirements for Compulsory Registration) Order, 2012 has been notified by the Department of Electronics &amp; Information Technology vide Notification No. 8(14)/2006(</w:t>
      </w:r>
      <w:r w:rsidRPr="00022513">
        <w:rPr>
          <w:rFonts w:eastAsia="Calibri" w:cs="Times New Roman"/>
          <w:bCs/>
          <w:szCs w:val="18"/>
        </w:rPr>
        <w:t>Vol.III</w:t>
      </w:r>
      <w:r w:rsidRPr="00022513">
        <w:rPr>
          <w:rFonts w:eastAsia="Calibri" w:cs="Times New Roman"/>
          <w:bCs/>
          <w:szCs w:val="18"/>
        </w:rPr>
        <w:t>) dated 7th September</w:t>
      </w:r>
    </w:p>
    <w:p w:rsidR="002F663C" w:rsidRPr="002F663C" w:rsidP="002F663C" w14:paraId="430DAF14"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8C6B2D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F025D6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D155D33" w14:textId="77777777" w:rsidTr="00E9471B">
        <w:tblPrEx>
          <w:tblW w:w="9049" w:type="dxa"/>
          <w:tblLayout w:type="fixed"/>
          <w:tblLook w:val="04A0"/>
        </w:tblPrEx>
        <w:tc>
          <w:tcPr>
            <w:tcW w:w="851" w:type="dxa"/>
          </w:tcPr>
          <w:p w:rsidR="002F663C" w:rsidRPr="00711F9C" w:rsidP="00C14444" w14:paraId="19C74AA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D87C82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DCB8180" w14:textId="77777777" w:rsidTr="00E9471B">
        <w:tblPrEx>
          <w:tblW w:w="9049" w:type="dxa"/>
          <w:tblLayout w:type="fixed"/>
          <w:tblLook w:val="04A0"/>
        </w:tblPrEx>
        <w:tc>
          <w:tcPr>
            <w:tcW w:w="851" w:type="dxa"/>
          </w:tcPr>
          <w:p w:rsidR="002F663C" w:rsidRPr="00711F9C" w:rsidP="00C14444" w14:paraId="27A544B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A4B175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BB3C92C" w14:textId="77777777" w:rsidTr="00E9471B">
        <w:tblPrEx>
          <w:tblW w:w="9049" w:type="dxa"/>
          <w:tblLayout w:type="fixed"/>
          <w:tblLook w:val="04A0"/>
        </w:tblPrEx>
        <w:tc>
          <w:tcPr>
            <w:tcW w:w="851" w:type="dxa"/>
          </w:tcPr>
          <w:p w:rsidR="002F663C" w:rsidRPr="00711F9C" w:rsidP="00C14444" w14:paraId="0334195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0BCF29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AA6828E" w14:textId="77777777" w:rsidTr="00E9471B">
        <w:tblPrEx>
          <w:tblW w:w="9049" w:type="dxa"/>
          <w:tblLayout w:type="fixed"/>
          <w:tblLook w:val="04A0"/>
        </w:tblPrEx>
        <w:tc>
          <w:tcPr>
            <w:tcW w:w="851" w:type="dxa"/>
          </w:tcPr>
          <w:p w:rsidR="002F663C" w:rsidRPr="00711F9C" w:rsidP="00C14444" w14:paraId="6B399BE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C1EF4E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56FF2C95" w14:textId="77777777" w:rsidTr="00E9471B">
        <w:tblPrEx>
          <w:tblW w:w="9049" w:type="dxa"/>
          <w:tblLayout w:type="fixed"/>
          <w:tblLook w:val="04A0"/>
        </w:tblPrEx>
        <w:tc>
          <w:tcPr>
            <w:tcW w:w="851" w:type="dxa"/>
          </w:tcPr>
          <w:p w:rsidR="002F663C" w:rsidRPr="00711F9C" w:rsidP="00C14444" w14:paraId="10EB81B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5DC142F"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172414D2" w14:textId="77777777" w:rsidTr="00E9471B">
        <w:tblPrEx>
          <w:tblW w:w="9049" w:type="dxa"/>
          <w:tblLayout w:type="fixed"/>
          <w:tblLook w:val="04A0"/>
        </w:tblPrEx>
        <w:tc>
          <w:tcPr>
            <w:tcW w:w="851" w:type="dxa"/>
          </w:tcPr>
          <w:p w:rsidR="002F663C" w:rsidRPr="00711F9C" w:rsidP="00C14444" w14:paraId="165E445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970B33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399321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AAF4559" w14:textId="77777777" w:rsidTr="00E9471B">
        <w:tblPrEx>
          <w:tblW w:w="9049" w:type="dxa"/>
          <w:tblLayout w:type="fixed"/>
          <w:tblLook w:val="04A0"/>
        </w:tblPrEx>
        <w:tc>
          <w:tcPr>
            <w:tcW w:w="851" w:type="dxa"/>
          </w:tcPr>
          <w:p w:rsidR="002F663C" w:rsidRPr="00711F9C" w:rsidP="00C14444" w14:paraId="5E3F7C0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486EEAA"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D26200" w:rsidP="00C14444" w14:paraId="077ED7D6" w14:textId="77777777">
            <w:pPr>
              <w:spacing w:before="120" w:after="120"/>
              <w:rPr>
                <w:rFonts w:eastAsia="Calibri" w:cs="Times New Roman"/>
              </w:rPr>
            </w:pPr>
            <w:r>
              <w:rPr>
                <w:rFonts w:eastAsia="Calibri" w:cs="Times New Roman"/>
              </w:rPr>
              <w:t xml:space="preserve">The gazette notification is available at </w:t>
            </w:r>
          </w:p>
          <w:p w:rsidR="00082727" w:rsidP="00C14444" w14:paraId="282AEBAF" w14:textId="77777777">
            <w:pPr>
              <w:spacing w:before="120" w:after="120"/>
              <w:rPr>
                <w:rFonts w:eastAsia="Calibri" w:cs="Times New Roman"/>
              </w:rPr>
            </w:pPr>
            <w:hyperlink r:id="rId7" w:history="1">
              <w:r w:rsidRPr="002E3922">
                <w:rPr>
                  <w:rStyle w:val="Hyperlink"/>
                  <w:rFonts w:eastAsia="Calibri" w:cs="Times New Roman"/>
                </w:rPr>
                <w:t>https://egazette.gov.in/</w:t>
              </w:r>
            </w:hyperlink>
            <w:r w:rsidR="00DA5C21">
              <w:rPr>
                <w:rFonts w:eastAsia="Calibri" w:cs="Times New Roman"/>
              </w:rPr>
              <w:t>(S(l2orpbfbup1qudxl5meyqs2a))/ViewPDF.aspx</w:t>
            </w:r>
          </w:p>
          <w:p w:rsidR="00082727" w:rsidP="00C14444" w14:paraId="11A0623B" w14:textId="77777777">
            <w:pPr>
              <w:spacing w:before="120" w:after="120"/>
              <w:rPr>
                <w:rFonts w:eastAsia="Calibri" w:cs="Times New Roman"/>
              </w:rPr>
            </w:pPr>
            <w:r>
              <w:rPr>
                <w:rFonts w:eastAsia="Calibri" w:cs="Times New Roman"/>
              </w:rPr>
              <w:t>India had notified the "Electronics and Information Technology Goods (Requirements for Compulsory Registration) Order, 2021" to the WTO in document G/TBT/N/IND/44. The Order was suppressed by the "Electronics and Information Technology Goods (Requirements for Compulsory Registration) Order, 2021" (CRO) notified under the Bureau of Indian Standards Act, 2016.</w:t>
            </w:r>
          </w:p>
          <w:p w:rsidR="00082727" w:rsidP="00C14444" w14:paraId="50E53A1D" w14:textId="77777777">
            <w:pPr>
              <w:spacing w:before="120" w:after="120"/>
              <w:rPr>
                <w:rFonts w:eastAsia="Calibri" w:cs="Times New Roman"/>
              </w:rPr>
            </w:pPr>
            <w:r>
              <w:rPr>
                <w:rFonts w:eastAsia="Calibri" w:cs="Times New Roman"/>
              </w:rPr>
              <w:t>The standards IS 13252 Part 1: 2020 and IS 616: 2017 have been merged to IS/IEC 62368 Ed 4: 2023 in line of merger of IEC 60950 and IEC 60065 with IEC 62368.</w:t>
            </w:r>
          </w:p>
          <w:p w:rsidR="00082727" w:rsidP="00C14444" w14:paraId="04F34BB9" w14:textId="77777777">
            <w:pPr>
              <w:spacing w:before="120" w:after="120"/>
              <w:rPr>
                <w:rFonts w:eastAsia="Calibri" w:cs="Times New Roman"/>
              </w:rPr>
            </w:pPr>
            <w:r>
              <w:rPr>
                <w:rFonts w:eastAsia="Calibri" w:cs="Times New Roman"/>
              </w:rPr>
              <w:t xml:space="preserve">India would like to inform that the period of concurrent running for standards IS 13252: Part 1: 2010 and IS 616: 2017 with IS/IEC 62368: Part 1 : 2023 shall be permitted until 1st May, 2026 for Extended Reality Products (Augmented Reality, Virtual Reality, Mixed Reality etc.). For all other goods notified under the CRO for compliance of aforesaid standards, above the period of concurrent running for standards IS 13252 : Part 1: 2010 and IS 616: 2017 with IS/IEC 62368 : Part 1 : 2023 shall be permitted </w:t>
            </w:r>
            <w:r>
              <w:rPr>
                <w:rFonts w:eastAsia="Calibri" w:cs="Times New Roman"/>
              </w:rPr>
              <w:t>untill</w:t>
            </w:r>
            <w:r>
              <w:rPr>
                <w:rFonts w:eastAsia="Calibri" w:cs="Times New Roman"/>
              </w:rPr>
              <w:t xml:space="preserve"> 1st November, 2028. After this date, IS 13252 : Part 1 : 2010 and IS 616:2017 shall stand withdrawn.</w:t>
            </w:r>
          </w:p>
          <w:p w:rsidR="00082727" w:rsidP="00C14444" w14:paraId="04AC9BE0"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https://members.wto.org/crnattachments/2025/TBT/IND/modification/25_08162_00_x.pdf</w:t>
              </w:r>
            </w:hyperlink>
          </w:p>
          <w:p w:rsidR="002F663C" w:rsidRPr="002F663C" w:rsidP="00C14444" w14:paraId="6CE4A58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F81188A" w14:textId="77777777" w:rsidTr="00E9471B">
        <w:tblPrEx>
          <w:tblW w:w="9049" w:type="dxa"/>
          <w:tblLayout w:type="fixed"/>
          <w:tblLook w:val="04A0"/>
        </w:tblPrEx>
        <w:tc>
          <w:tcPr>
            <w:tcW w:w="851" w:type="dxa"/>
          </w:tcPr>
          <w:p w:rsidR="002F663C" w:rsidRPr="00711F9C" w:rsidP="00C14444" w14:paraId="5104336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9341E74"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C9083F4" w14:textId="77777777" w:rsidTr="00E9471B">
        <w:tblPrEx>
          <w:tblW w:w="9049" w:type="dxa"/>
          <w:tblLayout w:type="fixed"/>
          <w:tblLook w:val="04A0"/>
        </w:tblPrEx>
        <w:tc>
          <w:tcPr>
            <w:tcW w:w="851" w:type="dxa"/>
            <w:tcBorders>
              <w:bottom w:val="double" w:sz="4" w:space="0" w:color="auto"/>
            </w:tcBorders>
          </w:tcPr>
          <w:p w:rsidR="002F663C" w:rsidRPr="00711F9C" w:rsidP="00C14444" w14:paraId="26973C2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2EB6BBA"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F23091E" w14:textId="77777777">
      <w:pPr>
        <w:jc w:val="left"/>
        <w:rPr>
          <w:rFonts w:eastAsia="Calibri" w:cs="Times New Roman"/>
          <w:highlight w:val="yellow"/>
        </w:rPr>
      </w:pPr>
    </w:p>
    <w:p w:rsidR="003971FF" w:rsidRPr="007F6EA2" w:rsidP="00B16ACF" w14:paraId="7E21D03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Migration to IS/IEC 62368 : Part 1 : 2023 from IS 13252 : Part 1 : 2010 and IS 616: 2017 published in Gazette of India on 4th November, 2025.</w:t>
      </w:r>
    </w:p>
    <w:p w:rsidR="006C5A96" w:rsidP="006C5A96" w14:paraId="723E963D" w14:textId="77777777">
      <w:pPr>
        <w:jc w:val="center"/>
        <w:rPr>
          <w:b/>
        </w:rPr>
      </w:pPr>
      <w:r w:rsidRPr="003971FF">
        <w:rPr>
          <w:b/>
        </w:rPr>
        <w:t>__________</w:t>
      </w:r>
    </w:p>
    <w:p w:rsidR="004D4D19" w:rsidP="007F38C2" w14:paraId="66169985" w14:textId="77777777">
      <w:pPr>
        <w:jc w:val="center"/>
        <w:rPr>
          <w:b/>
        </w:rPr>
      </w:pPr>
    </w:p>
    <w:p w:rsidR="00A1565D" w:rsidP="003971FF" w14:paraId="0C0C6ACC"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2C5CBD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55308B9"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3B6B5249" w14:textId="77777777">
      <w:r>
        <w:separator/>
      </w:r>
    </w:p>
  </w:footnote>
  <w:footnote w:type="continuationSeparator" w:id="1">
    <w:p w:rsidR="004D3A6A" w:rsidP="00ED54E0" w14:paraId="0B1B2403" w14:textId="77777777">
      <w:r>
        <w:continuationSeparator/>
      </w:r>
    </w:p>
  </w:footnote>
  <w:footnote w:id="2">
    <w:p w:rsidR="007F6EA2" w14:paraId="18BE880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F6BBDF6"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3634922" w14:textId="77777777">
    <w:pPr>
      <w:pStyle w:val="Header"/>
      <w:pBdr>
        <w:bottom w:val="single" w:sz="4" w:space="1" w:color="auto"/>
      </w:pBdr>
      <w:tabs>
        <w:tab w:val="clear" w:pos="4513"/>
        <w:tab w:val="clear" w:pos="9027"/>
      </w:tabs>
      <w:jc w:val="center"/>
    </w:pPr>
  </w:p>
  <w:p w:rsidR="00DD3DD7" w:rsidRPr="00DD3DD7" w:rsidP="00DD3DD7" w14:paraId="12F94AC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0B5D12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FC80F50" w14:textId="77777777">
    <w:pPr>
      <w:pStyle w:val="Header"/>
      <w:pBdr>
        <w:bottom w:val="single" w:sz="4" w:space="1" w:color="auto"/>
      </w:pBdr>
      <w:tabs>
        <w:tab w:val="clear" w:pos="4513"/>
        <w:tab w:val="clear" w:pos="9027"/>
      </w:tabs>
      <w:jc w:val="center"/>
    </w:pPr>
    <w:bookmarkStart w:id="3" w:name="spsSymbolHeader"/>
    <w:r w:rsidRPr="00DD3DD7">
      <w:t>G/TBT/N/IND/44/Add.16</w:t>
    </w:r>
    <w:bookmarkEnd w:id="3"/>
  </w:p>
  <w:p w:rsidR="00DD3DD7" w:rsidRPr="00DD3DD7" w:rsidP="00DD3DD7" w14:paraId="39007E5A" w14:textId="77777777">
    <w:pPr>
      <w:pStyle w:val="Header"/>
      <w:pBdr>
        <w:bottom w:val="single" w:sz="4" w:space="1" w:color="auto"/>
      </w:pBdr>
      <w:tabs>
        <w:tab w:val="clear" w:pos="4513"/>
        <w:tab w:val="clear" w:pos="9027"/>
      </w:tabs>
      <w:jc w:val="center"/>
    </w:pPr>
  </w:p>
  <w:p w:rsidR="00DD3DD7" w:rsidRPr="00DD3DD7" w:rsidP="00DD3DD7" w14:paraId="62FC1A2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C83899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567CC83"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F98057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616D7F6" w14:textId="77777777">
          <w:pPr>
            <w:jc w:val="right"/>
            <w:rPr>
              <w:b/>
              <w:color w:val="FF0000"/>
              <w:szCs w:val="16"/>
            </w:rPr>
          </w:pPr>
          <w:r>
            <w:rPr>
              <w:b/>
              <w:color w:val="FF0000"/>
              <w:szCs w:val="16"/>
            </w:rPr>
            <w:t xml:space="preserve"> </w:t>
          </w:r>
        </w:p>
      </w:tc>
    </w:tr>
    <w:tr w14:paraId="6074EF3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A1D96C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C2D49CC" w14:textId="77777777">
          <w:pPr>
            <w:jc w:val="right"/>
            <w:rPr>
              <w:b/>
              <w:szCs w:val="16"/>
            </w:rPr>
          </w:pPr>
        </w:p>
      </w:tc>
    </w:tr>
    <w:tr w14:paraId="342B7C1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10A4EEE"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3829F30" w14:textId="77777777">
          <w:pPr>
            <w:jc w:val="right"/>
            <w:rPr>
              <w:rFonts w:eastAsia="Calibri" w:cs="Times New Roman"/>
              <w:b/>
              <w:szCs w:val="16"/>
            </w:rPr>
          </w:pPr>
          <w:bookmarkStart w:id="4" w:name="bmkSymbols"/>
          <w:r w:rsidRPr="002F663C">
            <w:rPr>
              <w:rFonts w:eastAsia="Calibri" w:cs="Times New Roman"/>
              <w:b/>
              <w:szCs w:val="16"/>
            </w:rPr>
            <w:t>G/TBT/N/IND/44/Add.16</w:t>
          </w:r>
          <w:bookmarkEnd w:id="4"/>
        </w:p>
        <w:p w:rsidR="00C14444" w:rsidRPr="00C14444" w:rsidP="00C14444" w14:paraId="452193AF" w14:textId="77777777">
          <w:pPr>
            <w:jc w:val="center"/>
            <w:rPr>
              <w:szCs w:val="16"/>
            </w:rPr>
          </w:pPr>
        </w:p>
      </w:tc>
    </w:tr>
    <w:tr w14:paraId="747DB84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344854E" w14:textId="77777777"/>
      </w:tc>
      <w:tc>
        <w:tcPr>
          <w:tcW w:w="5448" w:type="dxa"/>
          <w:gridSpan w:val="2"/>
          <w:shd w:val="clear" w:color="auto" w:fill="FFFFFF"/>
          <w:tcMar>
            <w:left w:w="108" w:type="dxa"/>
            <w:right w:w="108" w:type="dxa"/>
          </w:tcMar>
          <w:vAlign w:val="center"/>
        </w:tcPr>
        <w:p w:rsidR="00ED54E0" w:rsidRPr="00182B84" w:rsidP="00425DC5" w14:paraId="76BAB9FB" w14:textId="77777777">
          <w:pPr>
            <w:jc w:val="right"/>
            <w:rPr>
              <w:szCs w:val="16"/>
            </w:rPr>
          </w:pPr>
          <w:bookmarkStart w:id="5" w:name="bmkDate"/>
          <w:r w:rsidRPr="00182B84">
            <w:rPr>
              <w:szCs w:val="16"/>
            </w:rPr>
            <w:t>26 November 2025</w:t>
          </w:r>
          <w:bookmarkEnd w:id="5"/>
        </w:p>
      </w:tc>
    </w:tr>
    <w:tr w14:paraId="374F854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614B5A6" w14:textId="77777777">
          <w:pPr>
            <w:jc w:val="left"/>
            <w:rPr>
              <w:b/>
            </w:rPr>
          </w:pPr>
          <w:bookmarkStart w:id="6" w:name="bmkSerial"/>
          <w:r>
            <w:rPr>
              <w:rFonts w:ascii="Verdana" w:eastAsia="Verdana" w:hAnsi="Verdana" w:cs="Verdana"/>
              <w:b w:val="0"/>
              <w:color w:val="FF0000"/>
              <w:sz w:val="18"/>
            </w:rPr>
            <w:t>(25-7886)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3895A0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189E1D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0B8BA4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9CE11B3"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1A8A91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23687681">
    <w:abstractNumId w:val="9"/>
  </w:num>
  <w:num w:numId="2" w16cid:durableId="289673522">
    <w:abstractNumId w:val="7"/>
  </w:num>
  <w:num w:numId="3" w16cid:durableId="1352685561">
    <w:abstractNumId w:val="6"/>
  </w:num>
  <w:num w:numId="4" w16cid:durableId="990792829">
    <w:abstractNumId w:val="5"/>
  </w:num>
  <w:num w:numId="5" w16cid:durableId="683286916">
    <w:abstractNumId w:val="4"/>
  </w:num>
  <w:num w:numId="6" w16cid:durableId="1221207929">
    <w:abstractNumId w:val="12"/>
  </w:num>
  <w:num w:numId="7" w16cid:durableId="546112396">
    <w:abstractNumId w:val="11"/>
  </w:num>
  <w:num w:numId="8" w16cid:durableId="1544749670">
    <w:abstractNumId w:val="10"/>
  </w:num>
  <w:num w:numId="9" w16cid:durableId="6798882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6487835">
    <w:abstractNumId w:val="13"/>
  </w:num>
  <w:num w:numId="11" w16cid:durableId="397290554">
    <w:abstractNumId w:val="8"/>
  </w:num>
  <w:num w:numId="12" w16cid:durableId="1158838455">
    <w:abstractNumId w:val="3"/>
  </w:num>
  <w:num w:numId="13" w16cid:durableId="649331333">
    <w:abstractNumId w:val="2"/>
  </w:num>
  <w:num w:numId="14" w16cid:durableId="317614526">
    <w:abstractNumId w:val="1"/>
  </w:num>
  <w:num w:numId="15" w16cid:durableId="364136290">
    <w:abstractNumId w:val="0"/>
  </w:num>
  <w:num w:numId="16" w16cid:durableId="132435390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E3922"/>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E4BCB"/>
    <w:rsid w:val="004F203A"/>
    <w:rsid w:val="0050113E"/>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C2A43"/>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0330D"/>
    <w:rsid w:val="00D221B8"/>
    <w:rsid w:val="00D22E2C"/>
    <w:rsid w:val="00D26200"/>
    <w:rsid w:val="00D51C5C"/>
    <w:rsid w:val="00D52A9D"/>
    <w:rsid w:val="00D55AAD"/>
    <w:rsid w:val="00D747AE"/>
    <w:rsid w:val="00D9226C"/>
    <w:rsid w:val="00D95F69"/>
    <w:rsid w:val="00DA20BD"/>
    <w:rsid w:val="00DA4169"/>
    <w:rsid w:val="00DA5C21"/>
    <w:rsid w:val="00DC1434"/>
    <w:rsid w:val="00DD3DD7"/>
    <w:rsid w:val="00DD4208"/>
    <w:rsid w:val="00DE1F32"/>
    <w:rsid w:val="00DE50DB"/>
    <w:rsid w:val="00DF085F"/>
    <w:rsid w:val="00DF6AE1"/>
    <w:rsid w:val="00E0707F"/>
    <w:rsid w:val="00E1426C"/>
    <w:rsid w:val="00E16026"/>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28FAE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 w:type="character" w:styleId="UnresolvedMention">
    <w:name w:val="Unresolved Mention"/>
    <w:basedOn w:val="DefaultParagraphFont"/>
    <w:uiPriority w:val="99"/>
    <w:rsid w:val="00D262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egazette.gov.in/" TargetMode="External" /><Relationship Id="rId8" Type="http://schemas.openxmlformats.org/officeDocument/2006/relationships/hyperlink" Target="https://members.wto.org/crnattachments/2025/TBT/IND/modification/25_08162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C56DD37C-6590-4873-B94E-B1041D2430A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2025-11-26T09:34:00Z</dcterms:created>
  <dcterms:modified xsi:type="dcterms:W3CDTF">2025-11-26T09:40:00Z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