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1E90450" w14:textId="77777777">
      <w:pPr>
        <w:pStyle w:val="Title"/>
        <w:rPr>
          <w:caps w:val="0"/>
          <w:kern w:val="0"/>
        </w:rPr>
      </w:pPr>
      <w:r w:rsidRPr="002F6A28">
        <w:rPr>
          <w:caps w:val="0"/>
          <w:kern w:val="0"/>
        </w:rPr>
        <w:t>NOTIFICATION</w:t>
      </w:r>
    </w:p>
    <w:p w:rsidR="009239F7" w:rsidRPr="002F6A28" w:rsidP="002F6A28" w14:paraId="13576D72" w14:textId="77777777">
      <w:pPr>
        <w:jc w:val="center"/>
      </w:pPr>
      <w:r w:rsidRPr="002F6A28">
        <w:t>The following notification is being circulated in accordance with Article 10.6</w:t>
      </w:r>
    </w:p>
    <w:p w:rsidR="009239F7" w:rsidRPr="002F6A28" w:rsidP="002F6A28" w14:paraId="1C0E75F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0594C99" w14:textId="77777777" w:rsidTr="00DB13FE">
        <w:tblPrEx>
          <w:tblW w:w="5000" w:type="pct"/>
          <w:tblLayout w:type="fixed"/>
          <w:tblLook w:val="0000"/>
        </w:tblPrEx>
        <w:tc>
          <w:tcPr>
            <w:tcW w:w="607" w:type="dxa"/>
            <w:tcBorders>
              <w:top w:val="double" w:sz="4" w:space="0" w:color="auto"/>
            </w:tcBorders>
          </w:tcPr>
          <w:p w:rsidR="00F85C99" w:rsidRPr="002F6A28" w:rsidP="002F6A28" w14:paraId="71D096D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A379796" w14:textId="77777777">
            <w:pPr>
              <w:spacing w:before="120" w:after="120"/>
            </w:pPr>
            <w:r w:rsidRPr="002F6A28">
              <w:rPr>
                <w:b/>
              </w:rPr>
              <w:t>Notifying Member:</w:t>
            </w:r>
            <w:r w:rsidRPr="00C92678" w:rsidR="00EE3A11">
              <w:t xml:space="preserve"> </w:t>
            </w:r>
            <w:r w:rsidRPr="00C92678" w:rsidR="00EE3A11">
              <w:rPr>
                <w:u w:val="single"/>
              </w:rPr>
              <w:t>NIGERIA</w:t>
            </w:r>
          </w:p>
          <w:p w:rsidR="00F85C99" w:rsidRPr="002F6A28" w:rsidP="002F6A28" w14:paraId="71BF3B7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C4564A1" w14:textId="77777777" w:rsidTr="00DB13FE">
        <w:tblPrEx>
          <w:tblW w:w="5000" w:type="pct"/>
          <w:tblLayout w:type="fixed"/>
          <w:tblLook w:val="0000"/>
        </w:tblPrEx>
        <w:tc>
          <w:tcPr>
            <w:tcW w:w="607" w:type="dxa"/>
          </w:tcPr>
          <w:p w:rsidR="00F85C99" w:rsidRPr="002F6A28" w:rsidP="002F6A28" w14:paraId="0CDC79E7" w14:textId="77777777">
            <w:pPr>
              <w:spacing w:before="120" w:after="120"/>
              <w:jc w:val="left"/>
            </w:pPr>
            <w:r w:rsidRPr="002F6A28">
              <w:rPr>
                <w:b/>
              </w:rPr>
              <w:t>2.</w:t>
            </w:r>
          </w:p>
        </w:tc>
        <w:tc>
          <w:tcPr>
            <w:tcW w:w="8373" w:type="dxa"/>
          </w:tcPr>
          <w:p w:rsidR="00F85C99" w:rsidRPr="002F6A28" w:rsidP="000C3B6C" w14:paraId="013D511D" w14:textId="77777777">
            <w:pPr>
              <w:spacing w:before="120" w:after="120"/>
            </w:pPr>
            <w:r w:rsidRPr="002F6A28">
              <w:rPr>
                <w:b/>
              </w:rPr>
              <w:t>Agency responsible:</w:t>
            </w:r>
            <w:r w:rsidRPr="00C379C8" w:rsidR="00EE3A11">
              <w:t xml:space="preserve"> </w:t>
            </w:r>
          </w:p>
          <w:p w:rsidR="00EE3A11" w:rsidRPr="00C379C8" w:rsidP="000C3B6C" w14:paraId="285D6FDF" w14:textId="77777777">
            <w:r w:rsidRPr="00C379C8">
              <w:t>Standards Organisation of Nigeria (SON)</w:t>
            </w:r>
          </w:p>
          <w:p w:rsidR="00EE3A11" w:rsidRPr="00596928" w:rsidP="000C3B6C" w14:paraId="2399898B" w14:textId="77777777">
            <w:pPr>
              <w:rPr>
                <w:lang w:val="fr-CH"/>
              </w:rPr>
            </w:pPr>
            <w:r w:rsidRPr="00596928">
              <w:rPr>
                <w:lang w:val="fr-CH"/>
              </w:rPr>
              <w:t>52 Lome Crescent,</w:t>
            </w:r>
          </w:p>
          <w:p w:rsidR="00EE3A11" w:rsidRPr="00596928" w:rsidP="000C3B6C" w14:paraId="543E5C12" w14:textId="77777777">
            <w:pPr>
              <w:rPr>
                <w:lang w:val="fr-CH"/>
              </w:rPr>
            </w:pPr>
            <w:r w:rsidRPr="00596928">
              <w:rPr>
                <w:lang w:val="fr-CH"/>
              </w:rPr>
              <w:t>Wuse Zone 7, Abuja</w:t>
            </w:r>
          </w:p>
          <w:p w:rsidR="00EE3A11" w:rsidRPr="00596928" w:rsidP="000C3B6C" w14:paraId="775EF411" w14:textId="77777777">
            <w:pPr>
              <w:rPr>
                <w:lang w:val="fr-CH"/>
              </w:rPr>
            </w:pPr>
            <w:r w:rsidRPr="00596928">
              <w:rPr>
                <w:lang w:val="fr-CH"/>
              </w:rPr>
              <w:t>Tel: +2348033162789</w:t>
            </w:r>
          </w:p>
          <w:p w:rsidR="00EE3A11" w:rsidRPr="00C379C8" w:rsidP="000C3B6C" w14:paraId="10C62A50" w14:textId="77777777">
            <w:r w:rsidRPr="00C379C8">
              <w:t xml:space="preserve">E-mail: </w:t>
            </w:r>
            <w:hyperlink r:id="rId5" w:history="1">
              <w:r w:rsidRPr="00C379C8">
                <w:rPr>
                  <w:color w:val="0000FF"/>
                  <w:u w:val="single"/>
                </w:rPr>
                <w:t>wto.tbt.nep@son.gov.ng</w:t>
              </w:r>
            </w:hyperlink>
          </w:p>
          <w:p w:rsidR="00EE3A11" w:rsidRPr="00C379C8" w:rsidP="000C3B6C" w14:paraId="1D51F58A" w14:textId="77777777">
            <w:pPr>
              <w:spacing w:after="120"/>
            </w:pPr>
            <w:hyperlink r:id="rId6" w:history="1">
              <w:r w:rsidRPr="00C379C8">
                <w:rPr>
                  <w:color w:val="0000FF"/>
                  <w:u w:val="single"/>
                </w:rPr>
                <w:t>chivivlinjet@yahoo.com</w:t>
              </w:r>
            </w:hyperlink>
          </w:p>
        </w:tc>
      </w:tr>
      <w:tr w14:paraId="18355DFF" w14:textId="77777777" w:rsidTr="00DB13FE">
        <w:tblPrEx>
          <w:tblW w:w="5000" w:type="pct"/>
          <w:tblLayout w:type="fixed"/>
          <w:tblLook w:val="0000"/>
        </w:tblPrEx>
        <w:tc>
          <w:tcPr>
            <w:tcW w:w="607" w:type="dxa"/>
          </w:tcPr>
          <w:p w:rsidR="00F85C99" w:rsidRPr="002F6A28" w:rsidP="002F6A28" w14:paraId="3D3268DA" w14:textId="77777777">
            <w:pPr>
              <w:spacing w:before="120" w:after="120"/>
              <w:jc w:val="left"/>
              <w:rPr>
                <w:b/>
              </w:rPr>
            </w:pPr>
            <w:r w:rsidRPr="002F6A28">
              <w:rPr>
                <w:b/>
              </w:rPr>
              <w:t>3.</w:t>
            </w:r>
          </w:p>
        </w:tc>
        <w:tc>
          <w:tcPr>
            <w:tcW w:w="8373" w:type="dxa"/>
          </w:tcPr>
          <w:p w:rsidR="00F85C99" w:rsidRPr="0058336F" w:rsidP="002F6A28" w14:paraId="51ED507B"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21CE809" w14:textId="77777777" w:rsidTr="00DB13FE">
        <w:tblPrEx>
          <w:tblW w:w="5000" w:type="pct"/>
          <w:tblLayout w:type="fixed"/>
          <w:tblLook w:val="0000"/>
        </w:tblPrEx>
        <w:tc>
          <w:tcPr>
            <w:tcW w:w="607" w:type="dxa"/>
          </w:tcPr>
          <w:p w:rsidR="00F85C99" w:rsidRPr="002F6A28" w:rsidP="002F6A28" w14:paraId="5263B4E9" w14:textId="77777777">
            <w:pPr>
              <w:spacing w:before="120" w:after="120"/>
              <w:jc w:val="left"/>
            </w:pPr>
            <w:r w:rsidRPr="002F6A28">
              <w:rPr>
                <w:b/>
              </w:rPr>
              <w:t>4.</w:t>
            </w:r>
          </w:p>
        </w:tc>
        <w:tc>
          <w:tcPr>
            <w:tcW w:w="8373" w:type="dxa"/>
          </w:tcPr>
          <w:p w:rsidR="00596928" w:rsidP="002F6A28" w14:paraId="31E1707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p>
          <w:p w:rsidR="00F85C99" w:rsidRPr="002F6A28" w:rsidP="002F6A28" w14:paraId="56202E1A" w14:textId="423978F0">
            <w:pPr>
              <w:spacing w:before="120" w:after="120"/>
            </w:pPr>
            <w:r w:rsidRPr="00C379C8">
              <w:t>Crude Coconut (Copra) oil HS code 151311000</w:t>
            </w:r>
          </w:p>
          <w:p w:rsidR="00EE3A11" w:rsidRPr="00C379C8" w:rsidP="002F6A28" w14:paraId="2B958505" w14:textId="77777777">
            <w:pPr>
              <w:spacing w:before="120" w:after="120"/>
            </w:pPr>
            <w:r w:rsidRPr="00C379C8">
              <w:t>Refined Coconut (Copra) oil HS code 151319000</w:t>
            </w:r>
          </w:p>
        </w:tc>
      </w:tr>
      <w:tr w14:paraId="41C1CCA6" w14:textId="77777777" w:rsidTr="00DB13FE">
        <w:tblPrEx>
          <w:tblW w:w="5000" w:type="pct"/>
          <w:tblLayout w:type="fixed"/>
          <w:tblLook w:val="0000"/>
        </w:tblPrEx>
        <w:tc>
          <w:tcPr>
            <w:tcW w:w="607" w:type="dxa"/>
          </w:tcPr>
          <w:p w:rsidR="00F85C99" w:rsidRPr="002F6A28" w:rsidP="002F6A28" w14:paraId="49FE653B" w14:textId="77777777">
            <w:pPr>
              <w:spacing w:before="120" w:after="120"/>
              <w:jc w:val="left"/>
            </w:pPr>
            <w:r w:rsidRPr="002F6A28">
              <w:rPr>
                <w:b/>
              </w:rPr>
              <w:t>5.</w:t>
            </w:r>
          </w:p>
        </w:tc>
        <w:tc>
          <w:tcPr>
            <w:tcW w:w="8373" w:type="dxa"/>
          </w:tcPr>
          <w:p w:rsidR="00F85C99" w:rsidP="002F6A28" w14:paraId="3F7E589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DNIS 1227:2025, African Traditional Medicine - Part 1- Cocus nucifera (Coconut oil) First Edition; (51 page(s), in English)</w:t>
            </w:r>
          </w:p>
          <w:p w:rsidR="000C3B6C" w:rsidRPr="000C3B6C" w:rsidP="002F6A28" w14:paraId="6D1A19C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C4737" w:rsidRPr="00CE6C29" w:rsidP="002F6A28" w14:paraId="1D5C07F1"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https://members.wto.org/crnattachments/2025/TBT/NGA/25_08123_00_e.pdf</w:t>
              </w:r>
            </w:hyperlink>
          </w:p>
          <w:p w:rsidR="00EC4737" w:rsidRPr="00CE6C29" w:rsidP="002F6A28" w14:paraId="6EA96CCF" w14:textId="77777777">
            <w:pPr>
              <w:rPr>
                <w:iCs/>
              </w:rPr>
            </w:pPr>
            <w:r w:rsidRPr="00CE6C29">
              <w:rPr>
                <w:iCs/>
              </w:rPr>
              <w:t>Standards Organisation of Nigeria (SON)</w:t>
            </w:r>
          </w:p>
          <w:p w:rsidR="00EC4737" w:rsidRPr="00CE6C29" w:rsidP="002F6A28" w14:paraId="74C02D3E" w14:textId="77777777">
            <w:pPr>
              <w:rPr>
                <w:iCs/>
              </w:rPr>
            </w:pPr>
            <w:r w:rsidRPr="00CE6C29">
              <w:rPr>
                <w:iCs/>
              </w:rPr>
              <w:t>Chioma Chudi-Anaukwu</w:t>
            </w:r>
          </w:p>
          <w:p w:rsidR="00EC4737" w:rsidRPr="00CE6C29" w:rsidP="002F6A28" w14:paraId="0B94A108" w14:textId="77777777">
            <w:pPr>
              <w:rPr>
                <w:iCs/>
              </w:rPr>
            </w:pPr>
            <w:r w:rsidRPr="00CE6C29">
              <w:rPr>
                <w:iCs/>
              </w:rPr>
              <w:t>WTO TBT NEP</w:t>
            </w:r>
          </w:p>
          <w:p w:rsidR="00EC4737" w:rsidRPr="00CE6C29" w:rsidP="002F6A28" w14:paraId="5FF26CF9" w14:textId="77777777">
            <w:pPr>
              <w:rPr>
                <w:iCs/>
              </w:rPr>
            </w:pPr>
            <w:r w:rsidRPr="00CE6C29">
              <w:rPr>
                <w:iCs/>
              </w:rPr>
              <w:t>52 Lome Crescent,</w:t>
            </w:r>
          </w:p>
          <w:p w:rsidR="00EC4737" w:rsidRPr="00CE6C29" w:rsidP="002F6A28" w14:paraId="724B67B8" w14:textId="77777777">
            <w:pPr>
              <w:rPr>
                <w:iCs/>
              </w:rPr>
            </w:pPr>
            <w:r w:rsidRPr="00CE6C29">
              <w:rPr>
                <w:iCs/>
              </w:rPr>
              <w:t>Wuse Zone 7, Abuja</w:t>
            </w:r>
          </w:p>
          <w:p w:rsidR="00EC4737" w:rsidRPr="00CE6C29" w:rsidP="002F6A28" w14:paraId="51D6E0D3" w14:textId="77777777">
            <w:pPr>
              <w:rPr>
                <w:iCs/>
              </w:rPr>
            </w:pPr>
            <w:r w:rsidRPr="00CE6C29">
              <w:rPr>
                <w:iCs/>
              </w:rPr>
              <w:t>Tel: +2348033162789</w:t>
            </w:r>
          </w:p>
          <w:p w:rsidR="00EC4737" w:rsidRPr="00CE6C29" w:rsidP="002F6A28" w14:paraId="3B7BD68B" w14:textId="77777777">
            <w:pPr>
              <w:rPr>
                <w:iCs/>
              </w:rPr>
            </w:pPr>
            <w:r w:rsidRPr="00CE6C29">
              <w:rPr>
                <w:iCs/>
              </w:rPr>
              <w:t xml:space="preserve">E-mail: </w:t>
            </w:r>
            <w:hyperlink r:id="rId5" w:history="1">
              <w:r w:rsidRPr="00CE6C29">
                <w:rPr>
                  <w:iCs/>
                  <w:color w:val="0000FF"/>
                  <w:u w:val="single"/>
                </w:rPr>
                <w:t>wto.tbt.nep@son.gov.ng</w:t>
              </w:r>
            </w:hyperlink>
            <w:r w:rsidRPr="00CE6C29">
              <w:rPr>
                <w:iCs/>
              </w:rPr>
              <w:t xml:space="preserve">, </w:t>
            </w:r>
            <w:hyperlink r:id="rId6" w:history="1">
              <w:r w:rsidRPr="00CE6C29">
                <w:rPr>
                  <w:iCs/>
                  <w:color w:val="0000FF"/>
                  <w:u w:val="single"/>
                </w:rPr>
                <w:t>chivivlinjet@yahoo.com</w:t>
              </w:r>
            </w:hyperlink>
          </w:p>
          <w:p w:rsidR="00EC4737" w:rsidRPr="00CE6C29" w:rsidP="002F6A28" w14:paraId="18E26ECF" w14:textId="77777777">
            <w:pPr>
              <w:spacing w:after="120"/>
              <w:rPr>
                <w:iCs/>
              </w:rPr>
            </w:pPr>
            <w:r w:rsidRPr="00CE6C29">
              <w:rPr>
                <w:iCs/>
              </w:rPr>
              <w:t>Website: www.son.gov.ng</w:t>
            </w:r>
          </w:p>
        </w:tc>
      </w:tr>
      <w:tr w14:paraId="2B411E16" w14:textId="77777777" w:rsidTr="00DB13FE">
        <w:tblPrEx>
          <w:tblW w:w="5000" w:type="pct"/>
          <w:tblLayout w:type="fixed"/>
          <w:tblLook w:val="0000"/>
        </w:tblPrEx>
        <w:tc>
          <w:tcPr>
            <w:tcW w:w="607" w:type="dxa"/>
          </w:tcPr>
          <w:p w:rsidR="00F85C99" w:rsidRPr="002F6A28" w:rsidP="002F6A28" w14:paraId="42D4C0CA" w14:textId="77777777">
            <w:pPr>
              <w:spacing w:before="120" w:after="120"/>
              <w:jc w:val="left"/>
              <w:rPr>
                <w:b/>
              </w:rPr>
            </w:pPr>
            <w:r w:rsidRPr="002F6A28">
              <w:rPr>
                <w:b/>
              </w:rPr>
              <w:t>6.</w:t>
            </w:r>
          </w:p>
        </w:tc>
        <w:tc>
          <w:tcPr>
            <w:tcW w:w="8373" w:type="dxa"/>
          </w:tcPr>
          <w:p w:rsidR="00F85C99" w:rsidRPr="002F6A28" w:rsidP="002F6A28" w14:paraId="76F4DFF8" w14:textId="77777777">
            <w:pPr>
              <w:spacing w:before="120" w:after="120"/>
              <w:rPr>
                <w:b/>
              </w:rPr>
            </w:pPr>
            <w:r w:rsidRPr="002F6A28">
              <w:rPr>
                <w:b/>
              </w:rPr>
              <w:t>Description of content:</w:t>
            </w:r>
            <w:r w:rsidRPr="00C379C8" w:rsidR="00FE448B">
              <w:t xml:space="preserve"> This Draft Nigeria National Standard (DNNS) specifies the quality and safety requirements , packaging, sampling and reference method for testing of virgin (VCO) and refined coconut oil (RBD), which are derived from Cocus nucifera L. (coconut) kernel, and intended for traditional medicine and industrial purposes. </w:t>
            </w:r>
          </w:p>
        </w:tc>
      </w:tr>
      <w:tr w14:paraId="61F6E512" w14:textId="77777777" w:rsidTr="00DB13FE">
        <w:tblPrEx>
          <w:tblW w:w="5000" w:type="pct"/>
          <w:tblLayout w:type="fixed"/>
          <w:tblLook w:val="0000"/>
        </w:tblPrEx>
        <w:tc>
          <w:tcPr>
            <w:tcW w:w="607" w:type="dxa"/>
          </w:tcPr>
          <w:p w:rsidR="00F85C99" w:rsidRPr="002F6A28" w:rsidP="002F6A28" w14:paraId="7C2C0888" w14:textId="77777777">
            <w:pPr>
              <w:spacing w:before="120" w:after="120"/>
              <w:jc w:val="left"/>
              <w:rPr>
                <w:b/>
              </w:rPr>
            </w:pPr>
            <w:r w:rsidRPr="002F6A28">
              <w:rPr>
                <w:b/>
              </w:rPr>
              <w:t>7.</w:t>
            </w:r>
          </w:p>
        </w:tc>
        <w:tc>
          <w:tcPr>
            <w:tcW w:w="8373" w:type="dxa"/>
          </w:tcPr>
          <w:p w:rsidR="00F85C99" w:rsidRPr="002F6A28" w:rsidP="002F6A28" w14:paraId="405041BE" w14:textId="77777777">
            <w:pPr>
              <w:spacing w:before="120" w:after="120"/>
              <w:rPr>
                <w:b/>
              </w:rPr>
            </w:pPr>
            <w:r w:rsidRPr="002F6A28">
              <w:rPr>
                <w:b/>
              </w:rPr>
              <w:t>Objective and rationale, including the nature of urgent problems where applicable:</w:t>
            </w:r>
            <w:r w:rsidRPr="00C379C8" w:rsidR="00EE3A11">
              <w:t xml:space="preserve"> Consumer information, labelling; Quality requirements; Reducing trade barriers and facilitating trade; Cost saving and productivity enhancement</w:t>
            </w:r>
          </w:p>
        </w:tc>
      </w:tr>
      <w:tr w14:paraId="5D16E7FD" w14:textId="77777777" w:rsidTr="00DB13FE">
        <w:tblPrEx>
          <w:tblW w:w="5000" w:type="pct"/>
          <w:tblLayout w:type="fixed"/>
          <w:tblLook w:val="0000"/>
        </w:tblPrEx>
        <w:tc>
          <w:tcPr>
            <w:tcW w:w="607" w:type="dxa"/>
          </w:tcPr>
          <w:p w:rsidR="00F85C99" w:rsidRPr="002F6A28" w:rsidP="009E75ED" w14:paraId="57BED594" w14:textId="77777777">
            <w:pPr>
              <w:spacing w:before="120" w:after="120"/>
              <w:jc w:val="left"/>
              <w:rPr>
                <w:b/>
              </w:rPr>
            </w:pPr>
            <w:r w:rsidRPr="002F6A28">
              <w:rPr>
                <w:b/>
              </w:rPr>
              <w:t>8.</w:t>
            </w:r>
          </w:p>
        </w:tc>
        <w:tc>
          <w:tcPr>
            <w:tcW w:w="8373" w:type="dxa"/>
          </w:tcPr>
          <w:p w:rsidR="000C3B6C" w:rsidRPr="00EC00D2" w:rsidP="007F13E8" w14:paraId="4F147A23" w14:textId="77777777">
            <w:pPr>
              <w:spacing w:before="120" w:after="120"/>
              <w:rPr>
                <w:bCs/>
              </w:rPr>
            </w:pPr>
            <w:r w:rsidRPr="002F6A28">
              <w:rPr>
                <w:b/>
              </w:rPr>
              <w:t>Relevant documents:</w:t>
            </w:r>
            <w:r w:rsidRPr="002F6A28" w:rsidR="00EE3A11">
              <w:t xml:space="preserve"> </w:t>
            </w:r>
          </w:p>
          <w:p w:rsidR="00EE3A11" w:rsidRPr="002F6A28" w:rsidP="007F13E8" w14:paraId="5F9E75B7" w14:textId="77777777">
            <w:pPr>
              <w:spacing w:before="120" w:after="120"/>
            </w:pPr>
            <w:r w:rsidRPr="002F6A28">
              <w:t>As listed in the Normative reference of the draft document.</w:t>
            </w:r>
          </w:p>
        </w:tc>
      </w:tr>
      <w:tr w14:paraId="574DD386" w14:textId="77777777" w:rsidTr="00DB13FE">
        <w:tblPrEx>
          <w:tblW w:w="5000" w:type="pct"/>
          <w:tblLayout w:type="fixed"/>
          <w:tblLook w:val="0000"/>
        </w:tblPrEx>
        <w:tc>
          <w:tcPr>
            <w:tcW w:w="607" w:type="dxa"/>
          </w:tcPr>
          <w:p w:rsidR="00EE3A11" w:rsidRPr="002F6A28" w:rsidP="002F6A28" w14:paraId="52CEAE13" w14:textId="77777777">
            <w:pPr>
              <w:spacing w:before="120" w:after="120"/>
              <w:jc w:val="left"/>
              <w:rPr>
                <w:b/>
              </w:rPr>
            </w:pPr>
            <w:r w:rsidRPr="002F6A28">
              <w:rPr>
                <w:b/>
              </w:rPr>
              <w:t>9.</w:t>
            </w:r>
          </w:p>
        </w:tc>
        <w:tc>
          <w:tcPr>
            <w:tcW w:w="8373" w:type="dxa"/>
          </w:tcPr>
          <w:p w:rsidR="00EE3A11" w:rsidRPr="002F6A28" w:rsidP="008953C4" w14:paraId="5DF8EE96" w14:textId="77777777">
            <w:pPr>
              <w:spacing w:before="120" w:after="120"/>
            </w:pPr>
            <w:r w:rsidRPr="002F6A28">
              <w:rPr>
                <w:b/>
              </w:rPr>
              <w:t>Proposed date of adoption:</w:t>
            </w:r>
            <w:r w:rsidRPr="00C379C8">
              <w:t xml:space="preserve"> To be determined</w:t>
            </w:r>
          </w:p>
          <w:p w:rsidR="00EE3A11" w:rsidRPr="002F6A28" w:rsidP="008953C4" w14:paraId="31E5C89C" w14:textId="77777777">
            <w:pPr>
              <w:spacing w:after="120"/>
            </w:pPr>
            <w:r w:rsidRPr="002F6A28">
              <w:rPr>
                <w:b/>
              </w:rPr>
              <w:t>Proposed date of entry into force:</w:t>
            </w:r>
            <w:r w:rsidRPr="00C379C8">
              <w:t xml:space="preserve"> To be determined</w:t>
            </w:r>
          </w:p>
        </w:tc>
      </w:tr>
      <w:tr w14:paraId="32C76422" w14:textId="77777777" w:rsidTr="00DB13FE">
        <w:tblPrEx>
          <w:tblW w:w="5000" w:type="pct"/>
          <w:tblLayout w:type="fixed"/>
          <w:tblLook w:val="0000"/>
        </w:tblPrEx>
        <w:tc>
          <w:tcPr>
            <w:tcW w:w="607" w:type="dxa"/>
            <w:tcBorders>
              <w:bottom w:val="double" w:sz="4" w:space="0" w:color="auto"/>
            </w:tcBorders>
          </w:tcPr>
          <w:p w:rsidR="00F85C99" w:rsidRPr="002F6A28" w:rsidP="002F6A28" w14:paraId="5FB8A72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9F0629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603579B" w14:textId="77777777">
            <w:pPr>
              <w:spacing w:before="120" w:after="120"/>
              <w:rPr>
                <w:bCs/>
              </w:rPr>
            </w:pPr>
            <w:r w:rsidRPr="002F6A28">
              <w:rPr>
                <w:b/>
              </w:rPr>
              <w:t>Final date for comments:</w:t>
            </w:r>
            <w:r w:rsidRPr="00C379C8" w:rsidR="00EE3A11">
              <w:t xml:space="preserve"> 20 January 2026</w:t>
            </w:r>
          </w:p>
          <w:p w:rsidR="000C3B6C" w:rsidRPr="00E3324D" w:rsidP="000C3B6C" w14:paraId="6944AED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AF496F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4517825" w14:textId="77777777">
            <w:r w:rsidRPr="00CE6C29">
              <w:t>Standards Organisation of Nigeria,</w:t>
            </w:r>
          </w:p>
          <w:p w:rsidR="00CE6C29" w:rsidRPr="00CE6C29" w:rsidP="000C3B6C" w14:paraId="247B1689" w14:textId="77777777">
            <w:r w:rsidRPr="00CE6C29">
              <w:t>Chudi-Anaukwu, Chioma Vivienne</w:t>
            </w:r>
          </w:p>
          <w:p w:rsidR="00CE6C29" w:rsidRPr="00CE6C29" w:rsidP="000C3B6C" w14:paraId="211C393F" w14:textId="77777777">
            <w:r w:rsidRPr="00CE6C29">
              <w:t>52 Lome crescent, Wuse zone 7. Abuja</w:t>
            </w:r>
          </w:p>
          <w:p w:rsidR="00CE6C29" w:rsidRPr="00CE6C29" w:rsidP="000C3B6C" w14:paraId="52CCF78F" w14:textId="77777777">
            <w:r w:rsidRPr="00CE6C29">
              <w:t>Tel: +(234) 803 316 2789;</w:t>
            </w:r>
          </w:p>
          <w:p w:rsidR="00CE6C29" w:rsidRPr="00CE6C29" w:rsidP="000C3B6C" w14:paraId="1C420257" w14:textId="77777777">
            <w:r w:rsidRPr="00CE6C29">
              <w:t xml:space="preserve">Email: </w:t>
            </w:r>
            <w:hyperlink r:id="rId8" w:history="1">
              <w:r w:rsidRPr="00CE6C29">
                <w:rPr>
                  <w:color w:val="0000FF"/>
                  <w:u w:val="single"/>
                </w:rPr>
                <w:t>chioma.chudi-anaukwu@son.gov.ng</w:t>
              </w:r>
            </w:hyperlink>
            <w:r w:rsidRPr="00CE6C29">
              <w:t xml:space="preserve">; </w:t>
            </w:r>
            <w:hyperlink r:id="rId6" w:history="1">
              <w:r w:rsidRPr="00CE6C29">
                <w:rPr>
                  <w:color w:val="0000FF"/>
                  <w:u w:val="single"/>
                </w:rPr>
                <w:t>chivivlinjet@yahoo.com</w:t>
              </w:r>
            </w:hyperlink>
          </w:p>
          <w:p w:rsidR="00CE6C29" w:rsidRPr="00CE6C29" w:rsidP="000C3B6C" w14:paraId="2B6091D5" w14:textId="77777777">
            <w:pPr>
              <w:spacing w:after="120"/>
            </w:pPr>
            <w:r w:rsidRPr="00CE6C29">
              <w:t xml:space="preserve">Website: </w:t>
            </w:r>
            <w:hyperlink r:id="rId9" w:tgtFrame="_blank" w:history="1">
              <w:r w:rsidRPr="00CE6C29">
                <w:rPr>
                  <w:color w:val="0000FF"/>
                  <w:u w:val="single"/>
                </w:rPr>
                <w:t>http://www.son.gov.ng</w:t>
              </w:r>
            </w:hyperlink>
          </w:p>
        </w:tc>
      </w:tr>
    </w:tbl>
    <w:p w:rsidR="00EE3A11" w:rsidRPr="002F6A28" w:rsidP="00887259" w14:paraId="26593855"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DB6C2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9F343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B206BC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F305F4" w14:textId="77777777">
    <w:pPr>
      <w:pStyle w:val="Header"/>
      <w:pBdr>
        <w:bottom w:val="single" w:sz="4" w:space="1" w:color="auto"/>
      </w:pBdr>
      <w:tabs>
        <w:tab w:val="clear" w:pos="4513"/>
        <w:tab w:val="clear" w:pos="9027"/>
      </w:tabs>
      <w:jc w:val="center"/>
    </w:pPr>
    <w:r w:rsidRPr="002F6A28">
      <w:t>tbtSymbol</w:t>
    </w:r>
  </w:p>
  <w:p w:rsidR="009239F7" w:rsidRPr="002F6A28" w:rsidP="009239F7" w14:paraId="193834AA" w14:textId="77777777">
    <w:pPr>
      <w:pStyle w:val="Header"/>
      <w:pBdr>
        <w:bottom w:val="single" w:sz="4" w:space="1" w:color="auto"/>
      </w:pBdr>
      <w:tabs>
        <w:tab w:val="clear" w:pos="4513"/>
        <w:tab w:val="clear" w:pos="9027"/>
      </w:tabs>
      <w:jc w:val="center"/>
    </w:pPr>
  </w:p>
  <w:p w:rsidR="009239F7" w:rsidRPr="002F6A28" w:rsidP="009239F7" w14:paraId="1C491B2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BA26B6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DECC8A" w14:textId="77777777">
    <w:pPr>
      <w:pStyle w:val="Header"/>
      <w:pBdr>
        <w:bottom w:val="single" w:sz="4" w:space="1" w:color="auto"/>
      </w:pBdr>
      <w:tabs>
        <w:tab w:val="clear" w:pos="4513"/>
        <w:tab w:val="clear" w:pos="9027"/>
      </w:tabs>
      <w:jc w:val="center"/>
    </w:pPr>
    <w:bookmarkStart w:id="0" w:name="spsSymbolHeader"/>
    <w:r w:rsidRPr="002F6A28">
      <w:t>G/TBT/N/NGA/26</w:t>
    </w:r>
    <w:bookmarkEnd w:id="0"/>
  </w:p>
  <w:p w:rsidR="009239F7" w:rsidRPr="002F6A28" w:rsidP="009239F7" w14:paraId="6E599163" w14:textId="77777777">
    <w:pPr>
      <w:pStyle w:val="Header"/>
      <w:pBdr>
        <w:bottom w:val="single" w:sz="4" w:space="1" w:color="auto"/>
      </w:pBdr>
      <w:tabs>
        <w:tab w:val="clear" w:pos="4513"/>
        <w:tab w:val="clear" w:pos="9027"/>
      </w:tabs>
      <w:jc w:val="center"/>
    </w:pPr>
  </w:p>
  <w:p w:rsidR="009239F7" w:rsidRPr="002F6A28" w:rsidP="009239F7" w14:paraId="7D2B79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7D58BA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F025F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3E7216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F8415C" w14:textId="77777777">
          <w:pPr>
            <w:jc w:val="right"/>
            <w:rPr>
              <w:b/>
              <w:color w:val="FF0000"/>
              <w:szCs w:val="16"/>
            </w:rPr>
          </w:pPr>
        </w:p>
      </w:tc>
    </w:tr>
    <w:bookmarkEnd w:id="1"/>
    <w:tr w14:paraId="7CA9DDB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ED296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25A48DC" w14:textId="77777777">
          <w:pPr>
            <w:jc w:val="right"/>
            <w:rPr>
              <w:b/>
              <w:szCs w:val="16"/>
            </w:rPr>
          </w:pPr>
        </w:p>
      </w:tc>
    </w:tr>
    <w:tr w14:paraId="3EDB489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BAC6FE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14CEADF" w14:textId="77777777">
          <w:pPr>
            <w:jc w:val="right"/>
            <w:rPr>
              <w:b/>
              <w:szCs w:val="16"/>
            </w:rPr>
          </w:pPr>
          <w:bookmarkStart w:id="2" w:name="bmkSymbols"/>
          <w:r w:rsidRPr="002F6A28">
            <w:rPr>
              <w:b/>
              <w:szCs w:val="16"/>
            </w:rPr>
            <w:t>G/TBT/N/NGA/26</w:t>
          </w:r>
          <w:bookmarkEnd w:id="2"/>
        </w:p>
      </w:tc>
    </w:tr>
    <w:tr w14:paraId="4959228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D7C07E4" w14:textId="77777777"/>
      </w:tc>
      <w:tc>
        <w:tcPr>
          <w:tcW w:w="5448" w:type="dxa"/>
          <w:gridSpan w:val="2"/>
          <w:shd w:val="clear" w:color="auto" w:fill="FFFFFF"/>
          <w:tcMar>
            <w:left w:w="108" w:type="dxa"/>
            <w:right w:w="108" w:type="dxa"/>
          </w:tcMar>
          <w:vAlign w:val="center"/>
        </w:tcPr>
        <w:p w:rsidR="00ED54E0" w:rsidRPr="009239F7" w:rsidP="00B801E9" w14:paraId="1A47A387" w14:textId="77777777">
          <w:pPr>
            <w:jc w:val="right"/>
            <w:rPr>
              <w:szCs w:val="16"/>
            </w:rPr>
          </w:pPr>
          <w:bookmarkStart w:id="3" w:name="spsDateDistribution"/>
          <w:bookmarkStart w:id="4" w:name="bmkDate"/>
          <w:r w:rsidRPr="009239F7">
            <w:rPr>
              <w:szCs w:val="16"/>
            </w:rPr>
            <w:t>21 November 2025</w:t>
          </w:r>
          <w:bookmarkEnd w:id="3"/>
          <w:bookmarkEnd w:id="4"/>
        </w:p>
      </w:tc>
    </w:tr>
    <w:tr w14:paraId="0EED572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B8E3628" w14:textId="77777777">
          <w:pPr>
            <w:jc w:val="left"/>
            <w:rPr>
              <w:b/>
            </w:rPr>
          </w:pPr>
          <w:bookmarkStart w:id="5" w:name="bmkSerial"/>
          <w:r>
            <w:rPr>
              <w:rFonts w:ascii="Verdana" w:eastAsia="Verdana" w:hAnsi="Verdana" w:cs="Verdana"/>
              <w:b w:val="0"/>
              <w:color w:val="FF0000"/>
              <w:sz w:val="18"/>
            </w:rPr>
            <w:t>(25-7788)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9C0A7A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62B0C4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235AC6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02352C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C821E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7108330">
    <w:abstractNumId w:val="9"/>
  </w:num>
  <w:num w:numId="2" w16cid:durableId="1557428193">
    <w:abstractNumId w:val="7"/>
  </w:num>
  <w:num w:numId="3" w16cid:durableId="1994870041">
    <w:abstractNumId w:val="6"/>
  </w:num>
  <w:num w:numId="4" w16cid:durableId="143394484">
    <w:abstractNumId w:val="5"/>
  </w:num>
  <w:num w:numId="5" w16cid:durableId="2144495094">
    <w:abstractNumId w:val="4"/>
  </w:num>
  <w:num w:numId="6" w16cid:durableId="1142119114">
    <w:abstractNumId w:val="12"/>
  </w:num>
  <w:num w:numId="7" w16cid:durableId="1454517570">
    <w:abstractNumId w:val="11"/>
  </w:num>
  <w:num w:numId="8" w16cid:durableId="1608538147">
    <w:abstractNumId w:val="10"/>
  </w:num>
  <w:num w:numId="9" w16cid:durableId="519706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3741952">
    <w:abstractNumId w:val="13"/>
  </w:num>
  <w:num w:numId="11" w16cid:durableId="1805418320">
    <w:abstractNumId w:val="8"/>
  </w:num>
  <w:num w:numId="12" w16cid:durableId="1231694498">
    <w:abstractNumId w:val="3"/>
  </w:num>
  <w:num w:numId="13" w16cid:durableId="2033989407">
    <w:abstractNumId w:val="2"/>
  </w:num>
  <w:num w:numId="14" w16cid:durableId="1425374968">
    <w:abstractNumId w:val="1"/>
  </w:num>
  <w:num w:numId="15" w16cid:durableId="1341276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4C7F"/>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96928"/>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0C1A"/>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C4737"/>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4197A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tbt.nep@son.gov.ng" TargetMode="External" /><Relationship Id="rId6" Type="http://schemas.openxmlformats.org/officeDocument/2006/relationships/hyperlink" Target="mailto:chivivlinjet@yahoo.com" TargetMode="External" /><Relationship Id="rId7" Type="http://schemas.openxmlformats.org/officeDocument/2006/relationships/hyperlink" Target="https://members.wto.org/crnattachments/2025/TBT/NGA/25_08123_00_e.pdf" TargetMode="External" /><Relationship Id="rId8" Type="http://schemas.openxmlformats.org/officeDocument/2006/relationships/hyperlink" Target="mailto:chioma.chudi-anaukwu@son.gov.ng" TargetMode="External" /><Relationship Id="rId9" Type="http://schemas.openxmlformats.org/officeDocument/2006/relationships/hyperlink" Target="http://www.son.gov.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2025-11-21T14:24:00Z</dcterms:created>
  <dcterms:modified xsi:type="dcterms:W3CDTF">2025-11-21T14:25:00Z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