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E8C5B9D" w14:textId="77777777">
      <w:pPr>
        <w:pStyle w:val="Title"/>
      </w:pPr>
      <w:r w:rsidRPr="002F663C">
        <w:t>NOTIFICATION</w:t>
      </w:r>
    </w:p>
    <w:p w:rsidR="002F663C" w:rsidRPr="002F663C" w:rsidP="00DD3DD7" w14:paraId="39A34B89" w14:textId="77777777">
      <w:pPr>
        <w:pStyle w:val="Title3"/>
      </w:pPr>
      <w:r w:rsidRPr="002F663C">
        <w:t>Addendum</w:t>
      </w:r>
    </w:p>
    <w:p w:rsidR="002F663C" w:rsidP="001E2E4A" w14:paraId="489594C5"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11 November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Separate Customs Territory of Taiwan</w:t>
      </w:r>
      <w:r w:rsidRPr="002F663C">
        <w:rPr>
          <w:rFonts w:eastAsia="Calibri" w:cs="Times New Roman"/>
        </w:rPr>
        <w:t xml:space="preserve">, </w:t>
      </w:r>
      <w:r w:rsidRPr="002F663C">
        <w:rPr>
          <w:rFonts w:eastAsia="Calibri" w:cs="Times New Roman"/>
          <w:u w:val="single"/>
        </w:rPr>
        <w:t>Penghu</w:t>
      </w:r>
      <w:r w:rsidRPr="002F663C">
        <w:rPr>
          <w:rFonts w:eastAsia="Calibri" w:cs="Times New Roman"/>
        </w:rPr>
        <w:t xml:space="preserve">, </w:t>
      </w:r>
      <w:r w:rsidRPr="002F663C">
        <w:rPr>
          <w:rFonts w:eastAsia="Calibri" w:cs="Times New Roman"/>
          <w:u w:val="single"/>
        </w:rPr>
        <w:t>Kinmen and Matsu</w:t>
      </w:r>
      <w:r w:rsidRPr="002F663C">
        <w:rPr>
          <w:rFonts w:eastAsia="Calibri" w:cs="Times New Roman"/>
        </w:rPr>
        <w:t>.</w:t>
      </w:r>
    </w:p>
    <w:p w:rsidR="001E2E4A" w:rsidRPr="002F663C" w:rsidP="001E2E4A" w14:paraId="2D7926C7" w14:textId="77777777">
      <w:pPr>
        <w:rPr>
          <w:rFonts w:eastAsia="Calibri" w:cs="Times New Roman"/>
        </w:rPr>
      </w:pPr>
    </w:p>
    <w:p w:rsidR="002F663C" w:rsidRPr="002F663C" w:rsidP="002F663C" w14:paraId="1BD178A3" w14:textId="77777777">
      <w:pPr>
        <w:jc w:val="center"/>
        <w:rPr>
          <w:rFonts w:eastAsia="Calibri" w:cs="Times New Roman"/>
          <w:b/>
        </w:rPr>
      </w:pPr>
      <w:r w:rsidRPr="002F663C">
        <w:rPr>
          <w:rFonts w:eastAsia="Calibri" w:cs="Times New Roman"/>
          <w:b/>
        </w:rPr>
        <w:t>_______________</w:t>
      </w:r>
    </w:p>
    <w:p w:rsidR="002F663C" w:rsidP="002F663C" w14:paraId="4E0DBE9C" w14:textId="77777777">
      <w:pPr>
        <w:rPr>
          <w:rFonts w:eastAsia="Calibri" w:cs="Times New Roman"/>
        </w:rPr>
      </w:pPr>
    </w:p>
    <w:p w:rsidR="00C14444" w:rsidRPr="002F663C" w:rsidP="002F663C" w14:paraId="005645C3" w14:textId="77777777">
      <w:pPr>
        <w:rPr>
          <w:rFonts w:eastAsia="Calibri" w:cs="Times New Roman"/>
        </w:rPr>
      </w:pPr>
    </w:p>
    <w:p w:rsidR="002F663C" w:rsidRPr="002F663C" w:rsidP="002F663C" w14:paraId="08BEEA3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Amendments to the List of Ingredients Restricted in Cosmetic Products</w:t>
      </w:r>
    </w:p>
    <w:p w:rsidR="002F663C" w:rsidRPr="002F663C" w:rsidP="002F663C" w14:paraId="1F2BDF14"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6B61DA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119D2BA"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10F58AA" w14:textId="77777777" w:rsidTr="00E9471B">
        <w:tblPrEx>
          <w:tblW w:w="9049" w:type="dxa"/>
          <w:tblLayout w:type="fixed"/>
          <w:tblLook w:val="04A0"/>
        </w:tblPrEx>
        <w:tc>
          <w:tcPr>
            <w:tcW w:w="851" w:type="dxa"/>
          </w:tcPr>
          <w:p w:rsidR="002F663C" w:rsidRPr="00711F9C" w:rsidP="00C14444" w14:paraId="139D278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F0229EE"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007E517" w14:textId="77777777" w:rsidTr="00E9471B">
        <w:tblPrEx>
          <w:tblW w:w="9049" w:type="dxa"/>
          <w:tblLayout w:type="fixed"/>
          <w:tblLook w:val="04A0"/>
        </w:tblPrEx>
        <w:tc>
          <w:tcPr>
            <w:tcW w:w="851" w:type="dxa"/>
          </w:tcPr>
          <w:p w:rsidR="002F663C" w:rsidRPr="00711F9C" w:rsidP="00C14444" w14:paraId="24C95D5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C0F3F9A"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6 November 2025</w:t>
            </w:r>
          </w:p>
        </w:tc>
      </w:tr>
      <w:tr w14:paraId="00E53E7B" w14:textId="77777777" w:rsidTr="00E9471B">
        <w:tblPrEx>
          <w:tblW w:w="9049" w:type="dxa"/>
          <w:tblLayout w:type="fixed"/>
          <w:tblLook w:val="04A0"/>
        </w:tblPrEx>
        <w:tc>
          <w:tcPr>
            <w:tcW w:w="851" w:type="dxa"/>
          </w:tcPr>
          <w:p w:rsidR="002F663C" w:rsidRPr="00711F9C" w:rsidP="00C14444" w14:paraId="59EC7DA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09CF80F"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6 November 2025</w:t>
            </w:r>
          </w:p>
        </w:tc>
      </w:tr>
      <w:tr w14:paraId="459E3159" w14:textId="77777777" w:rsidTr="00E9471B">
        <w:tblPrEx>
          <w:tblW w:w="9049" w:type="dxa"/>
          <w:tblLayout w:type="fixed"/>
          <w:tblLook w:val="04A0"/>
        </w:tblPrEx>
        <w:tc>
          <w:tcPr>
            <w:tcW w:w="851" w:type="dxa"/>
          </w:tcPr>
          <w:p w:rsidR="002F663C" w:rsidRPr="00711F9C" w:rsidP="00C14444" w14:paraId="759A9EC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7CAAEBC"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October 2027</w:t>
            </w:r>
          </w:p>
        </w:tc>
      </w:tr>
      <w:tr w14:paraId="0E47B2E2" w14:textId="77777777" w:rsidTr="00E9471B">
        <w:tblPrEx>
          <w:tblW w:w="9049" w:type="dxa"/>
          <w:tblLayout w:type="fixed"/>
          <w:tblLook w:val="04A0"/>
        </w:tblPrEx>
        <w:tc>
          <w:tcPr>
            <w:tcW w:w="851" w:type="dxa"/>
          </w:tcPr>
          <w:p w:rsidR="002F663C" w:rsidRPr="00711F9C" w:rsidP="00C14444" w14:paraId="60D7EF0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6F90B19"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2B2BA316" w14:textId="77777777">
            <w:pPr>
              <w:spacing w:before="120" w:after="120"/>
              <w:rPr>
                <w:rFonts w:eastAsia="Calibri" w:cs="Times New Roman"/>
              </w:rPr>
            </w:pPr>
            <w:hyperlink r:id="rId6" w:tgtFrame="_blank" w:history="1">
              <w:r w:rsidRPr="002F663C">
                <w:rPr>
                  <w:rFonts w:eastAsia="Calibri" w:cs="Times New Roman"/>
                  <w:color w:val="0000FF"/>
                  <w:u w:val="single"/>
                </w:rPr>
                <w:t>https://members.wto.org/crnattachments/2025/TBT/TPKM/final_measure/25_07838_00_e.pdf</w:t>
              </w:r>
            </w:hyperlink>
          </w:p>
          <w:p w:rsidR="002F663C" w:rsidRPr="002F663C" w:rsidP="00EB7B40" w14:paraId="441C5723"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https://members.wto.org/crnattachments/2025/TBT/TPKM/final_measure/25_07838_00_x.pdf</w:t>
              </w:r>
            </w:hyperlink>
          </w:p>
        </w:tc>
      </w:tr>
      <w:tr w14:paraId="6F34754E" w14:textId="77777777" w:rsidTr="00E9471B">
        <w:tblPrEx>
          <w:tblW w:w="9049" w:type="dxa"/>
          <w:tblLayout w:type="fixed"/>
          <w:tblLook w:val="04A0"/>
        </w:tblPrEx>
        <w:tc>
          <w:tcPr>
            <w:tcW w:w="851" w:type="dxa"/>
          </w:tcPr>
          <w:p w:rsidR="002F663C" w:rsidRPr="00711F9C" w:rsidP="00C14444" w14:paraId="6FA6416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828A45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A35DB8D"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A02D671" w14:textId="77777777" w:rsidTr="00E9471B">
        <w:tblPrEx>
          <w:tblW w:w="9049" w:type="dxa"/>
          <w:tblLayout w:type="fixed"/>
          <w:tblLook w:val="04A0"/>
        </w:tblPrEx>
        <w:tc>
          <w:tcPr>
            <w:tcW w:w="851" w:type="dxa"/>
          </w:tcPr>
          <w:p w:rsidR="002F663C" w:rsidRPr="00711F9C" w:rsidP="00C14444" w14:paraId="4A851D4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FC22FCC"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7B0859F"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84A9800" w14:textId="77777777" w:rsidTr="00E9471B">
        <w:tblPrEx>
          <w:tblW w:w="9049" w:type="dxa"/>
          <w:tblLayout w:type="fixed"/>
          <w:tblLook w:val="04A0"/>
        </w:tblPrEx>
        <w:tc>
          <w:tcPr>
            <w:tcW w:w="851" w:type="dxa"/>
          </w:tcPr>
          <w:p w:rsidR="002F663C" w:rsidRPr="00711F9C" w:rsidP="00C14444" w14:paraId="79E970E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B9E7065"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2D702B2" w14:textId="77777777" w:rsidTr="00E9471B">
        <w:tblPrEx>
          <w:tblW w:w="9049" w:type="dxa"/>
          <w:tblLayout w:type="fixed"/>
          <w:tblLook w:val="04A0"/>
        </w:tblPrEx>
        <w:tc>
          <w:tcPr>
            <w:tcW w:w="851" w:type="dxa"/>
            <w:tcBorders>
              <w:bottom w:val="double" w:sz="4" w:space="0" w:color="auto"/>
            </w:tcBorders>
          </w:tcPr>
          <w:p w:rsidR="002F663C" w:rsidRPr="00711F9C" w:rsidP="00C14444" w14:paraId="40B6128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23F1159E"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D8F5EA0" w14:textId="77777777">
      <w:pPr>
        <w:jc w:val="left"/>
        <w:rPr>
          <w:rFonts w:eastAsia="Calibri" w:cs="Times New Roman"/>
          <w:highlight w:val="yellow"/>
        </w:rPr>
      </w:pPr>
    </w:p>
    <w:p w:rsidR="003971FF" w:rsidRPr="007F6EA2" w:rsidP="00B16ACF" w14:paraId="402DF29F"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purpose of this notification is to provide the final texts of ''Amendments to the List of Ingredients Restricted in Cosmetic Products'' and relevant dates of its implementation. The draft texts notified in G/TBT/N/TPKM/559 were adopted with minor changes.</w:t>
      </w:r>
    </w:p>
    <w:p w:rsidR="006C5A96" w:rsidP="006C5A96" w14:paraId="3DC19714" w14:textId="77777777">
      <w:pPr>
        <w:jc w:val="center"/>
        <w:rPr>
          <w:b/>
        </w:rPr>
      </w:pPr>
      <w:r w:rsidRPr="003971FF">
        <w:rPr>
          <w:b/>
        </w:rPr>
        <w:t>__________</w:t>
      </w:r>
    </w:p>
    <w:p w:rsidR="004D4D19" w:rsidP="007F38C2" w14:paraId="46CDA186" w14:textId="77777777">
      <w:pPr>
        <w:jc w:val="center"/>
        <w:rPr>
          <w:b/>
        </w:rPr>
      </w:pPr>
    </w:p>
    <w:p w:rsidR="00A1565D" w:rsidP="003971FF" w14:paraId="59BA618D"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4CAD11D"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C45F811"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13A25D7" w14:textId="77777777">
      <w:r>
        <w:separator/>
      </w:r>
    </w:p>
  </w:footnote>
  <w:footnote w:type="continuationSeparator" w:id="1">
    <w:p w:rsidR="004D3A6A" w:rsidP="00ED54E0" w14:paraId="1C58B548" w14:textId="77777777">
      <w:r>
        <w:continuationSeparator/>
      </w:r>
    </w:p>
  </w:footnote>
  <w:footnote w:id="2">
    <w:p w:rsidR="007F6EA2" w14:paraId="324BA5C5"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58825B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731C25CC" w14:textId="77777777">
    <w:pPr>
      <w:pStyle w:val="Header"/>
      <w:pBdr>
        <w:bottom w:val="single" w:sz="4" w:space="1" w:color="auto"/>
      </w:pBdr>
      <w:tabs>
        <w:tab w:val="clear" w:pos="4513"/>
        <w:tab w:val="clear" w:pos="9027"/>
      </w:tabs>
      <w:jc w:val="center"/>
    </w:pPr>
  </w:p>
  <w:p w:rsidR="00DD3DD7" w:rsidRPr="00DD3DD7" w:rsidP="00DD3DD7" w14:paraId="19E307C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5ADEE2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6C90F10" w14:textId="77777777">
    <w:pPr>
      <w:pStyle w:val="Header"/>
      <w:pBdr>
        <w:bottom w:val="single" w:sz="4" w:space="1" w:color="auto"/>
      </w:pBdr>
      <w:tabs>
        <w:tab w:val="clear" w:pos="4513"/>
        <w:tab w:val="clear" w:pos="9027"/>
      </w:tabs>
      <w:jc w:val="center"/>
    </w:pPr>
    <w:bookmarkStart w:id="3" w:name="spsSymbolHeader"/>
    <w:r w:rsidRPr="00DD3DD7">
      <w:t>G/TBT/N/TPKM/559/Add.1</w:t>
    </w:r>
    <w:bookmarkEnd w:id="3"/>
  </w:p>
  <w:p w:rsidR="00DD3DD7" w:rsidRPr="00DD3DD7" w:rsidP="00DD3DD7" w14:paraId="7A53B9D7" w14:textId="77777777">
    <w:pPr>
      <w:pStyle w:val="Header"/>
      <w:pBdr>
        <w:bottom w:val="single" w:sz="4" w:space="1" w:color="auto"/>
      </w:pBdr>
      <w:tabs>
        <w:tab w:val="clear" w:pos="4513"/>
        <w:tab w:val="clear" w:pos="9027"/>
      </w:tabs>
      <w:jc w:val="center"/>
    </w:pPr>
  </w:p>
  <w:p w:rsidR="00DD3DD7" w:rsidRPr="00DD3DD7" w:rsidP="00DD3DD7" w14:paraId="790D75E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1471D2A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F8B754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87897A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55F2E9A" w14:textId="77777777">
          <w:pPr>
            <w:jc w:val="right"/>
            <w:rPr>
              <w:b/>
              <w:color w:val="FF0000"/>
              <w:szCs w:val="16"/>
            </w:rPr>
          </w:pPr>
          <w:r>
            <w:rPr>
              <w:b/>
              <w:color w:val="FF0000"/>
              <w:szCs w:val="16"/>
            </w:rPr>
            <w:t xml:space="preserve"> </w:t>
          </w:r>
        </w:p>
      </w:tc>
    </w:tr>
    <w:tr w14:paraId="4668E89C"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41E180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18BAC96" w14:textId="77777777">
          <w:pPr>
            <w:jc w:val="right"/>
            <w:rPr>
              <w:b/>
              <w:szCs w:val="16"/>
            </w:rPr>
          </w:pPr>
        </w:p>
      </w:tc>
    </w:tr>
    <w:tr w14:paraId="58692AA5"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1B074A6"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977E530" w14:textId="77777777">
          <w:pPr>
            <w:jc w:val="right"/>
            <w:rPr>
              <w:rFonts w:eastAsia="Calibri" w:cs="Times New Roman"/>
              <w:b/>
              <w:szCs w:val="16"/>
            </w:rPr>
          </w:pPr>
          <w:bookmarkStart w:id="4" w:name="bmkSymbols"/>
          <w:r w:rsidRPr="002F663C">
            <w:rPr>
              <w:rFonts w:eastAsia="Calibri" w:cs="Times New Roman"/>
              <w:b/>
              <w:szCs w:val="16"/>
            </w:rPr>
            <w:t>G/TBT/N/TPKM/559/Add.1</w:t>
          </w:r>
          <w:bookmarkEnd w:id="4"/>
        </w:p>
        <w:p w:rsidR="00C14444" w:rsidRPr="00C14444" w:rsidP="00C14444" w14:paraId="77A036F4" w14:textId="77777777">
          <w:pPr>
            <w:jc w:val="center"/>
            <w:rPr>
              <w:szCs w:val="16"/>
            </w:rPr>
          </w:pPr>
        </w:p>
      </w:tc>
    </w:tr>
    <w:tr w14:paraId="2E70C45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595ED75" w14:textId="77777777"/>
      </w:tc>
      <w:tc>
        <w:tcPr>
          <w:tcW w:w="5448" w:type="dxa"/>
          <w:gridSpan w:val="2"/>
          <w:shd w:val="clear" w:color="auto" w:fill="FFFFFF"/>
          <w:tcMar>
            <w:left w:w="108" w:type="dxa"/>
            <w:right w:w="108" w:type="dxa"/>
          </w:tcMar>
          <w:vAlign w:val="center"/>
        </w:tcPr>
        <w:p w:rsidR="00ED54E0" w:rsidRPr="00182B84" w:rsidP="00425DC5" w14:paraId="73C38275" w14:textId="77777777">
          <w:pPr>
            <w:jc w:val="right"/>
            <w:rPr>
              <w:szCs w:val="16"/>
            </w:rPr>
          </w:pPr>
          <w:bookmarkStart w:id="5" w:name="bmkDate"/>
          <w:r w:rsidRPr="00182B84">
            <w:rPr>
              <w:szCs w:val="16"/>
            </w:rPr>
            <w:t>11 November 2025</w:t>
          </w:r>
          <w:bookmarkEnd w:id="5"/>
        </w:p>
      </w:tc>
    </w:tr>
    <w:tr w14:paraId="0482BF7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729A8A8" w14:textId="77777777">
          <w:pPr>
            <w:jc w:val="left"/>
            <w:rPr>
              <w:b/>
            </w:rPr>
          </w:pPr>
          <w:bookmarkStart w:id="6" w:name="bmkSerial"/>
          <w:r>
            <w:rPr>
              <w:rFonts w:ascii="Verdana" w:eastAsia="Verdana" w:hAnsi="Verdana" w:cs="Verdana"/>
              <w:b w:val="0"/>
              <w:color w:val="FF0000"/>
              <w:sz w:val="18"/>
            </w:rPr>
            <w:t>(25-7426)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438077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1340E23B"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6F8E9CA"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62DB9E2"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B339D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5580506">
    <w:abstractNumId w:val="9"/>
  </w:num>
  <w:num w:numId="2" w16cid:durableId="1126854502">
    <w:abstractNumId w:val="7"/>
  </w:num>
  <w:num w:numId="3" w16cid:durableId="1735857790">
    <w:abstractNumId w:val="6"/>
  </w:num>
  <w:num w:numId="4" w16cid:durableId="1457411206">
    <w:abstractNumId w:val="5"/>
  </w:num>
  <w:num w:numId="5" w16cid:durableId="1356156847">
    <w:abstractNumId w:val="4"/>
  </w:num>
  <w:num w:numId="6" w16cid:durableId="1257514605">
    <w:abstractNumId w:val="12"/>
  </w:num>
  <w:num w:numId="7" w16cid:durableId="1988515228">
    <w:abstractNumId w:val="11"/>
  </w:num>
  <w:num w:numId="8" w16cid:durableId="545263375">
    <w:abstractNumId w:val="10"/>
  </w:num>
  <w:num w:numId="9" w16cid:durableId="2871988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2413163">
    <w:abstractNumId w:val="13"/>
  </w:num>
  <w:num w:numId="11" w16cid:durableId="87120678">
    <w:abstractNumId w:val="8"/>
  </w:num>
  <w:num w:numId="12" w16cid:durableId="932518137">
    <w:abstractNumId w:val="3"/>
  </w:num>
  <w:num w:numId="13" w16cid:durableId="1738553874">
    <w:abstractNumId w:val="2"/>
  </w:num>
  <w:num w:numId="14" w16cid:durableId="39475772">
    <w:abstractNumId w:val="1"/>
  </w:num>
  <w:num w:numId="15" w16cid:durableId="1147012030">
    <w:abstractNumId w:val="0"/>
  </w:num>
  <w:num w:numId="16" w16cid:durableId="149560371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30DB"/>
    <w:rsid w:val="00807247"/>
    <w:rsid w:val="00816096"/>
    <w:rsid w:val="0082081F"/>
    <w:rsid w:val="00832639"/>
    <w:rsid w:val="00840C2B"/>
    <w:rsid w:val="008739FD"/>
    <w:rsid w:val="00873C49"/>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377A"/>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9213693"/>
  <w15:docId w15:val="{7652AA96-C232-4B07-90E3-8B278388C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5/TBT/TPKM/final_measure/25_07838_00_e.pdf" TargetMode="External" /><Relationship Id="rId7" Type="http://schemas.openxmlformats.org/officeDocument/2006/relationships/hyperlink" Target="https://members.wto.org/crnattachments/2025/TBT/TPKM/final_measure/25_07838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1</Pages>
  <Words>236</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Greenleaves, Jane</dc:creator>
  <cp:lastModifiedBy>Greenleaves, Jane</cp:lastModifiedBy>
  <cp:revision>2</cp:revision>
  <cp:lastPrinted>2019-10-23T07:32:00Z</cp:lastPrinted>
  <dcterms:created xsi:type="dcterms:W3CDTF">2025-11-11T09:10:00Z</dcterms:created>
  <dcterms:modified xsi:type="dcterms:W3CDTF">2025-11-11T09:10:00Z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