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6FD35042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18BAF50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5755F91C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5CAC5A4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1842878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B56368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THE SEPARATE CUSTOMS TERRITORY OF TAIWAN, PENGHU, KINMEN AND MATSU</w:t>
            </w:r>
          </w:p>
          <w:p w:rsidR="00F85C99" w:rsidRPr="002F6A28" w:rsidP="002F6A28" w14:paraId="45760BB8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B5587B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B110840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377655A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51C05EFA" w14:textId="77777777">
            <w:r w:rsidRPr="00C379C8">
              <w:t>Bureau of Standards, Metrology and Inspection (BSMI)</w:t>
            </w:r>
          </w:p>
          <w:p w:rsidR="00EE3A11" w:rsidRPr="00C379C8" w:rsidP="000C3B6C" w14:paraId="5C0873F6" w14:textId="77777777">
            <w:pPr>
              <w:spacing w:after="120"/>
            </w:pPr>
            <w:r w:rsidRPr="00C379C8">
              <w:t>Ministry of Economic Affairs</w:t>
            </w:r>
          </w:p>
        </w:tc>
      </w:tr>
      <w:tr w14:paraId="3DFCE4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B4498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19B4D9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[X</w:t>
            </w:r>
            <w:r w:rsidRPr="002F6A28">
              <w:rPr>
                <w:b/>
              </w:rPr>
              <w:t>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5C438B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9D282D5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0BF1F4A8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Liquid Volumetric Meters</w:t>
            </w:r>
          </w:p>
        </w:tc>
      </w:tr>
      <w:tr w14:paraId="37E0F52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641F543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B6ACB1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Proposal for Amendments to the Technical Specification for the Verification and Inspection of Liquid Volumetric Meter; (4 page(s), in English), (5 page(s), in Chinese)</w:t>
            </w:r>
          </w:p>
          <w:p w:rsidR="000C3B6C" w:rsidRPr="000C3B6C" w:rsidP="002F6A28" w14:paraId="5AFE946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636A6C" w:rsidRPr="00CE6C29" w:rsidP="002F6A28" w14:paraId="738F820A" w14:textId="77777777">
            <w:pPr>
              <w:pBdr>
                <w:top w:val="none" w:sz="0" w:space="4" w:color="auto"/>
              </w:pBdr>
              <w:rPr>
                <w:iCs/>
              </w:rPr>
            </w:pPr>
            <w:hyperlink r:id="rId5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https://members.wto.org/crnattachments/2025/TBT/TPKM/25_07611_00_e.pdf</w:t>
              </w:r>
            </w:hyperlink>
          </w:p>
          <w:p w:rsidR="00636A6C" w:rsidRPr="00CE6C29" w:rsidP="002F6A28" w14:paraId="637C9EEF" w14:textId="77777777">
            <w:pPr>
              <w:pBdr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https://members.wto.org/crnattachments/2025/TBT/TPKM/25_07611_00_x.pdf</w:t>
              </w:r>
            </w:hyperlink>
          </w:p>
          <w:p w:rsidR="00636A6C" w:rsidRPr="00CE6C29" w:rsidP="002F6A28" w14:paraId="3EEA26D8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 TBT Enquiry Point, Email: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tbtenq@bsmi.gov.tw</w:t>
              </w:r>
            </w:hyperlink>
          </w:p>
        </w:tc>
      </w:tr>
      <w:tr w14:paraId="6E8BD66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C2993F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21F1AF0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The Bureau of Standards, Metrology and Inspection (BSMI) proposes to amend the "Technical Specification for the Verification and Inspection of Liquid Volumetric Meters." The amendments are as follows:</w:t>
            </w:r>
          </w:p>
          <w:p w:rsidR="00FE448B" w:rsidRPr="00C379C8" w:rsidP="002F6A28" w14:paraId="2E5954B6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Added Section 3.1(3) to specify that the standard flow meter is one of the verification and inspection equipment.</w:t>
            </w:r>
          </w:p>
          <w:p w:rsidR="00FE448B" w:rsidRPr="00C379C8" w:rsidP="002F6A28" w14:paraId="341396C5" w14:textId="77777777">
            <w:pPr>
              <w:numPr>
                <w:ilvl w:val="0"/>
                <w:numId w:val="16"/>
              </w:numPr>
              <w:spacing w:before="120" w:after="120"/>
            </w:pPr>
            <w:r w:rsidRPr="00C379C8">
              <w:t>Amended Section 3.5 to align with the addition in Section 3.1(3).</w:t>
            </w:r>
          </w:p>
        </w:tc>
      </w:tr>
      <w:tr w14:paraId="6DE38BA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5AE5C7C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0D1EB3C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Cost saving and productivity enhancement</w:t>
            </w:r>
          </w:p>
        </w:tc>
      </w:tr>
      <w:tr w14:paraId="6806A5A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4D71152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0646504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52821047" w14:textId="77777777">
            <w:pPr>
              <w:spacing w:before="120" w:after="120"/>
            </w:pPr>
            <w:r w:rsidRPr="002F6A28">
              <w:t>Government Gazette, Vol. 031, No. 208, dated 5 November 2025.</w:t>
            </w:r>
          </w:p>
          <w:p w:rsidR="00EE3A11" w:rsidRPr="002F6A28" w:rsidP="007F13E8" w14:paraId="62B749E2" w14:textId="77777777">
            <w:pPr>
              <w:spacing w:before="120" w:after="120"/>
            </w:pPr>
            <w:r w:rsidRPr="002F6A28">
              <w:t>(</w:t>
            </w:r>
            <w:hyperlink r:id="rId8" w:history="1">
              <w:r w:rsidRPr="002F6A28">
                <w:rPr>
                  <w:color w:val="0000FF"/>
                  <w:u w:val="single"/>
                </w:rPr>
                <w:t>https://gazette.nat.gov.tw/egFront/e_detail.do?metaid=161250</w:t>
              </w:r>
            </w:hyperlink>
            <w:r w:rsidRPr="002F6A28">
              <w:t>)</w:t>
            </w:r>
          </w:p>
          <w:p w:rsidR="00EE3A11" w:rsidRPr="002F6A28" w:rsidP="007F13E8" w14:paraId="2C9A57FE" w14:textId="77777777">
            <w:pPr>
              <w:spacing w:before="120" w:after="120"/>
            </w:pPr>
            <w:r w:rsidRPr="002F6A28">
              <w:t>The Weights and Measures Act</w:t>
            </w:r>
          </w:p>
          <w:p w:rsidR="00EE3A11" w:rsidRPr="002F6A28" w:rsidP="007F13E8" w14:paraId="382E6C89" w14:textId="77777777">
            <w:pPr>
              <w:spacing w:before="120" w:after="120"/>
            </w:pPr>
            <w:r w:rsidRPr="002F6A28">
              <w:t>Enforcement Rules of the Weights and Measures Act</w:t>
            </w:r>
          </w:p>
        </w:tc>
      </w:tr>
      <w:tr w14:paraId="1DDEC38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20CCD8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2034BAA9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21E9B55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2FE9DB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600656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583F7D01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6AB85F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 January 2026</w:t>
            </w:r>
          </w:p>
          <w:p w:rsidR="000C3B6C" w:rsidRPr="00E3324D" w:rsidP="000C3B6C" w14:paraId="4D3F8FE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</w:t>
            </w:r>
            <w:r w:rsidRPr="00E3324D">
              <w:rPr>
                <w:b/>
                <w:bCs/>
              </w:rPr>
              <w:t xml:space="preserve">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A8060B8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4A0B377A" w14:textId="77777777">
            <w:r w:rsidRPr="00CE6C29">
              <w:t>WTO TBT Enquiry Point</w:t>
            </w:r>
          </w:p>
          <w:p w:rsidR="00CE6C29" w:rsidRPr="00CE6C29" w:rsidP="000C3B6C" w14:paraId="2B5C2BD9" w14:textId="77777777">
            <w:r w:rsidRPr="00CE6C29">
              <w:t>Bureau of Standards, Metrology and Inspection</w:t>
            </w:r>
          </w:p>
          <w:p w:rsidR="00CE6C29" w:rsidRPr="00CE6C29" w:rsidP="000C3B6C" w14:paraId="0A0AE639" w14:textId="77777777">
            <w:r w:rsidRPr="00CE6C29">
              <w:t>Ministry of Economic Affairs</w:t>
            </w:r>
          </w:p>
          <w:p w:rsidR="00CE6C29" w:rsidRPr="00CE6C29" w:rsidP="000C3B6C" w14:paraId="5F2EC9A2" w14:textId="77777777">
            <w:r w:rsidRPr="00CE6C29">
              <w:t>No. 4, Sec. 1, Jinan Rd., Zhongzheng Dist.</w:t>
            </w:r>
          </w:p>
          <w:p w:rsidR="00CE6C29" w:rsidRPr="00CE6C29" w:rsidP="000C3B6C" w14:paraId="20FA3D25" w14:textId="77777777">
            <w:r w:rsidRPr="00CE6C29">
              <w:t>Taipei City 100, Taiwan</w:t>
            </w:r>
          </w:p>
          <w:p w:rsidR="00CE6C29" w:rsidRPr="00CE6C29" w:rsidP="000C3B6C" w14:paraId="3B08807F" w14:textId="77777777">
            <w:r w:rsidRPr="00CE6C29">
              <w:t>Tel: +(886-2) 23431700#1566</w:t>
            </w:r>
          </w:p>
          <w:p w:rsidR="00CE6C29" w:rsidRPr="00CE6C29" w:rsidP="000C3B6C" w14:paraId="503649A0" w14:textId="77777777">
            <w:r w:rsidRPr="00CE6C29">
              <w:t>Fax: +(886-2) 23431804</w:t>
            </w:r>
          </w:p>
          <w:p w:rsidR="00CE6C29" w:rsidRPr="00CE6C29" w:rsidP="000C3B6C" w14:paraId="4DB34F86" w14:textId="77777777">
            <w:pPr>
              <w:spacing w:after="120"/>
            </w:pPr>
            <w:r w:rsidRPr="00CE6C29">
              <w:t xml:space="preserve">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tbtenq@bsmi.gov.tw</w:t>
              </w:r>
            </w:hyperlink>
          </w:p>
        </w:tc>
      </w:tr>
    </w:tbl>
    <w:p w:rsidR="00EE3A11" w:rsidRPr="002F6A28" w:rsidP="00887259" w14:paraId="2CF4A39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7F420A6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E874E64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6E796B5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1024B1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20083AD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6C5AB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8458CF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9B870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G/TBT/N/TPKM/580</w:t>
    </w:r>
    <w:bookmarkEnd w:id="0"/>
  </w:p>
  <w:p w:rsidR="009239F7" w:rsidRPr="002F6A28" w:rsidP="009239F7" w14:paraId="63BBE8F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AE5409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07ECD507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F5604C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972097E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6E30C26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7BC888B3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202A44F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A6625E5" w14:textId="77777777">
          <w:pPr>
            <w:jc w:val="right"/>
            <w:rPr>
              <w:b/>
              <w:szCs w:val="16"/>
            </w:rPr>
          </w:pPr>
        </w:p>
      </w:tc>
    </w:tr>
    <w:tr w14:paraId="61218FB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73128F2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13FCB7BD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G/TBT/N/TPKM/580</w:t>
          </w:r>
          <w:bookmarkEnd w:id="2"/>
        </w:p>
      </w:tc>
    </w:tr>
    <w:tr w14:paraId="7FB230D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94742B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D397108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7 November 2025</w:t>
          </w:r>
          <w:bookmarkEnd w:id="3"/>
          <w:bookmarkEnd w:id="4"/>
        </w:p>
      </w:tc>
    </w:tr>
    <w:tr w14:paraId="1D08329A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207DE39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(25-7275)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2E52D50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12E2EA6A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5E89FDEF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EDF984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647A49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8007587">
    <w:abstractNumId w:val="9"/>
  </w:num>
  <w:num w:numId="2" w16cid:durableId="540166879">
    <w:abstractNumId w:val="7"/>
  </w:num>
  <w:num w:numId="3" w16cid:durableId="655231736">
    <w:abstractNumId w:val="6"/>
  </w:num>
  <w:num w:numId="4" w16cid:durableId="936257843">
    <w:abstractNumId w:val="5"/>
  </w:num>
  <w:num w:numId="5" w16cid:durableId="556822099">
    <w:abstractNumId w:val="4"/>
  </w:num>
  <w:num w:numId="6" w16cid:durableId="222106041">
    <w:abstractNumId w:val="12"/>
  </w:num>
  <w:num w:numId="7" w16cid:durableId="1541628947">
    <w:abstractNumId w:val="11"/>
  </w:num>
  <w:num w:numId="8" w16cid:durableId="1637488798">
    <w:abstractNumId w:val="10"/>
  </w:num>
  <w:num w:numId="9" w16cid:durableId="14046448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8984308">
    <w:abstractNumId w:val="13"/>
  </w:num>
  <w:num w:numId="11" w16cid:durableId="1649672233">
    <w:abstractNumId w:val="8"/>
  </w:num>
  <w:num w:numId="12" w16cid:durableId="1573616232">
    <w:abstractNumId w:val="3"/>
  </w:num>
  <w:num w:numId="13" w16cid:durableId="1736010730">
    <w:abstractNumId w:val="2"/>
  </w:num>
  <w:num w:numId="14" w16cid:durableId="673917907">
    <w:abstractNumId w:val="1"/>
  </w:num>
  <w:num w:numId="15" w16cid:durableId="904726023">
    <w:abstractNumId w:val="0"/>
  </w:num>
  <w:num w:numId="16" w16cid:durableId="111124059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02997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36A6C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0ABF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0E0C7F2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TBT/TPKM/25_07611_00_e.pdf" TargetMode="External" /><Relationship Id="rId6" Type="http://schemas.openxmlformats.org/officeDocument/2006/relationships/hyperlink" Target="https://members.wto.org/crnattachments/2025/TBT/TPKM/25_07611_00_x.pdf" TargetMode="External" /><Relationship Id="rId7" Type="http://schemas.openxmlformats.org/officeDocument/2006/relationships/hyperlink" Target="mailto:tbtenq@bsmi.gov.tw" TargetMode="External" /><Relationship Id="rId8" Type="http://schemas.openxmlformats.org/officeDocument/2006/relationships/hyperlink" Target="https://gazette.nat.gov.tw/egFront/e_detail.do?metaid=161250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2025-11-07T09:53:00Z</dcterms:created>
  <dcterms:modified xsi:type="dcterms:W3CDTF">2025-11-07T09:53:00Z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