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7557ACC9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3F8C8EC9" w14:textId="77777777">
      <w:pPr>
        <w:pStyle w:val="Title3"/>
      </w:pPr>
      <w:r w:rsidRPr="007C4C36">
        <w:t>Corrigendum</w:t>
      </w:r>
    </w:p>
    <w:p w:rsidR="007141CF" w:rsidRPr="007C4C36" w:rsidP="007C4C36" w14:paraId="0E4E80ED" w14:textId="77777777">
      <w:r w:rsidRPr="007C4C36">
        <w:t xml:space="preserve">The following communication, dated 7 November 2025,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74B4B7A5" w14:textId="77777777"/>
    <w:p w:rsidR="004E22AE" w:rsidRPr="007C4C36" w:rsidP="007C4C36" w14:paraId="53F633F2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2733A042" w14:textId="77777777"/>
    <w:p w:rsidR="00D36ADA" w:rsidP="00D36ADA" w14:paraId="0297D98C" w14:textId="77777777">
      <w:pPr>
        <w:spacing w:after="120"/>
      </w:pPr>
      <w:r>
        <w:rPr>
          <w:u w:val="single"/>
        </w:rPr>
        <w:t>Consolidation of conformity assessment requirements for refrigerators and similar.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04166F36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168193F9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3F93E256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BB51420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1CD20198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089DFEE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75EC6F9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A040E1A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0A0D2259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0477B91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15C3940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223E47E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34EB587F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43AEC166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4A599806" w14:textId="77777777">
      <w:pPr>
        <w:rPr>
          <w:b/>
          <w:bCs/>
        </w:rPr>
      </w:pPr>
    </w:p>
    <w:p w:rsidR="00D36ADA" w:rsidRPr="007E15FC" w:rsidP="00D36ADA" w14:paraId="6A2A0AF9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69F3E8C4" w14:textId="77777777"/>
    <w:p w:rsidR="004E22AE" w:rsidRPr="007C4C36" w:rsidP="003601C0" w14:paraId="4D35A023" w14:textId="77777777">
      <w:pPr>
        <w:spacing w:after="120"/>
      </w:pPr>
      <w:r w:rsidRPr="007C4C36">
        <w:t>Rectification of Inmetro</w:t>
      </w:r>
      <w:r w:rsidRPr="007C4C36">
        <w:t xml:space="preserve"> Ordinance No. 332, 2 August 2021, which approves the Conformity Assessment Requirements for Refrigerators and Similar Products - Consolidated, published in the Official Gazette of the Union on 4 August 2021, pages 134 to 146.</w:t>
      </w:r>
    </w:p>
    <w:p w:rsidR="004E22AE" w:rsidRPr="007C4C36" w:rsidP="003601C0" w14:paraId="1D4D3F00" w14:textId="77777777">
      <w:pPr>
        <w:spacing w:before="120" w:after="120"/>
      </w:pPr>
      <w:hyperlink r:id="rId6" w:history="1">
        <w:r w:rsidRPr="007C4C36">
          <w:rPr>
            <w:color w:val="0000FF"/>
            <w:u w:val="single"/>
          </w:rPr>
          <w:t>https://www.in.gov.br/web/dou/-/retificacao-666586564</w:t>
        </w:r>
      </w:hyperlink>
    </w:p>
    <w:p w:rsidR="004E22AE" w:rsidRPr="007C4C36" w:rsidP="003601C0" w14:paraId="3776A623" w14:textId="77777777">
      <w:pPr>
        <w:spacing w:after="120"/>
      </w:pPr>
    </w:p>
    <w:p w:rsidR="00333333" w:rsidP="009A7326" w14:paraId="5DD05CF6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1D8B37D0" w14:textId="77777777">
      <w:pPr>
        <w:jc w:val="center"/>
        <w:rPr>
          <w:b/>
        </w:rPr>
      </w:pPr>
    </w:p>
    <w:p w:rsidR="00491829" w:rsidRPr="007C4C36" w:rsidP="007C4C36" w14:paraId="00E8F65E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E45E61E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E7ED37D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231792C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767E65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6A1349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0F1D5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588E73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174A47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G/TBT/N/BRA/513/Add.3/Corr.1</w:t>
    </w:r>
    <w:bookmarkEnd w:id="0"/>
  </w:p>
  <w:p w:rsidR="004E22AE" w:rsidRPr="007C4C36" w:rsidP="004E22AE" w14:paraId="17ADC9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12503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041114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2BDF1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3B80F9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739E5A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3E4AAD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519F0F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4F3CE587" w14:textId="77777777">
          <w:pPr>
            <w:jc w:val="right"/>
            <w:rPr>
              <w:b/>
              <w:szCs w:val="16"/>
            </w:rPr>
          </w:pPr>
        </w:p>
      </w:tc>
    </w:tr>
    <w:tr w14:paraId="285CF5BC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66C3B87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7D89BE7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G/TBT/N/BRA/513/Add.3/Corr.1</w:t>
          </w:r>
          <w:bookmarkEnd w:id="2"/>
        </w:p>
      </w:tc>
    </w:tr>
    <w:tr w14:paraId="1E1807B9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14BF5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A1FB96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7 November 2025</w:t>
          </w:r>
          <w:bookmarkEnd w:id="3"/>
          <w:bookmarkEnd w:id="4"/>
        </w:p>
      </w:tc>
    </w:tr>
    <w:tr w14:paraId="5619A21D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1AED083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(25-7276)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126209AB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18DB8858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306D06D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61ABDA1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390A4A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9284493">
    <w:abstractNumId w:val="9"/>
  </w:num>
  <w:num w:numId="2" w16cid:durableId="511453612">
    <w:abstractNumId w:val="7"/>
  </w:num>
  <w:num w:numId="3" w16cid:durableId="2010327972">
    <w:abstractNumId w:val="6"/>
  </w:num>
  <w:num w:numId="4" w16cid:durableId="1372802535">
    <w:abstractNumId w:val="5"/>
  </w:num>
  <w:num w:numId="5" w16cid:durableId="253251054">
    <w:abstractNumId w:val="4"/>
  </w:num>
  <w:num w:numId="6" w16cid:durableId="583996689">
    <w:abstractNumId w:val="12"/>
  </w:num>
  <w:num w:numId="7" w16cid:durableId="1492797903">
    <w:abstractNumId w:val="11"/>
  </w:num>
  <w:num w:numId="8" w16cid:durableId="1387296404">
    <w:abstractNumId w:val="10"/>
  </w:num>
  <w:num w:numId="9" w16cid:durableId="902837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7708798">
    <w:abstractNumId w:val="13"/>
  </w:num>
  <w:num w:numId="11" w16cid:durableId="1192108444">
    <w:abstractNumId w:val="8"/>
  </w:num>
  <w:num w:numId="12" w16cid:durableId="296223261">
    <w:abstractNumId w:val="3"/>
  </w:num>
  <w:num w:numId="13" w16cid:durableId="1081564292">
    <w:abstractNumId w:val="2"/>
  </w:num>
  <w:num w:numId="14" w16cid:durableId="1444425180">
    <w:abstractNumId w:val="1"/>
  </w:num>
  <w:num w:numId="15" w16cid:durableId="142064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02997"/>
    <w:rsid w:val="00015BE8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207F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A0861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85AD7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827E5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B2D66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16BBBF"/>
  <w15:docId w15:val="{E3F892AE-C2FD-48DE-AFE5-A6BE0742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web/dou/-/retificacao-666586564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4</cp:revision>
  <dcterms:created xsi:type="dcterms:W3CDTF">2025-11-07T09:52:00Z</dcterms:created>
  <dcterms:modified xsi:type="dcterms:W3CDTF">2025-11-07T10:02:00Z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