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10.0 -->
  <w:body>
    <w:p w:rsidR="009239F7" w:rsidRPr="002F6A28" w:rsidP="002F6A28" w14:paraId="6AE8E698" w14:textId="77777777">
      <w:pPr>
        <w:pStyle w:val="Title"/>
        <w:rPr>
          <w:caps w:val="0"/>
          <w:kern w:val="0"/>
        </w:rPr>
      </w:pPr>
      <w:r w:rsidRPr="002F6A28">
        <w:rPr>
          <w:caps w:val="0"/>
          <w:kern w:val="0"/>
        </w:rPr>
        <w:t>NOTIFICATION</w:t>
      </w:r>
    </w:p>
    <w:p w:rsidR="009239F7" w:rsidRPr="002F6A28" w:rsidP="002F6A28" w14:paraId="03E335CF" w14:textId="77777777">
      <w:pPr>
        <w:jc w:val="center"/>
      </w:pPr>
      <w:r w:rsidRPr="002F6A28">
        <w:t>The following notification is being circulated in accordance with Article 10.6</w:t>
      </w:r>
    </w:p>
    <w:p w:rsidR="009239F7" w:rsidRPr="002F6A28" w:rsidP="002F6A28" w14:paraId="3E93EF7C" w14:textId="77777777"/>
    <w:tbl>
      <w:tblPr>
        <w:tblW w:w="5000" w:type="pct"/>
        <w:tblBorders>
          <w:top w:val="single" w:sz="4" w:space="0" w:color="auto"/>
          <w:left w:val="double" w:sz="6" w:space="0" w:color="auto"/>
          <w:bottom w:val="single" w:sz="4" w:space="0" w:color="auto"/>
          <w:right w:val="double" w:sz="6" w:space="0" w:color="auto"/>
          <w:insideH w:val="single" w:sz="4" w:space="0" w:color="auto"/>
        </w:tblBorders>
        <w:tblLayout w:type="fixed"/>
        <w:tblCellMar>
          <w:left w:w="113" w:type="dxa"/>
          <w:right w:w="113" w:type="dxa"/>
        </w:tblCellMar>
        <w:tblLook w:val="0000"/>
      </w:tblPr>
      <w:tblGrid>
        <w:gridCol w:w="607"/>
        <w:gridCol w:w="8373"/>
      </w:tblGrid>
      <w:tr w14:paraId="7F4555C0" w14:textId="77777777" w:rsidTr="00DB13FE">
        <w:tblPrEx>
          <w:tblW w:w="5000" w:type="pct"/>
          <w:tblLayout w:type="fixed"/>
          <w:tblLook w:val="0000"/>
        </w:tblPrEx>
        <w:tc>
          <w:tcPr>
            <w:tcW w:w="607" w:type="dxa"/>
            <w:tcBorders>
              <w:top w:val="double" w:sz="4" w:space="0" w:color="auto"/>
            </w:tcBorders>
          </w:tcPr>
          <w:p w:rsidR="00F85C99" w:rsidRPr="002F6A28" w:rsidP="002F6A28" w14:paraId="4C57451B" w14:textId="77777777">
            <w:pPr>
              <w:spacing w:before="120" w:after="120"/>
              <w:jc w:val="left"/>
            </w:pPr>
            <w:r w:rsidRPr="002F6A28">
              <w:rPr>
                <w:b/>
              </w:rPr>
              <w:t>1.</w:t>
            </w:r>
          </w:p>
        </w:tc>
        <w:tc>
          <w:tcPr>
            <w:tcW w:w="8373" w:type="dxa"/>
            <w:tcBorders>
              <w:top w:val="double" w:sz="4" w:space="0" w:color="auto"/>
            </w:tcBorders>
          </w:tcPr>
          <w:p w:rsidR="00F85C99" w:rsidRPr="002F6A28" w:rsidP="00C805B6" w14:paraId="4B030D93" w14:textId="77777777">
            <w:pPr>
              <w:spacing w:before="120" w:after="120"/>
            </w:pPr>
            <w:r w:rsidRPr="002F6A28">
              <w:rPr>
                <w:b/>
              </w:rPr>
              <w:t>Notifying Member:</w:t>
            </w:r>
            <w:r w:rsidRPr="00C92678" w:rsidR="00EE3A11">
              <w:t xml:space="preserve"> </w:t>
            </w:r>
            <w:r w:rsidRPr="00C92678" w:rsidR="00EE3A11">
              <w:rPr>
                <w:u w:val="single"/>
              </w:rPr>
              <w:t>EUROPEAN UNION</w:t>
            </w:r>
          </w:p>
          <w:p w:rsidR="00F85C99" w:rsidRPr="002F6A28" w:rsidP="002F6A28" w14:paraId="4F2CA867" w14:textId="77777777">
            <w:pPr>
              <w:spacing w:after="120"/>
            </w:pPr>
            <w:r w:rsidRPr="002F6A28">
              <w:rPr>
                <w:b/>
              </w:rPr>
              <w:t>If applicable, name of local government involved (</w:t>
            </w:r>
            <w:r w:rsidRPr="00B5689B" w:rsidR="00B5689B">
              <w:rPr>
                <w:b/>
                <w:bCs/>
              </w:rPr>
              <w:t xml:space="preserve">Articles </w:t>
            </w:r>
            <w:r w:rsidRPr="002F6A28">
              <w:rPr>
                <w:b/>
              </w:rPr>
              <w:t>3.2 and 7.2):</w:t>
            </w:r>
            <w:r w:rsidRPr="00C379C8" w:rsidR="00EE3A11">
              <w:t xml:space="preserve"> </w:t>
            </w:r>
          </w:p>
        </w:tc>
      </w:tr>
      <w:tr w14:paraId="5F13EB1C" w14:textId="77777777" w:rsidTr="00DB13FE">
        <w:tblPrEx>
          <w:tblW w:w="5000" w:type="pct"/>
          <w:tblLayout w:type="fixed"/>
          <w:tblLook w:val="0000"/>
        </w:tblPrEx>
        <w:tc>
          <w:tcPr>
            <w:tcW w:w="607" w:type="dxa"/>
          </w:tcPr>
          <w:p w:rsidR="00F85C99" w:rsidRPr="002F6A28" w:rsidP="002F6A28" w14:paraId="21F79AE4" w14:textId="77777777">
            <w:pPr>
              <w:spacing w:before="120" w:after="120"/>
              <w:jc w:val="left"/>
            </w:pPr>
            <w:r w:rsidRPr="002F6A28">
              <w:rPr>
                <w:b/>
              </w:rPr>
              <w:t>2.</w:t>
            </w:r>
          </w:p>
        </w:tc>
        <w:tc>
          <w:tcPr>
            <w:tcW w:w="8373" w:type="dxa"/>
          </w:tcPr>
          <w:p w:rsidR="00F85C99" w:rsidRPr="002F6A28" w:rsidP="000C3B6C" w14:paraId="32FDE549" w14:textId="77777777">
            <w:pPr>
              <w:spacing w:before="120" w:after="120"/>
            </w:pPr>
            <w:r w:rsidRPr="002F6A28">
              <w:rPr>
                <w:b/>
              </w:rPr>
              <w:t>Agency responsible:</w:t>
            </w:r>
            <w:r w:rsidRPr="00C379C8" w:rsidR="00EE3A11">
              <w:t xml:space="preserve"> </w:t>
            </w:r>
          </w:p>
          <w:p w:rsidR="00EE3A11" w:rsidRPr="00C379C8" w:rsidP="000C3B6C" w14:paraId="5151EDCC" w14:textId="77777777">
            <w:r w:rsidRPr="00C379C8">
              <w:t>European Commission</w:t>
            </w:r>
          </w:p>
          <w:p w:rsidR="00EE3A11" w:rsidRPr="00C379C8" w:rsidP="000C3B6C" w14:paraId="4F1C8180" w14:textId="77777777">
            <w:r w:rsidRPr="00C379C8">
              <w:t>EU-TBT Enquiry Point,</w:t>
            </w:r>
          </w:p>
          <w:p w:rsidR="00EE3A11" w:rsidRPr="00C379C8" w:rsidP="000C3B6C" w14:paraId="13A0F5E7" w14:textId="77777777">
            <w:r w:rsidRPr="00C379C8">
              <w:t>Fax: +(32) 2 299 80 43,</w:t>
            </w:r>
          </w:p>
          <w:p w:rsidR="00EE3A11" w:rsidRPr="00C379C8" w:rsidP="000C3B6C" w14:paraId="21064FB3" w14:textId="77777777">
            <w:r w:rsidRPr="00C379C8">
              <w:t xml:space="preserve">E-mail: </w:t>
            </w:r>
            <w:hyperlink r:id="rId5" w:history="1">
              <w:r w:rsidRPr="00C379C8">
                <w:rPr>
                  <w:color w:val="0000FF"/>
                  <w:u w:val="single"/>
                </w:rPr>
                <w:t>grow-eu-tbt@ec.europa.eu</w:t>
              </w:r>
            </w:hyperlink>
          </w:p>
          <w:p w:rsidR="00EE3A11" w:rsidRPr="00C379C8" w:rsidP="000C3B6C" w14:paraId="0A2C4306" w14:textId="77777777">
            <w:pPr>
              <w:spacing w:after="120"/>
            </w:pPr>
            <w:r w:rsidRPr="00C379C8">
              <w:t xml:space="preserve">Website: </w:t>
            </w:r>
            <w:hyperlink r:id="rId6" w:tgtFrame="_blank" w:history="1">
              <w:r w:rsidRPr="00C379C8">
                <w:rPr>
                  <w:color w:val="0000FF"/>
                  <w:u w:val="single"/>
                </w:rPr>
                <w:t>https://technical-barriers-trade.ec.europa.eu/en/home</w:t>
              </w:r>
            </w:hyperlink>
          </w:p>
        </w:tc>
      </w:tr>
      <w:tr w14:paraId="0BFCFFE1" w14:textId="77777777" w:rsidTr="00DB13FE">
        <w:tblPrEx>
          <w:tblW w:w="5000" w:type="pct"/>
          <w:tblLayout w:type="fixed"/>
          <w:tblLook w:val="0000"/>
        </w:tblPrEx>
        <w:tc>
          <w:tcPr>
            <w:tcW w:w="607" w:type="dxa"/>
          </w:tcPr>
          <w:p w:rsidR="00F85C99" w:rsidRPr="002F6A28" w:rsidP="002F6A28" w14:paraId="1A2F7847" w14:textId="77777777">
            <w:pPr>
              <w:spacing w:before="120" w:after="120"/>
              <w:jc w:val="left"/>
              <w:rPr>
                <w:b/>
              </w:rPr>
            </w:pPr>
            <w:r w:rsidRPr="002F6A28">
              <w:rPr>
                <w:b/>
              </w:rPr>
              <w:t>3.</w:t>
            </w:r>
          </w:p>
        </w:tc>
        <w:tc>
          <w:tcPr>
            <w:tcW w:w="8373" w:type="dxa"/>
          </w:tcPr>
          <w:p w:rsidR="00F85C99" w:rsidRPr="0058336F" w:rsidP="002F6A28" w14:paraId="2A25ECDF" w14:textId="77777777">
            <w:pPr>
              <w:spacing w:before="120" w:after="120"/>
            </w:pPr>
            <w:r w:rsidRPr="002F6A28">
              <w:rPr>
                <w:b/>
              </w:rPr>
              <w:t>Notified under Article 2.9.2 [X], 2.10.1 [ ], 5.6.2 [X], 5.7.1 [ ],</w:t>
            </w:r>
            <w:r w:rsidR="00F85CDF">
              <w:rPr>
                <w:b/>
              </w:rPr>
              <w:t xml:space="preserve"> </w:t>
            </w:r>
            <w:r w:rsidR="008D641C">
              <w:rPr>
                <w:b/>
              </w:rPr>
              <w:t>3.2 [ ], 7.2 [ ]</w:t>
            </w:r>
            <w:r w:rsidR="00D428FA">
              <w:rPr>
                <w:b/>
              </w:rPr>
              <w:t>,</w:t>
            </w:r>
            <w:r w:rsidRPr="002F6A28">
              <w:rPr>
                <w:b/>
              </w:rPr>
              <w:t xml:space="preserve"> </w:t>
            </w:r>
            <w:r w:rsidR="00B01742">
              <w:rPr>
                <w:b/>
              </w:rPr>
              <w:t>O</w:t>
            </w:r>
            <w:r w:rsidRPr="002F6A28">
              <w:rPr>
                <w:b/>
              </w:rPr>
              <w:t>ther</w:t>
            </w:r>
            <w:r w:rsidR="00FF5C69">
              <w:rPr>
                <w:b/>
              </w:rPr>
              <w:t>:</w:t>
            </w:r>
            <w:r w:rsidR="003531C5">
              <w:t xml:space="preserve"> </w:t>
            </w:r>
          </w:p>
        </w:tc>
      </w:tr>
      <w:tr w14:paraId="7B967D38" w14:textId="77777777" w:rsidTr="00DB13FE">
        <w:tblPrEx>
          <w:tblW w:w="5000" w:type="pct"/>
          <w:tblLayout w:type="fixed"/>
          <w:tblLook w:val="0000"/>
        </w:tblPrEx>
        <w:tc>
          <w:tcPr>
            <w:tcW w:w="607" w:type="dxa"/>
          </w:tcPr>
          <w:p w:rsidR="00F85C99" w:rsidRPr="002F6A28" w:rsidP="002F6A28" w14:paraId="03F11E8D" w14:textId="77777777">
            <w:pPr>
              <w:spacing w:before="120" w:after="120"/>
              <w:jc w:val="left"/>
            </w:pPr>
            <w:r w:rsidRPr="002F6A28">
              <w:rPr>
                <w:b/>
              </w:rPr>
              <w:t>4.</w:t>
            </w:r>
          </w:p>
        </w:tc>
        <w:tc>
          <w:tcPr>
            <w:tcW w:w="8373" w:type="dxa"/>
          </w:tcPr>
          <w:p w:rsidR="00F85C99" w:rsidRPr="002F6A28" w:rsidP="002F6A28" w14:paraId="542DC975" w14:textId="77777777">
            <w:pPr>
              <w:spacing w:before="120" w:after="120"/>
            </w:pPr>
            <w:r w:rsidRPr="00E3324D">
              <w:rPr>
                <w:b/>
                <w:bCs/>
              </w:rPr>
              <w:t>Products covered (HS codes or national tariff lines. ICS numbers may be provided in addition, where applicable)</w:t>
            </w:r>
            <w:r w:rsidRPr="002F6A28">
              <w:rPr>
                <w:b/>
              </w:rPr>
              <w:t>:</w:t>
            </w:r>
            <w:r w:rsidRPr="00C379C8" w:rsidR="00EE3A11">
              <w:t xml:space="preserve"> Passenger cars and vans (motor vehicles of categories M1 and N1).</w:t>
            </w:r>
          </w:p>
        </w:tc>
      </w:tr>
      <w:tr w14:paraId="45AFFC08" w14:textId="77777777" w:rsidTr="00DB13FE">
        <w:tblPrEx>
          <w:tblW w:w="5000" w:type="pct"/>
          <w:tblLayout w:type="fixed"/>
          <w:tblLook w:val="0000"/>
        </w:tblPrEx>
        <w:tc>
          <w:tcPr>
            <w:tcW w:w="607" w:type="dxa"/>
          </w:tcPr>
          <w:p w:rsidR="00F85C99" w:rsidRPr="002F6A28" w:rsidP="002F6A28" w14:paraId="574EC6E0" w14:textId="77777777">
            <w:pPr>
              <w:spacing w:before="120" w:after="120"/>
              <w:jc w:val="left"/>
            </w:pPr>
            <w:r w:rsidRPr="002F6A28">
              <w:rPr>
                <w:b/>
              </w:rPr>
              <w:t>5.</w:t>
            </w:r>
          </w:p>
        </w:tc>
        <w:tc>
          <w:tcPr>
            <w:tcW w:w="8373" w:type="dxa"/>
          </w:tcPr>
          <w:p w:rsidR="00F85C99" w:rsidP="002F6A28" w14:paraId="04307132" w14:textId="77777777">
            <w:pPr>
              <w:spacing w:before="120" w:after="120"/>
            </w:pPr>
            <w:r w:rsidRPr="00E3324D">
              <w:rPr>
                <w:b/>
                <w:bCs/>
                <w:iCs/>
              </w:rPr>
              <w:t>Details of notified document(s) (title, number of pages</w:t>
            </w:r>
            <w:r w:rsidR="00594C3E">
              <w:rPr>
                <w:b/>
                <w:bCs/>
                <w:iCs/>
              </w:rPr>
              <w:t xml:space="preserve"> and languages</w:t>
            </w:r>
            <w:r w:rsidRPr="00E3324D">
              <w:rPr>
                <w:b/>
                <w:bCs/>
                <w:iCs/>
              </w:rPr>
              <w:t>, means of access)</w:t>
            </w:r>
            <w:r w:rsidRPr="002F6A28">
              <w:rPr>
                <w:b/>
              </w:rPr>
              <w:t>:</w:t>
            </w:r>
            <w:r w:rsidRPr="00C379C8" w:rsidR="00EE3A11">
              <w:t xml:space="preserve"> Commission Delegated Regulation amending Regulation (EU) 2018/858 of the European Parliament and of the Council as regards the standardised access to vehicle on-board diagnostics information and repair and maintenance information, and the requirements and procedures for secure access to on-board diagnostic information; (7 page(s), in English), (20 page(s), in English)</w:t>
            </w:r>
          </w:p>
          <w:p w:rsidR="000C3B6C" w:rsidRPr="000C3B6C" w:rsidP="002F6A28" w14:paraId="51733B44" w14:textId="77777777">
            <w:pPr>
              <w:spacing w:before="120" w:after="120"/>
            </w:pPr>
            <w:r w:rsidRPr="00E3324D">
              <w:rPr>
                <w:b/>
                <w:bCs/>
                <w:iCs/>
              </w:rPr>
              <w:t>Link to notified document(s) and/or contact details for agency or authority which can provide copies upon request:</w:t>
            </w:r>
            <w:r w:rsidRPr="00CE6C29">
              <w:rPr>
                <w:iCs/>
              </w:rPr>
              <w:t xml:space="preserve"> </w:t>
            </w:r>
          </w:p>
          <w:p w:rsidR="00537192" w:rsidRPr="00CE6C29" w:rsidP="002F6A28" w14:paraId="4CB59112" w14:textId="77777777">
            <w:pPr>
              <w:pBdr>
                <w:top w:val="none" w:sz="0" w:space="4" w:color="auto"/>
              </w:pBdr>
              <w:rPr>
                <w:iCs/>
              </w:rPr>
            </w:pPr>
            <w:hyperlink r:id="rId7" w:tgtFrame="_blank" w:history="1">
              <w:r w:rsidRPr="00CE6C29">
                <w:rPr>
                  <w:iCs/>
                  <w:color w:val="0000FF"/>
                  <w:u w:val="single"/>
                </w:rPr>
                <w:t>https://members.wto.org/crnattachments/2025/TBT/EEC/25_07368_00_e.pdf</w:t>
              </w:r>
            </w:hyperlink>
          </w:p>
          <w:p w:rsidR="00537192" w:rsidRPr="00CE6C29" w:rsidP="002F6A28" w14:paraId="6C8B328F" w14:textId="77777777">
            <w:pPr>
              <w:pBdr>
                <w:bottom w:val="none" w:sz="0" w:space="4" w:color="auto"/>
              </w:pBdr>
              <w:rPr>
                <w:iCs/>
              </w:rPr>
            </w:pPr>
            <w:hyperlink r:id="rId8" w:tgtFrame="_blank" w:history="1">
              <w:r w:rsidRPr="00CE6C29">
                <w:rPr>
                  <w:iCs/>
                  <w:color w:val="0000FF"/>
                  <w:u w:val="single"/>
                </w:rPr>
                <w:t>https://members.wto.org/crnattachments/2025/TBT/EEC/25_07368_01_e.pdf</w:t>
              </w:r>
            </w:hyperlink>
          </w:p>
          <w:p w:rsidR="00537192" w:rsidRPr="00CE6C29" w:rsidP="002F6A28" w14:paraId="331F7BAE" w14:textId="77777777">
            <w:pPr>
              <w:rPr>
                <w:iCs/>
              </w:rPr>
            </w:pPr>
            <w:r w:rsidRPr="00CE6C29">
              <w:rPr>
                <w:iCs/>
              </w:rPr>
              <w:t>European Commission</w:t>
            </w:r>
          </w:p>
          <w:p w:rsidR="00537192" w:rsidRPr="00CE6C29" w:rsidP="002F6A28" w14:paraId="59D8930F" w14:textId="77777777">
            <w:pPr>
              <w:rPr>
                <w:iCs/>
              </w:rPr>
            </w:pPr>
            <w:r w:rsidRPr="00CE6C29">
              <w:rPr>
                <w:iCs/>
              </w:rPr>
              <w:t>EU-TBT Enquiry Point</w:t>
            </w:r>
          </w:p>
          <w:p w:rsidR="00537192" w:rsidRPr="00CE6C29" w:rsidP="002F6A28" w14:paraId="648E7FE9" w14:textId="77777777">
            <w:pPr>
              <w:rPr>
                <w:iCs/>
              </w:rPr>
            </w:pPr>
            <w:r w:rsidRPr="00CE6C29">
              <w:rPr>
                <w:iCs/>
              </w:rPr>
              <w:t>Fax: + (32) 2 299 80 43</w:t>
            </w:r>
          </w:p>
          <w:p w:rsidR="00537192" w:rsidRPr="00CE6C29" w:rsidP="002F6A28" w14:paraId="49CE0933" w14:textId="77777777">
            <w:pPr>
              <w:rPr>
                <w:iCs/>
              </w:rPr>
            </w:pPr>
            <w:r w:rsidRPr="00CE6C29">
              <w:rPr>
                <w:iCs/>
              </w:rPr>
              <w:t xml:space="preserve">E-mail: </w:t>
            </w:r>
            <w:hyperlink r:id="rId5" w:history="1">
              <w:r w:rsidRPr="00CE6C29">
                <w:rPr>
                  <w:iCs/>
                  <w:color w:val="0000FF"/>
                  <w:u w:val="single"/>
                </w:rPr>
                <w:t>grow-eu-tbt@ec.europa.eu</w:t>
              </w:r>
            </w:hyperlink>
          </w:p>
          <w:p w:rsidR="00537192" w:rsidRPr="00CE6C29" w:rsidP="002F6A28" w14:paraId="0043D787" w14:textId="77777777">
            <w:pPr>
              <w:spacing w:after="120"/>
              <w:rPr>
                <w:iCs/>
              </w:rPr>
            </w:pPr>
            <w:r w:rsidRPr="00CE6C29">
              <w:rPr>
                <w:iCs/>
              </w:rPr>
              <w:t xml:space="preserve">The text is available on the Website: </w:t>
            </w:r>
            <w:hyperlink r:id="rId6" w:tgtFrame="_blank" w:history="1">
              <w:r w:rsidRPr="00CE6C29">
                <w:rPr>
                  <w:iCs/>
                  <w:color w:val="0000FF"/>
                  <w:u w:val="single"/>
                </w:rPr>
                <w:t>https://technical-barriers-trade.ec.europa.eu/en/home</w:t>
              </w:r>
            </w:hyperlink>
          </w:p>
        </w:tc>
      </w:tr>
      <w:tr w14:paraId="7F2BD5DE" w14:textId="77777777" w:rsidTr="00DB13FE">
        <w:tblPrEx>
          <w:tblW w:w="5000" w:type="pct"/>
          <w:tblLayout w:type="fixed"/>
          <w:tblLook w:val="0000"/>
        </w:tblPrEx>
        <w:tc>
          <w:tcPr>
            <w:tcW w:w="607" w:type="dxa"/>
          </w:tcPr>
          <w:p w:rsidR="00F85C99" w:rsidRPr="002F6A28" w:rsidP="002F6A28" w14:paraId="0B649C46" w14:textId="77777777">
            <w:pPr>
              <w:spacing w:before="120" w:after="120"/>
              <w:jc w:val="left"/>
              <w:rPr>
                <w:b/>
              </w:rPr>
            </w:pPr>
            <w:r w:rsidRPr="002F6A28">
              <w:rPr>
                <w:b/>
              </w:rPr>
              <w:t>6.</w:t>
            </w:r>
          </w:p>
        </w:tc>
        <w:tc>
          <w:tcPr>
            <w:tcW w:w="8373" w:type="dxa"/>
          </w:tcPr>
          <w:p w:rsidR="00F85C99" w:rsidRPr="002F6A28" w:rsidP="002F6A28" w14:paraId="2DCBD15E" w14:textId="77777777">
            <w:pPr>
              <w:spacing w:before="120" w:after="120"/>
              <w:rPr>
                <w:b/>
              </w:rPr>
            </w:pPr>
            <w:r w:rsidRPr="002F6A28">
              <w:rPr>
                <w:b/>
              </w:rPr>
              <w:t>Description of content:</w:t>
            </w:r>
            <w:r w:rsidRPr="00C379C8" w:rsidR="00FE448B">
              <w:t xml:space="preserve"> This initiative updates and clarifies the requirements of Annex X to Regulation (EU) 2022/858 on access to vehicle Repair and Maintenance Information (RMI) and vehicle On-Board Diagnostic (OBD) information to take into account technological progress and, notably, to facilitate faster software updates by independent operators and repair and maintenance of modern driver assistance systems and batteries, but also to ensure equal access to OBD information by means other than via the standardised connector. Most importantly, it lays down rules ensuring secure access to OBD information by specifying the measures that vehicle manufacturers are allowed to take to this effect.</w:t>
            </w:r>
          </w:p>
        </w:tc>
      </w:tr>
      <w:tr w14:paraId="5DE65126" w14:textId="77777777" w:rsidTr="00DB13FE">
        <w:tblPrEx>
          <w:tblW w:w="5000" w:type="pct"/>
          <w:tblLayout w:type="fixed"/>
          <w:tblLook w:val="0000"/>
        </w:tblPrEx>
        <w:tc>
          <w:tcPr>
            <w:tcW w:w="607" w:type="dxa"/>
          </w:tcPr>
          <w:p w:rsidR="00F85C99" w:rsidRPr="002F6A28" w:rsidP="002F6A28" w14:paraId="4FB893DE" w14:textId="77777777">
            <w:pPr>
              <w:spacing w:before="120" w:after="120"/>
              <w:jc w:val="left"/>
              <w:rPr>
                <w:b/>
              </w:rPr>
            </w:pPr>
            <w:r w:rsidRPr="002F6A28">
              <w:rPr>
                <w:b/>
              </w:rPr>
              <w:t>7.</w:t>
            </w:r>
          </w:p>
        </w:tc>
        <w:tc>
          <w:tcPr>
            <w:tcW w:w="8373" w:type="dxa"/>
          </w:tcPr>
          <w:p w:rsidR="00F85C99" w:rsidRPr="002F6A28" w:rsidP="002F6A28" w14:paraId="770D8CFA" w14:textId="77777777">
            <w:pPr>
              <w:spacing w:before="120" w:after="120"/>
              <w:rPr>
                <w:b/>
              </w:rPr>
            </w:pPr>
            <w:r w:rsidRPr="002F6A28">
              <w:rPr>
                <w:b/>
              </w:rPr>
              <w:t>Objective and rationale, including the nature of urgent problems where applicable:</w:t>
            </w:r>
            <w:r w:rsidRPr="00C379C8" w:rsidR="00EE3A11">
              <w:t xml:space="preserve"> Regulation (EU) 2018/858 requires manufacturers to provide to independent operators unrestricted, standardised and non-discriminatory access to vehicle on-board diagnostics (OBD) information, diagnostic and other equipment tools including the complete references, and available downloads, of the applicable software and vehicle repair and maintenance information. The specific requirements and applicable arrangements governing this access are laid down in Annex X to that Regulation. These rules aim at ensuring fair competition, but also repairability of vehicles. On the other hand, the General Safety Regulation (Regulation (EU) 2019/2144) requires the vehicle manufacturers to protect the vehicles against the evolving cybersecurity threats. The proposal under consultation aims at updating Annex X so as to ensure more effective while secure access to vehicle RMI and OBD information. ; Quality requirements; Harmonization</w:t>
            </w:r>
          </w:p>
        </w:tc>
      </w:tr>
      <w:tr w14:paraId="3C157421" w14:textId="77777777" w:rsidTr="00DB13FE">
        <w:tblPrEx>
          <w:tblW w:w="5000" w:type="pct"/>
          <w:tblLayout w:type="fixed"/>
          <w:tblLook w:val="0000"/>
        </w:tblPrEx>
        <w:tc>
          <w:tcPr>
            <w:tcW w:w="607" w:type="dxa"/>
          </w:tcPr>
          <w:p w:rsidR="00F85C99" w:rsidRPr="002F6A28" w:rsidP="009E75ED" w14:paraId="67C4023C" w14:textId="77777777">
            <w:pPr>
              <w:spacing w:before="120" w:after="120"/>
              <w:jc w:val="left"/>
              <w:rPr>
                <w:b/>
              </w:rPr>
            </w:pPr>
            <w:r w:rsidRPr="002F6A28">
              <w:rPr>
                <w:b/>
              </w:rPr>
              <w:t>8.</w:t>
            </w:r>
          </w:p>
        </w:tc>
        <w:tc>
          <w:tcPr>
            <w:tcW w:w="8373" w:type="dxa"/>
          </w:tcPr>
          <w:p w:rsidR="000C3B6C" w:rsidRPr="00EC00D2" w:rsidP="007F13E8" w14:paraId="6596930F" w14:textId="77777777">
            <w:pPr>
              <w:spacing w:before="120" w:after="120"/>
              <w:rPr>
                <w:bCs/>
              </w:rPr>
            </w:pPr>
            <w:r w:rsidRPr="002F6A28">
              <w:rPr>
                <w:b/>
              </w:rPr>
              <w:t>Relevant documents:</w:t>
            </w:r>
            <w:r w:rsidRPr="002F6A28" w:rsidR="00EE3A11">
              <w:t xml:space="preserve"> </w:t>
            </w:r>
          </w:p>
          <w:p w:rsidR="00EE3A11" w:rsidRPr="002F6A28" w:rsidP="007F13E8" w14:paraId="5C94896E" w14:textId="77777777">
            <w:pPr>
              <w:numPr>
                <w:ilvl w:val="0"/>
                <w:numId w:val="16"/>
              </w:numPr>
              <w:spacing w:before="120" w:after="120"/>
            </w:pPr>
            <w:r w:rsidRPr="002F6A28">
              <w:t>Regulation (EU) 2018/858 of the European Parliament and of the Council of 30 May 2018 on the approval and market surveillance of motor vehicles and their trailers, and of systems, components and separate technical units intended for such vehicle</w:t>
            </w:r>
          </w:p>
          <w:p w:rsidR="00EE3A11" w:rsidRPr="002F6A28" w:rsidP="007F13E8" w14:paraId="496918C7" w14:textId="77777777">
            <w:pPr>
              <w:spacing w:before="120" w:after="120"/>
            </w:pPr>
            <w:r w:rsidRPr="002F6A28">
              <w:t>(</w:t>
            </w:r>
            <w:hyperlink r:id="rId9" w:history="1">
              <w:r w:rsidRPr="002F6A28">
                <w:rPr>
                  <w:color w:val="0000FF"/>
                  <w:u w:val="single"/>
                </w:rPr>
                <w:t>https://eur-lex.europa.eu/legal-content/EN/TXT/?uri=CELEX%3A02018R0858-20240701</w:t>
              </w:r>
            </w:hyperlink>
            <w:r w:rsidRPr="002F6A28">
              <w:t>)</w:t>
            </w:r>
          </w:p>
          <w:p w:rsidR="00EE3A11" w:rsidRPr="002F6A28" w:rsidP="007F13E8" w14:paraId="5FE85FA2" w14:textId="77777777">
            <w:pPr>
              <w:numPr>
                <w:ilvl w:val="0"/>
                <w:numId w:val="17"/>
              </w:numPr>
              <w:spacing w:before="120" w:after="120"/>
            </w:pPr>
            <w:r w:rsidRPr="002F6A28">
              <w:t>Regulation (EU) 201/2144 of the European Parliament and of the Council of 27 November 2019 on type-approval requirements for motor vehicles and their trailers, and systems, components and separate technical units intended for such vehicles, as regards their general safety and the protection of vehicle occupants and vulnerable road users</w:t>
            </w:r>
          </w:p>
          <w:p w:rsidR="00EE3A11" w:rsidRPr="002F6A28" w:rsidP="007F13E8" w14:paraId="70A9C5C8" w14:textId="77777777">
            <w:pPr>
              <w:spacing w:before="120" w:after="120"/>
            </w:pPr>
            <w:r w:rsidRPr="002F6A28">
              <w:t>(</w:t>
            </w:r>
            <w:hyperlink r:id="rId10" w:history="1">
              <w:r w:rsidRPr="002F6A28">
                <w:rPr>
                  <w:color w:val="0000FF"/>
                  <w:u w:val="single"/>
                </w:rPr>
                <w:t>https://eur-lex.europa.eu/legal-content/EN/TXT/PDF/?uri=CELEX:32019R2144&amp;from=EN</w:t>
              </w:r>
            </w:hyperlink>
            <w:r w:rsidRPr="002F6A28">
              <w:t>)</w:t>
            </w:r>
          </w:p>
        </w:tc>
      </w:tr>
      <w:tr w14:paraId="22F9B681" w14:textId="77777777" w:rsidTr="00DB13FE">
        <w:tblPrEx>
          <w:tblW w:w="5000" w:type="pct"/>
          <w:tblLayout w:type="fixed"/>
          <w:tblLook w:val="0000"/>
        </w:tblPrEx>
        <w:tc>
          <w:tcPr>
            <w:tcW w:w="607" w:type="dxa"/>
          </w:tcPr>
          <w:p w:rsidR="00EE3A11" w:rsidRPr="002F6A28" w:rsidP="002F6A28" w14:paraId="1E14F42D" w14:textId="77777777">
            <w:pPr>
              <w:spacing w:before="120" w:after="120"/>
              <w:jc w:val="left"/>
              <w:rPr>
                <w:b/>
              </w:rPr>
            </w:pPr>
            <w:r w:rsidRPr="002F6A28">
              <w:rPr>
                <w:b/>
              </w:rPr>
              <w:t>9.</w:t>
            </w:r>
          </w:p>
        </w:tc>
        <w:tc>
          <w:tcPr>
            <w:tcW w:w="8373" w:type="dxa"/>
          </w:tcPr>
          <w:p w:rsidR="00EE3A11" w:rsidRPr="002F6A28" w:rsidP="008953C4" w14:paraId="24E82230" w14:textId="77777777">
            <w:pPr>
              <w:spacing w:before="120" w:after="120"/>
            </w:pPr>
            <w:r w:rsidRPr="002F6A28">
              <w:rPr>
                <w:b/>
              </w:rPr>
              <w:t>Proposed date of adoption:</w:t>
            </w:r>
            <w:r w:rsidRPr="00C379C8">
              <w:t xml:space="preserve"> January 2026</w:t>
            </w:r>
          </w:p>
          <w:p w:rsidR="00EE3A11" w:rsidRPr="002F6A28" w:rsidP="008953C4" w14:paraId="78745BFB" w14:textId="77777777">
            <w:pPr>
              <w:spacing w:after="120"/>
            </w:pPr>
            <w:r w:rsidRPr="002F6A28">
              <w:rPr>
                <w:b/>
              </w:rPr>
              <w:t>Proposed date of entry into force:</w:t>
            </w:r>
            <w:r w:rsidRPr="00C379C8">
              <w:t xml:space="preserve"> 20 days from publication in the Official Journal of the EU (Some of the provisions shall apply with a longer lead time)</w:t>
            </w:r>
          </w:p>
        </w:tc>
      </w:tr>
      <w:tr w14:paraId="4740814C" w14:textId="77777777" w:rsidTr="00DB13FE">
        <w:tblPrEx>
          <w:tblW w:w="5000" w:type="pct"/>
          <w:tblLayout w:type="fixed"/>
          <w:tblLook w:val="0000"/>
        </w:tblPrEx>
        <w:tc>
          <w:tcPr>
            <w:tcW w:w="607" w:type="dxa"/>
            <w:tcBorders>
              <w:bottom w:val="double" w:sz="4" w:space="0" w:color="auto"/>
            </w:tcBorders>
          </w:tcPr>
          <w:p w:rsidR="00F85C99" w:rsidRPr="002F6A28" w:rsidP="002F6A28" w14:paraId="60DB3253" w14:textId="77777777">
            <w:pPr>
              <w:spacing w:before="120" w:after="120"/>
              <w:jc w:val="left"/>
              <w:rPr>
                <w:b/>
              </w:rPr>
            </w:pPr>
            <w:r w:rsidRPr="002F6A28">
              <w:rPr>
                <w:b/>
              </w:rPr>
              <w:t>10.</w:t>
            </w:r>
          </w:p>
        </w:tc>
        <w:tc>
          <w:tcPr>
            <w:tcW w:w="8373" w:type="dxa"/>
            <w:tcBorders>
              <w:bottom w:val="double" w:sz="4" w:space="0" w:color="auto"/>
            </w:tcBorders>
          </w:tcPr>
          <w:p w:rsidR="000C3B6C" w:rsidRPr="00E3324D" w:rsidP="000C3B6C" w14:paraId="54269496" w14:textId="77777777">
            <w:pPr>
              <w:tabs>
                <w:tab w:val="left" w:pos="1418"/>
                <w:tab w:val="left" w:pos="2127"/>
                <w:tab w:val="left" w:pos="2835"/>
                <w:tab w:val="left" w:pos="3402"/>
              </w:tabs>
              <w:spacing w:before="120" w:after="120"/>
              <w:rPr>
                <w:b/>
                <w:bCs/>
              </w:rPr>
            </w:pPr>
            <w:r w:rsidRPr="00E3324D">
              <w:rPr>
                <w:b/>
                <w:bCs/>
              </w:rPr>
              <w:t>Provision of comments</w:t>
            </w:r>
          </w:p>
          <w:p w:rsidR="00F85C99" w:rsidP="002F6A28" w14:paraId="671F10B0" w14:textId="77777777">
            <w:pPr>
              <w:spacing w:before="120" w:after="120"/>
              <w:rPr>
                <w:bCs/>
              </w:rPr>
            </w:pPr>
            <w:r w:rsidRPr="002F6A28">
              <w:rPr>
                <w:b/>
              </w:rPr>
              <w:t>Final date for comments:</w:t>
            </w:r>
            <w:r w:rsidRPr="00C379C8" w:rsidR="00EE3A11">
              <w:t xml:space="preserve"> 2 January 2026</w:t>
            </w:r>
          </w:p>
          <w:p w:rsidR="000C3B6C" w:rsidRPr="00E3324D" w:rsidP="000C3B6C" w14:paraId="2DD013BE" w14:textId="77777777">
            <w:pPr>
              <w:tabs>
                <w:tab w:val="left" w:pos="1418"/>
                <w:tab w:val="left" w:pos="2127"/>
                <w:tab w:val="left" w:pos="2835"/>
                <w:tab w:val="left" w:pos="3402"/>
              </w:tabs>
              <w:spacing w:before="120" w:after="120"/>
              <w:rPr>
                <w:b/>
                <w:bCs/>
              </w:rPr>
            </w:pPr>
            <w:r w:rsidRPr="00E3324D">
              <w:rPr>
                <w:b/>
                <w:bCs/>
              </w:rPr>
              <w:t>[X] 60 days from notification</w:t>
            </w:r>
            <w:r w:rsidRPr="006A4C49" w:rsidR="00D75956">
              <w:t xml:space="preserve"> </w:t>
            </w:r>
          </w:p>
          <w:p w:rsidR="000C3B6C" w:rsidRPr="002F6A28" w:rsidP="000C3B6C" w14:paraId="229237C4" w14:textId="77777777">
            <w:pPr>
              <w:spacing w:before="120" w:after="120"/>
            </w:pPr>
            <w:r w:rsidRPr="00E3324D">
              <w:rPr>
                <w:b/>
                <w:bCs/>
              </w:rPr>
              <w:t>Contact details of agency or authority designated to handle comments regarding the notification:</w:t>
            </w:r>
            <w:r w:rsidRPr="00CE6C29" w:rsidR="00CE6C29">
              <w:t xml:space="preserve"> </w:t>
            </w:r>
          </w:p>
          <w:p w:rsidR="00CE6C29" w:rsidRPr="00CE6C29" w:rsidP="000C3B6C" w14:paraId="5E722894" w14:textId="77777777">
            <w:r w:rsidRPr="00CE6C29">
              <w:t>European Commission,</w:t>
            </w:r>
          </w:p>
          <w:p w:rsidR="00CE6C29" w:rsidRPr="00CE6C29" w:rsidP="000C3B6C" w14:paraId="5C8B8F74" w14:textId="77777777">
            <w:r w:rsidRPr="00CE6C29">
              <w:t>EU-TBT Enquiry Point,</w:t>
            </w:r>
          </w:p>
          <w:p w:rsidR="00CE6C29" w:rsidRPr="00CE6C29" w:rsidP="000C3B6C" w14:paraId="710B3F3D" w14:textId="77777777">
            <w:r w:rsidRPr="00CE6C29">
              <w:t>Fax: + (32) 2 299 80 43,</w:t>
            </w:r>
          </w:p>
          <w:p w:rsidR="00CE6C29" w:rsidRPr="00CE6C29" w:rsidP="000C3B6C" w14:paraId="5785E8CA" w14:textId="77777777">
            <w:pPr>
              <w:spacing w:after="120"/>
            </w:pPr>
            <w:r w:rsidRPr="00CE6C29">
              <w:t xml:space="preserve">E-mail: </w:t>
            </w:r>
            <w:hyperlink r:id="rId5" w:history="1">
              <w:r w:rsidRPr="00CE6C29">
                <w:rPr>
                  <w:color w:val="0000FF"/>
                  <w:u w:val="single"/>
                </w:rPr>
                <w:t>grow-eu-tbt@ec.europa.eu</w:t>
              </w:r>
            </w:hyperlink>
          </w:p>
        </w:tc>
      </w:tr>
    </w:tbl>
    <w:p w:rsidR="00EE3A11" w:rsidRPr="002F6A28" w:rsidP="00887259" w14:paraId="10AD1A60" w14:textId="77777777">
      <w:pPr>
        <w:jc w:val="center"/>
      </w:pPr>
    </w:p>
    <w:sectPr w:rsidSect="00760DB3">
      <w:headerReference w:type="even" r:id="rId11"/>
      <w:headerReference w:type="default" r:id="rId12"/>
      <w:footerReference w:type="even" r:id="rId13"/>
      <w:footerReference w:type="default" r:id="rId14"/>
      <w:headerReference w:type="first" r:id="rId15"/>
      <w:footerReference w:type="first" r:id="rId16"/>
      <w:pgSz w:w="11906" w:h="16838" w:code="9"/>
      <w:pgMar w:top="1701" w:right="1440" w:bottom="1440" w:left="1440"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239F7" w:rsidRPr="002F6A28" w:rsidP="009239F7" w14:paraId="01D5639D" w14:textId="77777777">
    <w:pPr>
      <w:pStyle w:val="Footer"/>
    </w:pPr>
    <w:r w:rsidRPr="002F6A28">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239F7" w:rsidRPr="002F6A28" w:rsidP="009239F7" w14:paraId="2DEC32C2" w14:textId="77777777">
    <w:pPr>
      <w:pStyle w:val="Footer"/>
    </w:pPr>
    <w:r w:rsidRPr="002F6A28">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EE3A11" w:rsidRPr="002F6A28" w14:paraId="38962454" w14:textId="77777777">
    <w:pPr>
      <w:pStyle w:val="Footer"/>
    </w:pPr>
    <w:r w:rsidRPr="002F6A28">
      <w:t xml:space="preserve"> </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239F7" w:rsidRPr="002F6A28" w:rsidP="009239F7" w14:paraId="45D8B3D1" w14:textId="77777777">
    <w:pPr>
      <w:pStyle w:val="Header"/>
      <w:pBdr>
        <w:bottom w:val="single" w:sz="4" w:space="1" w:color="auto"/>
      </w:pBdr>
      <w:tabs>
        <w:tab w:val="clear" w:pos="4513"/>
        <w:tab w:val="clear" w:pos="9027"/>
      </w:tabs>
      <w:jc w:val="center"/>
    </w:pPr>
    <w:r w:rsidRPr="002F6A28">
      <w:t>tbtSymbol</w:t>
    </w:r>
  </w:p>
  <w:p w:rsidR="009239F7" w:rsidRPr="002F6A28" w:rsidP="009239F7" w14:paraId="2577214F" w14:textId="77777777">
    <w:pPr>
      <w:pStyle w:val="Header"/>
      <w:pBdr>
        <w:bottom w:val="single" w:sz="4" w:space="1" w:color="auto"/>
      </w:pBdr>
      <w:tabs>
        <w:tab w:val="clear" w:pos="4513"/>
        <w:tab w:val="clear" w:pos="9027"/>
      </w:tabs>
      <w:jc w:val="center"/>
    </w:pPr>
  </w:p>
  <w:p w:rsidR="009239F7" w:rsidRPr="002F6A28" w:rsidP="009239F7" w14:paraId="66459902" w14:textId="77777777">
    <w:pPr>
      <w:pStyle w:val="Header"/>
      <w:pBdr>
        <w:bottom w:val="single" w:sz="4" w:space="1" w:color="auto"/>
      </w:pBdr>
      <w:tabs>
        <w:tab w:val="clear" w:pos="4513"/>
        <w:tab w:val="clear" w:pos="9027"/>
      </w:tabs>
      <w:jc w:val="center"/>
    </w:pPr>
    <w:r w:rsidRPr="002F6A28">
      <w:t xml:space="preserve">- </w:t>
    </w:r>
    <w:r w:rsidRPr="002F6A28">
      <w:fldChar w:fldCharType="begin"/>
    </w:r>
    <w:r w:rsidRPr="002F6A28">
      <w:instrText xml:space="preserve"> PAGE </w:instrText>
    </w:r>
    <w:r w:rsidRPr="002F6A28">
      <w:fldChar w:fldCharType="separate"/>
    </w:r>
    <w:r w:rsidRPr="002F6A28" w:rsidR="008B4A10">
      <w:t>1</w:t>
    </w:r>
    <w:r w:rsidRPr="002F6A28">
      <w:fldChar w:fldCharType="end"/>
    </w:r>
    <w:r w:rsidRPr="002F6A28">
      <w:t xml:space="preserve"> -</w:t>
    </w:r>
  </w:p>
  <w:p w:rsidR="009239F7" w:rsidRPr="002F6A28" w:rsidP="009239F7" w14:paraId="170BBC3E" w14:textId="77777777">
    <w:pPr>
      <w:pStyle w:val="Header"/>
      <w:tabs>
        <w:tab w:val="clear" w:pos="4513"/>
        <w:tab w:val="clear" w:pos="9027"/>
      </w:tabs>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239F7" w:rsidRPr="002F6A28" w:rsidP="009239F7" w14:paraId="3E2D97BD" w14:textId="77777777">
    <w:pPr>
      <w:pStyle w:val="Header"/>
      <w:pBdr>
        <w:bottom w:val="single" w:sz="4" w:space="1" w:color="auto"/>
      </w:pBdr>
      <w:tabs>
        <w:tab w:val="clear" w:pos="4513"/>
        <w:tab w:val="clear" w:pos="9027"/>
      </w:tabs>
      <w:jc w:val="center"/>
    </w:pPr>
    <w:bookmarkStart w:id="0" w:name="spsSymbolHeader"/>
    <w:r w:rsidRPr="002F6A28">
      <w:t>G/TBT/N/EU/1166</w:t>
    </w:r>
    <w:bookmarkEnd w:id="0"/>
  </w:p>
  <w:p w:rsidR="009239F7" w:rsidRPr="002F6A28" w:rsidP="009239F7" w14:paraId="7622FF41" w14:textId="77777777">
    <w:pPr>
      <w:pStyle w:val="Header"/>
      <w:pBdr>
        <w:bottom w:val="single" w:sz="4" w:space="1" w:color="auto"/>
      </w:pBdr>
      <w:tabs>
        <w:tab w:val="clear" w:pos="4513"/>
        <w:tab w:val="clear" w:pos="9027"/>
      </w:tabs>
      <w:jc w:val="center"/>
    </w:pPr>
  </w:p>
  <w:p w:rsidR="009239F7" w:rsidRPr="002F6A28" w:rsidP="009239F7" w14:paraId="37A75966" w14:textId="77777777">
    <w:pPr>
      <w:pStyle w:val="Header"/>
      <w:pBdr>
        <w:bottom w:val="single" w:sz="4" w:space="1" w:color="auto"/>
      </w:pBdr>
      <w:tabs>
        <w:tab w:val="clear" w:pos="4513"/>
        <w:tab w:val="clear" w:pos="9027"/>
      </w:tabs>
      <w:jc w:val="center"/>
    </w:pPr>
    <w:r w:rsidRPr="002F6A28">
      <w:t xml:space="preserve">- </w:t>
    </w:r>
    <w:r w:rsidRPr="002F6A28">
      <w:fldChar w:fldCharType="begin"/>
    </w:r>
    <w:r w:rsidRPr="002F6A28">
      <w:instrText xml:space="preserve"> PAGE </w:instrText>
    </w:r>
    <w:r w:rsidRPr="002F6A28">
      <w:fldChar w:fldCharType="separate"/>
    </w:r>
    <w:r w:rsidRPr="002F6A28">
      <w:t>2</w:t>
    </w:r>
    <w:r w:rsidRPr="002F6A28">
      <w:fldChar w:fldCharType="end"/>
    </w:r>
    <w:r w:rsidRPr="002F6A28">
      <w:t xml:space="preserve"> -</w:t>
    </w:r>
  </w:p>
  <w:p w:rsidR="009239F7" w:rsidRPr="002F6A28" w:rsidP="009239F7" w14:paraId="2A1D7067" w14:textId="77777777">
    <w:pPr>
      <w:pStyle w:val="Header"/>
      <w:tabs>
        <w:tab w:val="clear" w:pos="4513"/>
        <w:tab w:val="clear" w:pos="9027"/>
      </w:tabs>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0" w:type="auto"/>
      <w:jc w:val="center"/>
      <w:tblLayout w:type="fixed"/>
      <w:tblCellMar>
        <w:left w:w="0" w:type="dxa"/>
        <w:right w:w="0" w:type="dxa"/>
      </w:tblCellMar>
      <w:tblLook w:val="04A0"/>
    </w:tblPr>
    <w:tblGrid>
      <w:gridCol w:w="3794"/>
      <w:gridCol w:w="2123"/>
      <w:gridCol w:w="3325"/>
    </w:tblGrid>
    <w:tr w14:paraId="2193CDFD" w14:textId="77777777" w:rsidTr="008612A9">
      <w:tblPrEx>
        <w:tblW w:w="0" w:type="auto"/>
        <w:jc w:val="center"/>
        <w:tblLayout w:type="fixed"/>
        <w:tblLook w:val="04A0"/>
      </w:tblPrEx>
      <w:trPr>
        <w:trHeight w:val="240"/>
        <w:jc w:val="center"/>
      </w:trPr>
      <w:tc>
        <w:tcPr>
          <w:tcW w:w="3794" w:type="dxa"/>
          <w:shd w:val="clear" w:color="auto" w:fill="FFFFFF"/>
          <w:tcMar>
            <w:left w:w="108" w:type="dxa"/>
            <w:right w:w="108" w:type="dxa"/>
          </w:tcMar>
          <w:vAlign w:val="center"/>
        </w:tcPr>
        <w:p w:rsidR="00ED54E0" w:rsidRPr="009239F7" w:rsidP="00B801E9" w14:paraId="6F6E3675" w14:textId="77777777">
          <w:pPr>
            <w:rPr>
              <w:noProof/>
              <w:lang w:eastAsia="en-GB"/>
            </w:rPr>
          </w:pPr>
          <w:bookmarkStart w:id="1" w:name="bmkRestricted" w:colFirst="1" w:colLast="1"/>
        </w:p>
      </w:tc>
      <w:tc>
        <w:tcPr>
          <w:tcW w:w="5448" w:type="dxa"/>
          <w:gridSpan w:val="2"/>
          <w:shd w:val="clear" w:color="auto" w:fill="FFFFFF"/>
          <w:tcMar>
            <w:left w:w="108" w:type="dxa"/>
            <w:right w:w="108" w:type="dxa"/>
          </w:tcMar>
          <w:vAlign w:val="center"/>
        </w:tcPr>
        <w:p w:rsidR="00ED54E0" w:rsidRPr="009239F7" w:rsidP="00B801E9" w14:paraId="722C1E50" w14:textId="77777777">
          <w:pPr>
            <w:jc w:val="right"/>
            <w:rPr>
              <w:b/>
              <w:color w:val="FF0000"/>
              <w:szCs w:val="16"/>
            </w:rPr>
          </w:pPr>
        </w:p>
      </w:tc>
    </w:tr>
    <w:bookmarkEnd w:id="1"/>
    <w:tr w14:paraId="4E473C3C" w14:textId="77777777" w:rsidTr="008612A9">
      <w:tblPrEx>
        <w:tblW w:w="0" w:type="auto"/>
        <w:jc w:val="center"/>
        <w:tblLayout w:type="fixed"/>
        <w:tblLook w:val="04A0"/>
      </w:tblPrEx>
      <w:trPr>
        <w:trHeight w:val="213"/>
        <w:jc w:val="center"/>
      </w:trPr>
      <w:tc>
        <w:tcPr>
          <w:tcW w:w="3794" w:type="dxa"/>
          <w:vMerge w:val="restart"/>
          <w:shd w:val="clear" w:color="auto" w:fill="FFFFFF"/>
          <w:tcMar>
            <w:left w:w="0" w:type="dxa"/>
            <w:right w:w="0" w:type="dxa"/>
          </w:tcMar>
        </w:tcPr>
        <w:p w:rsidR="00ED54E0" w:rsidRPr="009239F7" w:rsidP="00B801E9" w14:paraId="3E521E2E" w14:textId="77777777">
          <w:pPr>
            <w:jc w:val="left"/>
          </w:pPr>
          <w:r>
            <w:rPr>
              <w:noProof/>
              <w:lang w:eastAsia="en-GB"/>
            </w:rPr>
            <w:drawing>
              <wp:inline distT="0" distB="0" distL="0" distR="0">
                <wp:extent cx="2391410" cy="713740"/>
                <wp:effectExtent l="0" t="0" r="0" b="0"/>
                <wp:docPr id="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3"/>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391410" cy="713740"/>
                        </a:xfrm>
                        <a:prstGeom prst="rect">
                          <a:avLst/>
                        </a:prstGeom>
                        <a:noFill/>
                        <a:ln>
                          <a:noFill/>
                        </a:ln>
                      </pic:spPr>
                    </pic:pic>
                  </a:graphicData>
                </a:graphic>
              </wp:inline>
            </w:drawing>
          </w:r>
        </w:p>
      </w:tc>
      <w:tc>
        <w:tcPr>
          <w:tcW w:w="5448" w:type="dxa"/>
          <w:gridSpan w:val="2"/>
          <w:shd w:val="clear" w:color="auto" w:fill="FFFFFF"/>
          <w:tcMar>
            <w:left w:w="108" w:type="dxa"/>
            <w:right w:w="108" w:type="dxa"/>
          </w:tcMar>
        </w:tcPr>
        <w:p w:rsidR="00ED54E0" w:rsidRPr="009239F7" w:rsidP="00B801E9" w14:paraId="6F5C982F" w14:textId="77777777">
          <w:pPr>
            <w:jc w:val="right"/>
            <w:rPr>
              <w:b/>
              <w:szCs w:val="16"/>
            </w:rPr>
          </w:pPr>
        </w:p>
      </w:tc>
    </w:tr>
    <w:tr w14:paraId="09E6FAD2" w14:textId="77777777" w:rsidTr="008612A9">
      <w:tblPrEx>
        <w:tblW w:w="0" w:type="auto"/>
        <w:jc w:val="center"/>
        <w:tblLayout w:type="fixed"/>
        <w:tblLook w:val="04A0"/>
      </w:tblPrEx>
      <w:trPr>
        <w:trHeight w:val="868"/>
        <w:jc w:val="center"/>
      </w:trPr>
      <w:tc>
        <w:tcPr>
          <w:tcW w:w="3794" w:type="dxa"/>
          <w:vMerge/>
          <w:shd w:val="clear" w:color="auto" w:fill="FFFFFF"/>
          <w:tcMar>
            <w:left w:w="108" w:type="dxa"/>
            <w:right w:w="108" w:type="dxa"/>
          </w:tcMar>
        </w:tcPr>
        <w:p w:rsidR="00ED54E0" w:rsidRPr="009239F7" w:rsidP="00B801E9" w14:paraId="1DDE98B3" w14:textId="77777777">
          <w:pPr>
            <w:jc w:val="left"/>
            <w:rPr>
              <w:noProof/>
              <w:lang w:eastAsia="en-GB"/>
            </w:rPr>
          </w:pPr>
        </w:p>
      </w:tc>
      <w:tc>
        <w:tcPr>
          <w:tcW w:w="5448" w:type="dxa"/>
          <w:gridSpan w:val="2"/>
          <w:shd w:val="clear" w:color="auto" w:fill="FFFFFF"/>
          <w:tcMar>
            <w:left w:w="108" w:type="dxa"/>
            <w:right w:w="108" w:type="dxa"/>
          </w:tcMar>
        </w:tcPr>
        <w:p w:rsidR="009239F7" w:rsidRPr="002F6A28" w:rsidP="00B801E9" w14:paraId="7F94C8C4" w14:textId="77777777">
          <w:pPr>
            <w:jc w:val="right"/>
            <w:rPr>
              <w:b/>
              <w:szCs w:val="16"/>
            </w:rPr>
          </w:pPr>
          <w:bookmarkStart w:id="2" w:name="bmkSymbols"/>
          <w:r w:rsidRPr="002F6A28">
            <w:rPr>
              <w:b/>
              <w:szCs w:val="16"/>
            </w:rPr>
            <w:t>G/TBT/N/EU/1166</w:t>
          </w:r>
          <w:bookmarkEnd w:id="2"/>
        </w:p>
      </w:tc>
    </w:tr>
    <w:tr w14:paraId="4463689B" w14:textId="77777777" w:rsidTr="008612A9">
      <w:tblPrEx>
        <w:tblW w:w="0" w:type="auto"/>
        <w:jc w:val="center"/>
        <w:tblLayout w:type="fixed"/>
        <w:tblLook w:val="04A0"/>
      </w:tblPrEx>
      <w:trPr>
        <w:trHeight w:val="240"/>
        <w:jc w:val="center"/>
      </w:trPr>
      <w:tc>
        <w:tcPr>
          <w:tcW w:w="3794" w:type="dxa"/>
          <w:vMerge/>
          <w:shd w:val="clear" w:color="auto" w:fill="FFFFFF"/>
          <w:tcMar>
            <w:left w:w="108" w:type="dxa"/>
            <w:right w:w="108" w:type="dxa"/>
          </w:tcMar>
          <w:vAlign w:val="center"/>
        </w:tcPr>
        <w:p w:rsidR="00ED54E0" w:rsidRPr="009239F7" w:rsidP="00B801E9" w14:paraId="7D310840" w14:textId="77777777"/>
      </w:tc>
      <w:tc>
        <w:tcPr>
          <w:tcW w:w="5448" w:type="dxa"/>
          <w:gridSpan w:val="2"/>
          <w:shd w:val="clear" w:color="auto" w:fill="FFFFFF"/>
          <w:tcMar>
            <w:left w:w="108" w:type="dxa"/>
            <w:right w:w="108" w:type="dxa"/>
          </w:tcMar>
          <w:vAlign w:val="center"/>
        </w:tcPr>
        <w:p w:rsidR="00ED54E0" w:rsidRPr="009239F7" w:rsidP="00B801E9" w14:paraId="5D1687C5" w14:textId="77777777">
          <w:pPr>
            <w:jc w:val="right"/>
            <w:rPr>
              <w:szCs w:val="16"/>
            </w:rPr>
          </w:pPr>
          <w:bookmarkStart w:id="3" w:name="spsDateDistribution"/>
          <w:bookmarkStart w:id="4" w:name="bmkDate"/>
          <w:r w:rsidRPr="009239F7">
            <w:rPr>
              <w:szCs w:val="16"/>
            </w:rPr>
            <w:t>3 November 2025</w:t>
          </w:r>
          <w:bookmarkEnd w:id="3"/>
          <w:bookmarkEnd w:id="4"/>
        </w:p>
      </w:tc>
    </w:tr>
    <w:tr w14:paraId="1BD00AC4" w14:textId="77777777" w:rsidTr="008612A9">
      <w:tblPrEx>
        <w:tblW w:w="0" w:type="auto"/>
        <w:jc w:val="center"/>
        <w:tblLayout w:type="fixed"/>
        <w:tblLook w:val="04A0"/>
      </w:tblPrEx>
      <w:trPr>
        <w:trHeight w:val="412"/>
        <w:jc w:val="center"/>
      </w:trPr>
      <w:tc>
        <w:tcPr>
          <w:tcW w:w="5917" w:type="dxa"/>
          <w:gridSpan w:val="2"/>
          <w:tcBorders>
            <w:bottom w:val="single" w:sz="4" w:space="0" w:color="auto"/>
          </w:tcBorders>
          <w:tcMar>
            <w:top w:w="0" w:type="dxa"/>
            <w:left w:w="108" w:type="dxa"/>
            <w:bottom w:w="57" w:type="dxa"/>
            <w:right w:w="108" w:type="dxa"/>
          </w:tcMar>
          <w:vAlign w:val="bottom"/>
        </w:tcPr>
        <w:p w:rsidR="00ED54E0" w:rsidRPr="009239F7" w:rsidP="0097650D" w14:paraId="34B0EC8F" w14:textId="77777777">
          <w:pPr>
            <w:jc w:val="left"/>
            <w:rPr>
              <w:b/>
            </w:rPr>
          </w:pPr>
          <w:bookmarkStart w:id="5" w:name="bmkSerial"/>
          <w:r>
            <w:rPr>
              <w:rFonts w:ascii="Verdana" w:eastAsia="Verdana" w:hAnsi="Verdana" w:cs="Verdana"/>
              <w:b w:val="0"/>
              <w:color w:val="FF0000"/>
              <w:sz w:val="18"/>
            </w:rPr>
            <w:t>(25-7083)</w:t>
          </w:r>
          <w:bookmarkEnd w:id="5"/>
        </w:p>
      </w:tc>
      <w:tc>
        <w:tcPr>
          <w:tcW w:w="3325" w:type="dxa"/>
          <w:tcBorders>
            <w:bottom w:val="single" w:sz="4" w:space="0" w:color="auto"/>
          </w:tcBorders>
          <w:tcMar>
            <w:top w:w="0" w:type="dxa"/>
            <w:left w:w="108" w:type="dxa"/>
            <w:bottom w:w="57" w:type="dxa"/>
            <w:right w:w="108" w:type="dxa"/>
          </w:tcMar>
          <w:vAlign w:val="bottom"/>
        </w:tcPr>
        <w:p w:rsidR="00ED54E0" w:rsidRPr="009239F7" w:rsidP="00B801E9" w14:paraId="026FF329" w14:textId="77777777">
          <w:pPr>
            <w:jc w:val="right"/>
            <w:rPr>
              <w:szCs w:val="16"/>
            </w:rPr>
          </w:pPr>
          <w:bookmarkStart w:id="6" w:name="bmkTotPages"/>
          <w:r w:rsidRPr="002F6A28">
            <w:rPr>
              <w:bCs/>
              <w:szCs w:val="16"/>
            </w:rPr>
            <w:t xml:space="preserve">Page: </w:t>
          </w:r>
          <w:r w:rsidRPr="002F6A28">
            <w:rPr>
              <w:bCs/>
              <w:szCs w:val="16"/>
            </w:rPr>
            <w:fldChar w:fldCharType="begin"/>
          </w:r>
          <w:r w:rsidRPr="002F6A28">
            <w:rPr>
              <w:bCs/>
              <w:szCs w:val="16"/>
            </w:rPr>
            <w:instrText xml:space="preserve"> PAGE  \* Arabic  \* MERGEFORMAT </w:instrText>
          </w:r>
          <w:r w:rsidRPr="002F6A28">
            <w:rPr>
              <w:bCs/>
              <w:szCs w:val="16"/>
            </w:rPr>
            <w:fldChar w:fldCharType="separate"/>
          </w:r>
          <w:r w:rsidR="00C379C8">
            <w:rPr>
              <w:rFonts w:ascii="Verdana" w:eastAsia="Calibri" w:hAnsi="Verdana"/>
              <w:bCs/>
              <w:noProof/>
              <w:sz w:val="18"/>
              <w:szCs w:val="16"/>
              <w:lang w:val="en-GB" w:eastAsia="en-US" w:bidi="ar-SA"/>
            </w:rPr>
            <w:t>1</w:t>
          </w:r>
          <w:r w:rsidRPr="002F6A28">
            <w:rPr>
              <w:bCs/>
              <w:szCs w:val="16"/>
            </w:rPr>
            <w:fldChar w:fldCharType="end"/>
          </w:r>
          <w:r w:rsidRPr="002F6A28">
            <w:rPr>
              <w:bCs/>
              <w:szCs w:val="16"/>
            </w:rPr>
            <w:t>/</w:t>
          </w:r>
          <w:r w:rsidRPr="002F6A28">
            <w:rPr>
              <w:bCs/>
              <w:szCs w:val="16"/>
            </w:rPr>
            <w:fldChar w:fldCharType="begin"/>
          </w:r>
          <w:r w:rsidRPr="002F6A28">
            <w:rPr>
              <w:bCs/>
              <w:szCs w:val="16"/>
            </w:rPr>
            <w:instrText xml:space="preserve"> NUMPAGES  \* Arabic  \* MERGEFORMAT </w:instrText>
          </w:r>
          <w:r w:rsidRPr="002F6A28">
            <w:rPr>
              <w:bCs/>
              <w:szCs w:val="16"/>
            </w:rPr>
            <w:fldChar w:fldCharType="separate"/>
          </w:r>
          <w:r w:rsidR="00C379C8">
            <w:rPr>
              <w:rFonts w:ascii="Verdana" w:eastAsia="Calibri" w:hAnsi="Verdana"/>
              <w:bCs/>
              <w:noProof/>
              <w:sz w:val="18"/>
              <w:szCs w:val="16"/>
              <w:lang w:val="en-GB" w:eastAsia="en-US" w:bidi="ar-SA"/>
            </w:rPr>
            <w:t>2</w:t>
          </w:r>
          <w:r w:rsidRPr="002F6A28">
            <w:rPr>
              <w:bCs/>
              <w:szCs w:val="16"/>
            </w:rPr>
            <w:fldChar w:fldCharType="end"/>
          </w:r>
          <w:bookmarkEnd w:id="6"/>
        </w:p>
      </w:tc>
    </w:tr>
    <w:tr w14:paraId="418560FE" w14:textId="77777777" w:rsidTr="008612A9">
      <w:tblPrEx>
        <w:tblW w:w="0" w:type="auto"/>
        <w:jc w:val="center"/>
        <w:tblLayout w:type="fixed"/>
        <w:tblLook w:val="04A0"/>
      </w:tblPrEx>
      <w:trPr>
        <w:trHeight w:val="240"/>
        <w:jc w:val="center"/>
      </w:trPr>
      <w:tc>
        <w:tcPr>
          <w:tcW w:w="5917" w:type="dxa"/>
          <w:gridSpan w:val="2"/>
          <w:tcBorders>
            <w:top w:val="single" w:sz="4" w:space="0" w:color="auto"/>
          </w:tcBorders>
          <w:tcMar>
            <w:top w:w="113" w:type="dxa"/>
            <w:left w:w="108" w:type="dxa"/>
            <w:bottom w:w="57" w:type="dxa"/>
            <w:right w:w="108" w:type="dxa"/>
          </w:tcMar>
          <w:vAlign w:val="center"/>
        </w:tcPr>
        <w:p w:rsidR="00ED54E0" w:rsidRPr="009239F7" w:rsidP="00B801E9" w14:paraId="1739D4C1" w14:textId="77777777">
          <w:pPr>
            <w:jc w:val="left"/>
            <w:rPr>
              <w:sz w:val="14"/>
              <w:szCs w:val="16"/>
            </w:rPr>
          </w:pPr>
          <w:bookmarkStart w:id="7" w:name="bmkCommittee"/>
          <w:r w:rsidRPr="002F6A28">
            <w:rPr>
              <w:b/>
            </w:rPr>
            <w:t>Committee on Technical Barriers to Trade</w:t>
          </w:r>
          <w:bookmarkEnd w:id="7"/>
        </w:p>
      </w:tc>
      <w:tc>
        <w:tcPr>
          <w:tcW w:w="3325" w:type="dxa"/>
          <w:tcBorders>
            <w:top w:val="single" w:sz="4" w:space="0" w:color="auto"/>
          </w:tcBorders>
          <w:tcMar>
            <w:top w:w="113" w:type="dxa"/>
            <w:left w:w="108" w:type="dxa"/>
            <w:bottom w:w="57" w:type="dxa"/>
            <w:right w:w="108" w:type="dxa"/>
          </w:tcMar>
          <w:vAlign w:val="center"/>
        </w:tcPr>
        <w:p w:rsidR="00ED54E0" w:rsidRPr="002F6A28" w:rsidP="00B801E9" w14:paraId="20A3A889" w14:textId="77777777">
          <w:pPr>
            <w:jc w:val="right"/>
            <w:rPr>
              <w:bCs/>
              <w:szCs w:val="18"/>
            </w:rPr>
          </w:pPr>
          <w:bookmarkStart w:id="8" w:name="bmkLanguage"/>
          <w:r w:rsidRPr="002F6A28">
            <w:rPr>
              <w:bCs/>
              <w:szCs w:val="18"/>
            </w:rPr>
            <w:t>Original:</w:t>
          </w:r>
          <w:r w:rsidRPr="002F6A28" w:rsidR="00F263FA">
            <w:rPr>
              <w:bCs/>
              <w:szCs w:val="18"/>
            </w:rPr>
            <w:t xml:space="preserve"> </w:t>
          </w:r>
          <w:bookmarkStart w:id="9" w:name="spsOriginalLanguage"/>
          <w:r w:rsidRPr="002F6A28" w:rsidR="00F263FA">
            <w:rPr>
              <w:bCs/>
              <w:szCs w:val="18"/>
            </w:rPr>
            <w:t>English</w:t>
          </w:r>
          <w:bookmarkEnd w:id="9"/>
          <w:bookmarkEnd w:id="8"/>
        </w:p>
      </w:tc>
    </w:tr>
  </w:tbl>
  <w:p w:rsidR="00ED54E0" w:rsidRPr="002F6A28" w14:paraId="34E6C638"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multilevel"/>
    <w:tmpl w:val="E3C22AB2"/>
    <w:name w:val="ListBullets"/>
    <w:lvl w:ilvl="0">
      <w:start w:val="1"/>
      <w:numFmt w:val="decimal"/>
      <w:pStyle w:val="ListBullet"/>
      <w:lvlText w:val=""/>
      <w:lvlJc w:val="left"/>
      <w:pPr>
        <w:tabs>
          <w:tab w:val="num" w:pos="567"/>
        </w:tabs>
        <w:ind w:left="567" w:hanging="567"/>
      </w:pPr>
      <w:rPr>
        <w:rFonts w:ascii="Symbol" w:hAnsi="Symbol" w:hint="default"/>
      </w:rPr>
    </w:lvl>
    <w:lvl w:ilvl="1">
      <w:start w:val="1"/>
      <w:numFmt w:val="lowerLetter"/>
      <w:pStyle w:val="ListBullet2"/>
      <w:lvlText w:val=""/>
      <w:lvlJc w:val="left"/>
      <w:pPr>
        <w:tabs>
          <w:tab w:val="num" w:pos="907"/>
        </w:tabs>
        <w:ind w:left="907" w:hanging="340"/>
      </w:pPr>
      <w:rPr>
        <w:rFonts w:ascii="Symbol" w:hAnsi="Symbol" w:hint="default"/>
      </w:rPr>
    </w:lvl>
    <w:lvl w:ilvl="2">
      <w:start w:val="1"/>
      <w:numFmt w:val="lowerRoman"/>
      <w:pStyle w:val="ListBullet3"/>
      <w:lvlText w:val=""/>
      <w:lvlJc w:val="left"/>
      <w:pPr>
        <w:tabs>
          <w:tab w:val="num" w:pos="1247"/>
        </w:tabs>
        <w:ind w:left="1247" w:hanging="340"/>
      </w:pPr>
      <w:rPr>
        <w:rFonts w:ascii="Symbol" w:hAnsi="Symbol" w:hint="default"/>
      </w:rPr>
    </w:lvl>
    <w:lvl w:ilvl="3">
      <w:start w:val="1"/>
      <w:numFmt w:val="decimal"/>
      <w:pStyle w:val="ListBullet4"/>
      <w:lvlText w:val=""/>
      <w:lvlJc w:val="left"/>
      <w:pPr>
        <w:tabs>
          <w:tab w:val="num" w:pos="1587"/>
        </w:tabs>
        <w:ind w:left="1587" w:hanging="340"/>
      </w:pPr>
      <w:rPr>
        <w:rFonts w:ascii="Symbol" w:hAnsi="Symbol" w:hint="default"/>
      </w:rPr>
    </w:lvl>
    <w:lvl w:ilvl="4">
      <w:start w:val="1"/>
      <w:numFmt w:val="lowerLetter"/>
      <w:pStyle w:val="ListBullet5"/>
      <w:lvlText w:val=""/>
      <w:lvlJc w:val="left"/>
      <w:pPr>
        <w:tabs>
          <w:tab w:val="num" w:pos="1927"/>
        </w:tabs>
        <w:ind w:left="1927" w:hanging="340"/>
      </w:pPr>
      <w:rPr>
        <w:rFonts w:ascii="Symbol" w:hAnsi="Symbol" w:hint="default"/>
      </w:r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nsid w:val="FFFFFF7D"/>
    <w:multiLevelType w:val="singleLevel"/>
    <w:tmpl w:val="04104A78"/>
    <w:lvl w:ilvl="0">
      <w:start w:val="1"/>
      <w:numFmt w:val="decimal"/>
      <w:pStyle w:val="ListNumber4"/>
      <w:lvlText w:val="%1."/>
      <w:lvlJc w:val="left"/>
      <w:pPr>
        <w:tabs>
          <w:tab w:val="num" w:pos="1209"/>
        </w:tabs>
        <w:ind w:left="1209" w:hanging="360"/>
      </w:pPr>
    </w:lvl>
  </w:abstractNum>
  <w:abstractNum w:abstractNumId="2">
    <w:nsid w:val="FFFFFF7E"/>
    <w:multiLevelType w:val="multilevel"/>
    <w:tmpl w:val="307C66F2"/>
    <w:name w:val="LegalHeadings"/>
    <w:lvl w:ilvl="0">
      <w:start w:val="1"/>
      <w:numFmt w:val="decimal"/>
      <w:pStyle w:val="Heading1"/>
      <w:suff w:val="space"/>
      <w:lvlText w:val="%1 "/>
      <w:lvlJc w:val="left"/>
      <w:pPr>
        <w:tabs>
          <w:tab w:val="num" w:pos="567"/>
        </w:tabs>
        <w:ind w:left="0" w:firstLine="0"/>
      </w:pPr>
      <w:rPr>
        <w:rFonts w:ascii="Verdana" w:hAnsi="Verdana"/>
        <w:caps/>
        <w:smallCaps w:val="0"/>
      </w:rPr>
    </w:lvl>
    <w:lvl w:ilvl="1">
      <w:start w:val="1"/>
      <w:numFmt w:val="decimal"/>
      <w:pStyle w:val="Heading2"/>
      <w:suff w:val="space"/>
      <w:lvlText w:val="%1.%2 "/>
      <w:lvlJc w:val="left"/>
      <w:pPr>
        <w:tabs>
          <w:tab w:val="num" w:pos="567"/>
        </w:tabs>
        <w:ind w:left="0" w:firstLine="0"/>
      </w:pPr>
      <w:rPr>
        <w:rFonts w:ascii="Verdana" w:hAnsi="Verdana"/>
      </w:rPr>
    </w:lvl>
    <w:lvl w:ilvl="2">
      <w:start w:val="1"/>
      <w:numFmt w:val="decimal"/>
      <w:pStyle w:val="Heading3"/>
      <w:suff w:val="space"/>
      <w:lvlText w:val="%1.%2.%3 "/>
      <w:lvlJc w:val="left"/>
      <w:pPr>
        <w:tabs>
          <w:tab w:val="num" w:pos="567"/>
        </w:tabs>
        <w:ind w:left="0" w:firstLine="0"/>
      </w:pPr>
      <w:rPr>
        <w:rFonts w:ascii="Verdana" w:hAnsi="Verdana"/>
      </w:rPr>
    </w:lvl>
    <w:lvl w:ilvl="3">
      <w:start w:val="1"/>
      <w:numFmt w:val="decimal"/>
      <w:pStyle w:val="Heading4"/>
      <w:suff w:val="space"/>
      <w:lvlText w:val="%1.%2.%3.%4 "/>
      <w:lvlJc w:val="left"/>
      <w:pPr>
        <w:tabs>
          <w:tab w:val="num" w:pos="1134"/>
        </w:tabs>
        <w:ind w:left="0" w:firstLine="0"/>
      </w:pPr>
      <w:rPr>
        <w:rFonts w:ascii="Verdana" w:hAnsi="Verdana"/>
      </w:rPr>
    </w:lvl>
    <w:lvl w:ilvl="4">
      <w:start w:val="1"/>
      <w:numFmt w:val="decimal"/>
      <w:pStyle w:val="Heading5"/>
      <w:suff w:val="space"/>
      <w:lvlText w:val="%1.%2.%3.%4.%5 "/>
      <w:lvlJc w:val="left"/>
      <w:pPr>
        <w:tabs>
          <w:tab w:val="num" w:pos="1134"/>
        </w:tabs>
        <w:ind w:left="0" w:firstLine="0"/>
      </w:pPr>
      <w:rPr>
        <w:rFonts w:ascii="Verdana" w:hAnsi="Verdana"/>
      </w:rPr>
    </w:lvl>
    <w:lvl w:ilvl="5">
      <w:start w:val="1"/>
      <w:numFmt w:val="decimal"/>
      <w:pStyle w:val="Heading6"/>
      <w:suff w:val="space"/>
      <w:lvlText w:val="%1.%2.%3.%4.%5.%6 "/>
      <w:lvlJc w:val="left"/>
      <w:pPr>
        <w:tabs>
          <w:tab w:val="num" w:pos="1134"/>
        </w:tabs>
        <w:ind w:left="0" w:firstLine="0"/>
      </w:pPr>
      <w:rPr>
        <w:rFonts w:ascii="Verdana" w:hAnsi="Verdana"/>
      </w:rPr>
    </w:lvl>
    <w:lvl w:ilvl="6">
      <w:start w:val="1"/>
      <w:numFmt w:val="decimal"/>
      <w:lvlRestart w:val="1"/>
      <w:pStyle w:val="BodyText"/>
      <w:isLgl/>
      <w:suff w:val="space"/>
      <w:lvlText w:val="%1.%7. "/>
      <w:lvlJc w:val="left"/>
      <w:pPr>
        <w:tabs>
          <w:tab w:val="num" w:pos="567"/>
        </w:tabs>
        <w:ind w:left="0" w:firstLine="0"/>
      </w:pPr>
      <w:rPr>
        <w:rFonts w:ascii="Verdana" w:hAnsi="Verdana"/>
      </w:rPr>
    </w:lvl>
    <w:lvl w:ilvl="7">
      <w:start w:val="1"/>
      <w:numFmt w:val="lowerLetter"/>
      <w:pStyle w:val="BodyText2"/>
      <w:lvlText w:val="%8."/>
      <w:lvlJc w:val="left"/>
      <w:pPr>
        <w:tabs>
          <w:tab w:val="num" w:pos="907"/>
        </w:tabs>
        <w:ind w:left="907" w:hanging="340"/>
      </w:pPr>
      <w:rPr>
        <w:rFonts w:ascii="Verdana" w:hAnsi="Verdana"/>
      </w:rPr>
    </w:lvl>
    <w:lvl w:ilvl="8">
      <w:start w:val="1"/>
      <w:numFmt w:val="lowerRoman"/>
      <w:pStyle w:val="BodyText3"/>
      <w:lvlText w:val="%9."/>
      <w:lvlJc w:val="left"/>
      <w:pPr>
        <w:tabs>
          <w:tab w:val="num" w:pos="1247"/>
        </w:tabs>
        <w:ind w:left="1247" w:hanging="340"/>
      </w:pPr>
      <w:rPr>
        <w:rFonts w:ascii="Verdana" w:hAnsi="Verdana"/>
      </w:rPr>
    </w:lvl>
  </w:abstractNum>
  <w:abstractNum w:abstractNumId="3">
    <w:nsid w:val="FFFFFF7F"/>
    <w:multiLevelType w:val="singleLevel"/>
    <w:tmpl w:val="59DCAEFC"/>
    <w:lvl w:ilvl="0">
      <w:start w:val="1"/>
      <w:numFmt w:val="decimal"/>
      <w:pStyle w:val="ListNumber2"/>
      <w:lvlText w:val="%1."/>
      <w:lvlJc w:val="left"/>
      <w:pPr>
        <w:tabs>
          <w:tab w:val="num" w:pos="643"/>
        </w:tabs>
        <w:ind w:left="643" w:hanging="360"/>
      </w:pPr>
    </w:lvl>
  </w:abstractNum>
  <w:abstractNum w:abstractNumId="4">
    <w:nsid w:val="FFFFFF80"/>
    <w:multiLevelType w:val="singleLevel"/>
    <w:tmpl w:val="73F4D7E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A48AE3A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DC8F21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ADCDE8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1E18D708"/>
    <w:lvl w:ilvl="0">
      <w:start w:val="1"/>
      <w:numFmt w:val="decimal"/>
      <w:pStyle w:val="ListNumber"/>
      <w:lvlText w:val="%1."/>
      <w:lvlJc w:val="left"/>
      <w:pPr>
        <w:tabs>
          <w:tab w:val="num" w:pos="360"/>
        </w:tabs>
        <w:ind w:left="360" w:hanging="360"/>
      </w:pPr>
    </w:lvl>
  </w:abstractNum>
  <w:abstractNum w:abstractNumId="9">
    <w:nsid w:val="FFFFFF89"/>
    <w:multiLevelType w:val="singleLevel"/>
    <w:tmpl w:val="49CC68BC"/>
    <w:lvl w:ilvl="0">
      <w:start w:val="1"/>
      <w:numFmt w:val="bullet"/>
      <w:lvlText w:val=""/>
      <w:lvlJc w:val="left"/>
      <w:pPr>
        <w:tabs>
          <w:tab w:val="num" w:pos="360"/>
        </w:tabs>
        <w:ind w:left="360" w:hanging="360"/>
      </w:pPr>
      <w:rPr>
        <w:rFonts w:ascii="Symbol" w:hAnsi="Symbol" w:hint="default"/>
      </w:rPr>
    </w:lvl>
  </w:abstractNum>
  <w:abstractNum w:abstractNumId="10">
    <w:nsid w:val="53E948C5"/>
    <w:multiLevelType w:val="multilevel"/>
    <w:tmpl w:val="DCB24C56"/>
    <w:styleLink w:val="ListBullets"/>
    <w:lvl w:ilvl="0">
      <w:start w:val="1"/>
      <w:numFmt w:val="bullet"/>
      <w:lvlText w:val=""/>
      <w:lvlJc w:val="left"/>
      <w:pPr>
        <w:tabs>
          <w:tab w:val="num" w:pos="567"/>
        </w:tabs>
        <w:ind w:left="567" w:hanging="567"/>
      </w:pPr>
      <w:rPr>
        <w:rFonts w:ascii="Symbol" w:hAnsi="Symbol" w:hint="default"/>
      </w:rPr>
    </w:lvl>
    <w:lvl w:ilvl="1">
      <w:start w:val="1"/>
      <w:numFmt w:val="bullet"/>
      <w:lvlText w:val=""/>
      <w:lvlJc w:val="left"/>
      <w:pPr>
        <w:tabs>
          <w:tab w:val="num" w:pos="907"/>
        </w:tabs>
        <w:ind w:left="907" w:hanging="340"/>
      </w:pPr>
      <w:rPr>
        <w:rFonts w:ascii="Symbol" w:hAnsi="Symbol" w:hint="default"/>
        <w:color w:val="auto"/>
      </w:rPr>
    </w:lvl>
    <w:lvl w:ilvl="2">
      <w:start w:val="1"/>
      <w:numFmt w:val="bullet"/>
      <w:lvlText w:val=""/>
      <w:lvlJc w:val="left"/>
      <w:pPr>
        <w:tabs>
          <w:tab w:val="num" w:pos="1247"/>
        </w:tabs>
        <w:ind w:left="1247" w:hanging="340"/>
      </w:pPr>
      <w:rPr>
        <w:rFonts w:ascii="Symbol" w:hAnsi="Symbol" w:hint="default"/>
        <w:color w:val="auto"/>
      </w:rPr>
    </w:lvl>
    <w:lvl w:ilvl="3">
      <w:start w:val="1"/>
      <w:numFmt w:val="bullet"/>
      <w:lvlText w:val=""/>
      <w:lvlJc w:val="left"/>
      <w:pPr>
        <w:tabs>
          <w:tab w:val="num" w:pos="1588"/>
        </w:tabs>
        <w:ind w:left="1588" w:hanging="341"/>
      </w:pPr>
      <w:rPr>
        <w:rFonts w:ascii="Symbol" w:hAnsi="Symbol" w:hint="default"/>
      </w:rPr>
    </w:lvl>
    <w:lvl w:ilvl="4">
      <w:start w:val="1"/>
      <w:numFmt w:val="bullet"/>
      <w:lvlText w:val=""/>
      <w:lvlJc w:val="left"/>
      <w:pPr>
        <w:tabs>
          <w:tab w:val="num" w:pos="1928"/>
        </w:tabs>
        <w:ind w:left="1928" w:hanging="340"/>
      </w:pPr>
      <w:rPr>
        <w:rFonts w:ascii="Symbol" w:hAnsi="Symbol" w:hint="default"/>
      </w:rPr>
    </w:lvl>
    <w:lvl w:ilvl="5">
      <w:start w:val="1"/>
      <w:numFmt w:val="bullet"/>
      <w:lvlText w:val=""/>
      <w:lvlJc w:val="left"/>
      <w:pPr>
        <w:tabs>
          <w:tab w:val="num" w:pos="2268"/>
        </w:tabs>
        <w:ind w:left="2268" w:hanging="340"/>
      </w:pPr>
      <w:rPr>
        <w:rFonts w:ascii="Symbol" w:hAnsi="Symbol" w:hint="default"/>
      </w:rPr>
    </w:lvl>
    <w:lvl w:ilvl="6">
      <w:start w:val="1"/>
      <w:numFmt w:val="bullet"/>
      <w:lvlText w:val=""/>
      <w:lvlJc w:val="left"/>
      <w:pPr>
        <w:tabs>
          <w:tab w:val="num" w:pos="2608"/>
        </w:tabs>
        <w:ind w:left="2608" w:hanging="340"/>
      </w:pPr>
      <w:rPr>
        <w:rFonts w:ascii="Symbol" w:hAnsi="Symbol" w:hint="default"/>
      </w:rPr>
    </w:lvl>
    <w:lvl w:ilvl="7">
      <w:start w:val="1"/>
      <w:numFmt w:val="bullet"/>
      <w:lvlText w:val=""/>
      <w:lvlJc w:val="left"/>
      <w:pPr>
        <w:tabs>
          <w:tab w:val="num" w:pos="2948"/>
        </w:tabs>
        <w:ind w:left="2948" w:hanging="340"/>
      </w:pPr>
      <w:rPr>
        <w:rFonts w:ascii="Symbol" w:hAnsi="Symbol" w:hint="default"/>
      </w:rPr>
    </w:lvl>
    <w:lvl w:ilvl="8">
      <w:start w:val="1"/>
      <w:numFmt w:val="bullet"/>
      <w:lvlText w:val=""/>
      <w:lvlJc w:val="left"/>
      <w:pPr>
        <w:tabs>
          <w:tab w:val="num" w:pos="3289"/>
        </w:tabs>
        <w:ind w:left="3289" w:hanging="341"/>
      </w:pPr>
      <w:rPr>
        <w:rFonts w:ascii="Symbol" w:hAnsi="Symbol" w:hint="default"/>
      </w:rPr>
    </w:lvl>
  </w:abstractNum>
  <w:abstractNum w:abstractNumId="11">
    <w:nsid w:val="57454AB1"/>
    <w:multiLevelType w:val="multilevel"/>
    <w:tmpl w:val="297E1EB4"/>
    <w:numStyleLink w:val="LegalHeadings"/>
  </w:abstractNum>
  <w:abstractNum w:abstractNumId="12">
    <w:nsid w:val="57551E12"/>
    <w:multiLevelType w:val="multilevel"/>
    <w:tmpl w:val="297E1EB4"/>
    <w:styleLink w:val="LegalHeadings"/>
    <w:lvl w:ilvl="0">
      <w:start w:val="1"/>
      <w:numFmt w:val="decimal"/>
      <w:isLgl/>
      <w:suff w:val="nothing"/>
      <w:lvlText w:val="%1  "/>
      <w:lvlJc w:val="left"/>
      <w:pPr>
        <w:ind w:left="0" w:firstLine="0"/>
      </w:pPr>
      <w:rPr>
        <w:rFonts w:hint="default"/>
      </w:rPr>
    </w:lvl>
    <w:lvl w:ilvl="1">
      <w:start w:val="1"/>
      <w:numFmt w:val="decimal"/>
      <w:isLgl/>
      <w:suff w:val="nothing"/>
      <w:lvlText w:val="%1.%2  "/>
      <w:lvlJc w:val="left"/>
      <w:pPr>
        <w:ind w:left="0" w:firstLine="0"/>
      </w:pPr>
      <w:rPr>
        <w:rFonts w:hint="default"/>
      </w:rPr>
    </w:lvl>
    <w:lvl w:ilvl="2">
      <w:start w:val="1"/>
      <w:numFmt w:val="decimal"/>
      <w:isLgl/>
      <w:suff w:val="nothing"/>
      <w:lvlText w:val="%1.%2.%3  "/>
      <w:lvlJc w:val="left"/>
      <w:pPr>
        <w:ind w:left="0" w:firstLine="0"/>
      </w:pPr>
      <w:rPr>
        <w:rFonts w:hint="default"/>
      </w:rPr>
    </w:lvl>
    <w:lvl w:ilvl="3">
      <w:start w:val="1"/>
      <w:numFmt w:val="decimal"/>
      <w:isLgl/>
      <w:suff w:val="nothing"/>
      <w:lvlText w:val="%1.%2.%3.%4  "/>
      <w:lvlJc w:val="left"/>
      <w:pPr>
        <w:ind w:left="0" w:firstLine="0"/>
      </w:pPr>
      <w:rPr>
        <w:rFonts w:hint="default"/>
      </w:rPr>
    </w:lvl>
    <w:lvl w:ilvl="4">
      <w:start w:val="1"/>
      <w:numFmt w:val="decimal"/>
      <w:isLgl/>
      <w:suff w:val="nothing"/>
      <w:lvlText w:val="%1.%2.%3.%4.%5  "/>
      <w:lvlJc w:val="left"/>
      <w:pPr>
        <w:ind w:left="0" w:firstLine="0"/>
      </w:pPr>
      <w:rPr>
        <w:rFonts w:hint="default"/>
      </w:rPr>
    </w:lvl>
    <w:lvl w:ilvl="5">
      <w:start w:val="1"/>
      <w:numFmt w:val="decimal"/>
      <w:isLgl/>
      <w:suff w:val="nothing"/>
      <w:lvlText w:val="%1.%2.%3.%4.%5.%6  "/>
      <w:lvlJc w:val="left"/>
      <w:pPr>
        <w:ind w:left="0" w:firstLine="0"/>
      </w:pPr>
      <w:rPr>
        <w:rFonts w:hint="default"/>
      </w:rPr>
    </w:lvl>
    <w:lvl w:ilvl="6">
      <w:start w:val="1"/>
      <w:numFmt w:val="decimal"/>
      <w:lvlRestart w:val="1"/>
      <w:isLgl/>
      <w:suff w:val="nothing"/>
      <w:lvlText w:val="%1.%7.  "/>
      <w:lvlJc w:val="left"/>
      <w:pPr>
        <w:ind w:left="0" w:firstLine="0"/>
      </w:pPr>
      <w:rPr>
        <w:rFonts w:hint="default"/>
      </w:rPr>
    </w:lvl>
    <w:lvl w:ilvl="7">
      <w:start w:val="1"/>
      <w:numFmt w:val="lowerLetter"/>
      <w:lvlText w:val="%8."/>
      <w:lvlJc w:val="left"/>
      <w:pPr>
        <w:tabs>
          <w:tab w:val="num" w:pos="907"/>
        </w:tabs>
        <w:ind w:left="907" w:hanging="340"/>
      </w:pPr>
      <w:rPr>
        <w:rFonts w:hint="default"/>
      </w:rPr>
    </w:lvl>
    <w:lvl w:ilvl="8">
      <w:start w:val="1"/>
      <w:numFmt w:val="lowerRoman"/>
      <w:lvlText w:val="%9."/>
      <w:lvlJc w:val="left"/>
      <w:pPr>
        <w:tabs>
          <w:tab w:val="num" w:pos="1247"/>
        </w:tabs>
        <w:ind w:left="1247" w:hanging="340"/>
      </w:pPr>
      <w:rPr>
        <w:rFonts w:hint="default"/>
      </w:rPr>
    </w:lvl>
  </w:abstractNum>
  <w:abstractNum w:abstractNumId="13">
    <w:nsid w:val="63D526BA"/>
    <w:multiLevelType w:val="hybridMultilevel"/>
    <w:tmpl w:val="5CB60482"/>
    <w:lvl w:ilvl="0">
      <w:start w:val="1"/>
      <w:numFmt w:val="decimal"/>
      <w:pStyle w:val="SummaryText"/>
      <w:lvlText w:val="%1."/>
      <w:lvlJc w:val="left"/>
      <w:pPr>
        <w:ind w:left="360" w:hanging="360"/>
      </w:p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abstractNum w:abstractNumId="14">
    <w:nsid w:val="63D526BB"/>
    <w:multiLevelType w:val="hybridMultilevel"/>
    <w:tmpl w:val="63D526BB"/>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15">
    <w:nsid w:val="63D526BC"/>
    <w:multiLevelType w:val="hybridMultilevel"/>
    <w:tmpl w:val="63D526BC"/>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num w:numId="1" w16cid:durableId="325137688">
    <w:abstractNumId w:val="9"/>
  </w:num>
  <w:num w:numId="2" w16cid:durableId="131484328">
    <w:abstractNumId w:val="7"/>
  </w:num>
  <w:num w:numId="3" w16cid:durableId="1786269583">
    <w:abstractNumId w:val="6"/>
  </w:num>
  <w:num w:numId="4" w16cid:durableId="1658848224">
    <w:abstractNumId w:val="5"/>
  </w:num>
  <w:num w:numId="5" w16cid:durableId="1907567357">
    <w:abstractNumId w:val="4"/>
  </w:num>
  <w:num w:numId="6" w16cid:durableId="431558864">
    <w:abstractNumId w:val="12"/>
  </w:num>
  <w:num w:numId="7" w16cid:durableId="100420913">
    <w:abstractNumId w:val="11"/>
  </w:num>
  <w:num w:numId="8" w16cid:durableId="1717074675">
    <w:abstractNumId w:val="10"/>
  </w:num>
  <w:num w:numId="9" w16cid:durableId="29395331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401949532">
    <w:abstractNumId w:val="13"/>
  </w:num>
  <w:num w:numId="11" w16cid:durableId="469832460">
    <w:abstractNumId w:val="8"/>
  </w:num>
  <w:num w:numId="12" w16cid:durableId="466245795">
    <w:abstractNumId w:val="3"/>
  </w:num>
  <w:num w:numId="13" w16cid:durableId="718630174">
    <w:abstractNumId w:val="2"/>
  </w:num>
  <w:num w:numId="14" w16cid:durableId="1663045636">
    <w:abstractNumId w:val="1"/>
  </w:num>
  <w:num w:numId="15" w16cid:durableId="853497772">
    <w:abstractNumId w:val="0"/>
  </w:num>
  <w:num w:numId="16" w16cid:durableId="996885116">
    <w:abstractNumId w:val="14"/>
  </w:num>
  <w:num w:numId="17" w16cid:durableId="1413695707">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DateAndTime/>
  <w:proofState w:spelling="clean" w:grammar="clean"/>
  <w:attachedTemplate r:id="rId1"/>
  <w:stylePaneSortMethod w:val="name"/>
  <w:defaultTabStop w:val="567"/>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85CDF"/>
    <w:rsid w:val="000129DD"/>
    <w:rsid w:val="000272F6"/>
    <w:rsid w:val="00036EFF"/>
    <w:rsid w:val="00037AC4"/>
    <w:rsid w:val="000423BF"/>
    <w:rsid w:val="000658AC"/>
    <w:rsid w:val="00071825"/>
    <w:rsid w:val="00072B36"/>
    <w:rsid w:val="00072B57"/>
    <w:rsid w:val="00074E62"/>
    <w:rsid w:val="00077F76"/>
    <w:rsid w:val="000864D7"/>
    <w:rsid w:val="00086AF5"/>
    <w:rsid w:val="0009487E"/>
    <w:rsid w:val="000A4945"/>
    <w:rsid w:val="000A50C1"/>
    <w:rsid w:val="000A62D7"/>
    <w:rsid w:val="000A6875"/>
    <w:rsid w:val="000A7D1F"/>
    <w:rsid w:val="000B2FF7"/>
    <w:rsid w:val="000B31E1"/>
    <w:rsid w:val="000C3B6C"/>
    <w:rsid w:val="000E1CF4"/>
    <w:rsid w:val="0011356B"/>
    <w:rsid w:val="001157E9"/>
    <w:rsid w:val="001206E6"/>
    <w:rsid w:val="00125032"/>
    <w:rsid w:val="0013337F"/>
    <w:rsid w:val="00147DF9"/>
    <w:rsid w:val="00153339"/>
    <w:rsid w:val="00155128"/>
    <w:rsid w:val="001621F4"/>
    <w:rsid w:val="0018251C"/>
    <w:rsid w:val="00182B84"/>
    <w:rsid w:val="0018646B"/>
    <w:rsid w:val="00186B9C"/>
    <w:rsid w:val="00191D12"/>
    <w:rsid w:val="001A464A"/>
    <w:rsid w:val="001E291F"/>
    <w:rsid w:val="00204CC3"/>
    <w:rsid w:val="00214E54"/>
    <w:rsid w:val="00233408"/>
    <w:rsid w:val="002514C1"/>
    <w:rsid w:val="00267723"/>
    <w:rsid w:val="00270637"/>
    <w:rsid w:val="0027067B"/>
    <w:rsid w:val="002C23DE"/>
    <w:rsid w:val="002D21E3"/>
    <w:rsid w:val="002E174F"/>
    <w:rsid w:val="002F6A28"/>
    <w:rsid w:val="00303D9D"/>
    <w:rsid w:val="00304AAE"/>
    <w:rsid w:val="00305616"/>
    <w:rsid w:val="003124EC"/>
    <w:rsid w:val="00320A1B"/>
    <w:rsid w:val="00330B7F"/>
    <w:rsid w:val="003531C5"/>
    <w:rsid w:val="003572B4"/>
    <w:rsid w:val="003723A9"/>
    <w:rsid w:val="00381B96"/>
    <w:rsid w:val="00383194"/>
    <w:rsid w:val="00383F7A"/>
    <w:rsid w:val="00386659"/>
    <w:rsid w:val="00396AF4"/>
    <w:rsid w:val="003B2BBF"/>
    <w:rsid w:val="003B40C7"/>
    <w:rsid w:val="003C06D0"/>
    <w:rsid w:val="003D4D22"/>
    <w:rsid w:val="0041584A"/>
    <w:rsid w:val="004423A4"/>
    <w:rsid w:val="00450C8E"/>
    <w:rsid w:val="00467032"/>
    <w:rsid w:val="0046754A"/>
    <w:rsid w:val="00473B57"/>
    <w:rsid w:val="0048173D"/>
    <w:rsid w:val="004902D6"/>
    <w:rsid w:val="004A23F8"/>
    <w:rsid w:val="004C274C"/>
    <w:rsid w:val="004C27A4"/>
    <w:rsid w:val="004E51B2"/>
    <w:rsid w:val="004F203A"/>
    <w:rsid w:val="005104AF"/>
    <w:rsid w:val="0052601B"/>
    <w:rsid w:val="005336B8"/>
    <w:rsid w:val="00533DC1"/>
    <w:rsid w:val="00537192"/>
    <w:rsid w:val="0054317D"/>
    <w:rsid w:val="00545ACF"/>
    <w:rsid w:val="00547B5F"/>
    <w:rsid w:val="00564605"/>
    <w:rsid w:val="00567467"/>
    <w:rsid w:val="00580F04"/>
    <w:rsid w:val="00581CC5"/>
    <w:rsid w:val="0058336F"/>
    <w:rsid w:val="00590EAF"/>
    <w:rsid w:val="00592AFD"/>
    <w:rsid w:val="00592B84"/>
    <w:rsid w:val="00594C3E"/>
    <w:rsid w:val="005A5573"/>
    <w:rsid w:val="005B04B9"/>
    <w:rsid w:val="005B68C7"/>
    <w:rsid w:val="005B7054"/>
    <w:rsid w:val="005C5BA4"/>
    <w:rsid w:val="005D5981"/>
    <w:rsid w:val="005E0A72"/>
    <w:rsid w:val="005F30CB"/>
    <w:rsid w:val="005F6444"/>
    <w:rsid w:val="00612644"/>
    <w:rsid w:val="00623F9F"/>
    <w:rsid w:val="00643C1F"/>
    <w:rsid w:val="00655881"/>
    <w:rsid w:val="0066043C"/>
    <w:rsid w:val="006607BC"/>
    <w:rsid w:val="00672511"/>
    <w:rsid w:val="00674CCD"/>
    <w:rsid w:val="00682D50"/>
    <w:rsid w:val="006845EE"/>
    <w:rsid w:val="0069259F"/>
    <w:rsid w:val="00696B74"/>
    <w:rsid w:val="006A4C49"/>
    <w:rsid w:val="006A72C8"/>
    <w:rsid w:val="006D6F16"/>
    <w:rsid w:val="006E4336"/>
    <w:rsid w:val="006F35A6"/>
    <w:rsid w:val="006F3CB4"/>
    <w:rsid w:val="006F5826"/>
    <w:rsid w:val="006F731C"/>
    <w:rsid w:val="00700181"/>
    <w:rsid w:val="00711064"/>
    <w:rsid w:val="0071394F"/>
    <w:rsid w:val="007141CF"/>
    <w:rsid w:val="00725DF8"/>
    <w:rsid w:val="00730370"/>
    <w:rsid w:val="00736D06"/>
    <w:rsid w:val="00745146"/>
    <w:rsid w:val="00756BA6"/>
    <w:rsid w:val="007577E3"/>
    <w:rsid w:val="00760DB3"/>
    <w:rsid w:val="007624E8"/>
    <w:rsid w:val="00796783"/>
    <w:rsid w:val="007B4DE8"/>
    <w:rsid w:val="007D20BB"/>
    <w:rsid w:val="007E1308"/>
    <w:rsid w:val="007E1937"/>
    <w:rsid w:val="007E4C24"/>
    <w:rsid w:val="007E6507"/>
    <w:rsid w:val="007F13E8"/>
    <w:rsid w:val="007F2B8E"/>
    <w:rsid w:val="008055FB"/>
    <w:rsid w:val="00807247"/>
    <w:rsid w:val="00812D1D"/>
    <w:rsid w:val="008159AC"/>
    <w:rsid w:val="00822AA4"/>
    <w:rsid w:val="00832EE1"/>
    <w:rsid w:val="008378EF"/>
    <w:rsid w:val="00840C2B"/>
    <w:rsid w:val="00854F43"/>
    <w:rsid w:val="00860955"/>
    <w:rsid w:val="008612A9"/>
    <w:rsid w:val="00863177"/>
    <w:rsid w:val="00863DE9"/>
    <w:rsid w:val="00870135"/>
    <w:rsid w:val="008739FD"/>
    <w:rsid w:val="008848E9"/>
    <w:rsid w:val="00887259"/>
    <w:rsid w:val="008935B1"/>
    <w:rsid w:val="00893E85"/>
    <w:rsid w:val="008953C4"/>
    <w:rsid w:val="008B223A"/>
    <w:rsid w:val="008B4A10"/>
    <w:rsid w:val="008B4FB8"/>
    <w:rsid w:val="008C1339"/>
    <w:rsid w:val="008D641C"/>
    <w:rsid w:val="008E372C"/>
    <w:rsid w:val="008E67DC"/>
    <w:rsid w:val="009239F7"/>
    <w:rsid w:val="00933ECA"/>
    <w:rsid w:val="00934ABC"/>
    <w:rsid w:val="00955D8A"/>
    <w:rsid w:val="00964F4F"/>
    <w:rsid w:val="0097650D"/>
    <w:rsid w:val="009811DD"/>
    <w:rsid w:val="00983089"/>
    <w:rsid w:val="00984DF3"/>
    <w:rsid w:val="0098681A"/>
    <w:rsid w:val="00986D7B"/>
    <w:rsid w:val="00990E7D"/>
    <w:rsid w:val="009A6F54"/>
    <w:rsid w:val="009A72C6"/>
    <w:rsid w:val="009B46E3"/>
    <w:rsid w:val="009B6669"/>
    <w:rsid w:val="009D1D8C"/>
    <w:rsid w:val="009D1FF8"/>
    <w:rsid w:val="009D45F0"/>
    <w:rsid w:val="009E50D5"/>
    <w:rsid w:val="009E5CED"/>
    <w:rsid w:val="009E75ED"/>
    <w:rsid w:val="009F1F2F"/>
    <w:rsid w:val="009F21A8"/>
    <w:rsid w:val="00A12DDE"/>
    <w:rsid w:val="00A31389"/>
    <w:rsid w:val="00A6057A"/>
    <w:rsid w:val="00A611FF"/>
    <w:rsid w:val="00A64451"/>
    <w:rsid w:val="00A71BE1"/>
    <w:rsid w:val="00A74017"/>
    <w:rsid w:val="00A769BF"/>
    <w:rsid w:val="00A9543B"/>
    <w:rsid w:val="00AA332C"/>
    <w:rsid w:val="00AA4D5C"/>
    <w:rsid w:val="00AA646C"/>
    <w:rsid w:val="00AB0E5D"/>
    <w:rsid w:val="00AC27F8"/>
    <w:rsid w:val="00AC6C6E"/>
    <w:rsid w:val="00AD3A28"/>
    <w:rsid w:val="00AD4C72"/>
    <w:rsid w:val="00AE118B"/>
    <w:rsid w:val="00AE2372"/>
    <w:rsid w:val="00AE2AEE"/>
    <w:rsid w:val="00AE6CC8"/>
    <w:rsid w:val="00AF3330"/>
    <w:rsid w:val="00B00276"/>
    <w:rsid w:val="00B01742"/>
    <w:rsid w:val="00B067EE"/>
    <w:rsid w:val="00B16145"/>
    <w:rsid w:val="00B230EC"/>
    <w:rsid w:val="00B237DA"/>
    <w:rsid w:val="00B23F74"/>
    <w:rsid w:val="00B24459"/>
    <w:rsid w:val="00B4237E"/>
    <w:rsid w:val="00B52738"/>
    <w:rsid w:val="00B55105"/>
    <w:rsid w:val="00B5689B"/>
    <w:rsid w:val="00B56EDC"/>
    <w:rsid w:val="00B57342"/>
    <w:rsid w:val="00B6007A"/>
    <w:rsid w:val="00B7102C"/>
    <w:rsid w:val="00B801E9"/>
    <w:rsid w:val="00B97638"/>
    <w:rsid w:val="00BB0455"/>
    <w:rsid w:val="00BB1F84"/>
    <w:rsid w:val="00BD5D17"/>
    <w:rsid w:val="00BE5468"/>
    <w:rsid w:val="00BF59EC"/>
    <w:rsid w:val="00C1160B"/>
    <w:rsid w:val="00C11EAC"/>
    <w:rsid w:val="00C12F46"/>
    <w:rsid w:val="00C16D5D"/>
    <w:rsid w:val="00C268F4"/>
    <w:rsid w:val="00C305D7"/>
    <w:rsid w:val="00C30F2A"/>
    <w:rsid w:val="00C3241C"/>
    <w:rsid w:val="00C379C8"/>
    <w:rsid w:val="00C40E47"/>
    <w:rsid w:val="00C416E5"/>
    <w:rsid w:val="00C43456"/>
    <w:rsid w:val="00C43F2C"/>
    <w:rsid w:val="00C46583"/>
    <w:rsid w:val="00C47FCA"/>
    <w:rsid w:val="00C56742"/>
    <w:rsid w:val="00C65C0C"/>
    <w:rsid w:val="00C805B6"/>
    <w:rsid w:val="00C808FC"/>
    <w:rsid w:val="00C90190"/>
    <w:rsid w:val="00C90C71"/>
    <w:rsid w:val="00C9136F"/>
    <w:rsid w:val="00C91E85"/>
    <w:rsid w:val="00C92678"/>
    <w:rsid w:val="00C92E8F"/>
    <w:rsid w:val="00CA6F61"/>
    <w:rsid w:val="00CB3E28"/>
    <w:rsid w:val="00CB4942"/>
    <w:rsid w:val="00CC0FAD"/>
    <w:rsid w:val="00CC3256"/>
    <w:rsid w:val="00CD7D97"/>
    <w:rsid w:val="00CE3EE6"/>
    <w:rsid w:val="00CE4BA1"/>
    <w:rsid w:val="00CE6C29"/>
    <w:rsid w:val="00D000C7"/>
    <w:rsid w:val="00D0195E"/>
    <w:rsid w:val="00D32587"/>
    <w:rsid w:val="00D428FA"/>
    <w:rsid w:val="00D52A9D"/>
    <w:rsid w:val="00D55AAD"/>
    <w:rsid w:val="00D70F5B"/>
    <w:rsid w:val="00D747AE"/>
    <w:rsid w:val="00D75956"/>
    <w:rsid w:val="00D9226C"/>
    <w:rsid w:val="00DA20BD"/>
    <w:rsid w:val="00DB13FE"/>
    <w:rsid w:val="00DE50DB"/>
    <w:rsid w:val="00DF6AE1"/>
    <w:rsid w:val="00E147CB"/>
    <w:rsid w:val="00E17516"/>
    <w:rsid w:val="00E20B42"/>
    <w:rsid w:val="00E25473"/>
    <w:rsid w:val="00E30FFD"/>
    <w:rsid w:val="00E32674"/>
    <w:rsid w:val="00E3324D"/>
    <w:rsid w:val="00E40A6B"/>
    <w:rsid w:val="00E46FD5"/>
    <w:rsid w:val="00E544BB"/>
    <w:rsid w:val="00E56545"/>
    <w:rsid w:val="00E63AC7"/>
    <w:rsid w:val="00E67CF3"/>
    <w:rsid w:val="00E82AEC"/>
    <w:rsid w:val="00E84D9E"/>
    <w:rsid w:val="00E9368F"/>
    <w:rsid w:val="00E969D2"/>
    <w:rsid w:val="00EA5D4F"/>
    <w:rsid w:val="00EB6C56"/>
    <w:rsid w:val="00EC00D2"/>
    <w:rsid w:val="00ED54E0"/>
    <w:rsid w:val="00ED66D3"/>
    <w:rsid w:val="00EE3A11"/>
    <w:rsid w:val="00EE4445"/>
    <w:rsid w:val="00F0047B"/>
    <w:rsid w:val="00F263FA"/>
    <w:rsid w:val="00F32397"/>
    <w:rsid w:val="00F40595"/>
    <w:rsid w:val="00F650F7"/>
    <w:rsid w:val="00F85C99"/>
    <w:rsid w:val="00F85CDF"/>
    <w:rsid w:val="00F97AEE"/>
    <w:rsid w:val="00FA4811"/>
    <w:rsid w:val="00FA5EBC"/>
    <w:rsid w:val="00FB1B6E"/>
    <w:rsid w:val="00FC5D0F"/>
    <w:rsid w:val="00FD224A"/>
    <w:rsid w:val="00FD4593"/>
    <w:rsid w:val="00FD58DA"/>
    <w:rsid w:val="00FE057A"/>
    <w:rsid w:val="00FE3ED0"/>
    <w:rsid w:val="00FE448B"/>
    <w:rsid w:val="00FF4616"/>
    <w:rsid w:val="00FF5C69"/>
    <w:rsid w:val="00FF7101"/>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453AFB74"/>
  <w15:docId w15:val="{CD0B84A7-5F65-49E1-8080-6E44E8EA5D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uiPriority="2" w:qFormat="1"/>
    <w:lsdException w:name="heading 4" w:uiPriority="2" w:qFormat="1"/>
    <w:lsdException w:name="heading 5" w:uiPriority="2" w:qFormat="1"/>
    <w:lsdException w:name="heading 6" w:uiPriority="2" w:qFormat="1"/>
    <w:lsdException w:name="heading 7" w:uiPriority="2"/>
    <w:lsdException w:name="heading 8" w:uiPriority="2"/>
    <w:lsdException w:name="heading 9" w:uiPriority="2"/>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5" w:unhideWhenUsed="1"/>
    <w:lsdException w:name="annotation text" w:semiHidden="1" w:unhideWhenUsed="1"/>
    <w:lsdException w:name="header" w:semiHidden="1" w:uiPriority="3" w:unhideWhenUsed="1"/>
    <w:lsdException w:name="footer" w:semiHidden="1" w:uiPriority="3" w:unhideWhenUsed="1"/>
    <w:lsdException w:name="index heading" w:semiHidden="1" w:unhideWhenUsed="1"/>
    <w:lsdException w:name="caption" w:semiHidden="1" w:uiPriority="6" w:unhideWhenUsed="1" w:qFormat="1"/>
    <w:lsdException w:name="table of figures" w:semiHidden="1" w:uiPriority="39" w:unhideWhenUsed="1"/>
    <w:lsdException w:name="envelope address" w:semiHidden="1" w:unhideWhenUsed="1"/>
    <w:lsdException w:name="envelope return" w:semiHidden="1" w:unhideWhenUsed="1"/>
    <w:lsdException w:name="footnote reference" w:semiHidden="1" w:uiPriority="5" w:unhideWhenUsed="1"/>
    <w:lsdException w:name="annotation reference" w:semiHidden="1" w:unhideWhenUsed="1"/>
    <w:lsdException w:name="line number" w:semiHidden="1" w:unhideWhenUsed="1"/>
    <w:lsdException w:name="page number" w:semiHidden="1" w:unhideWhenUsed="1"/>
    <w:lsdException w:name="endnote reference" w:semiHidden="1" w:uiPriority="49" w:unhideWhenUsed="1"/>
    <w:lsdException w:name="endnote text" w:semiHidden="1" w:uiPriority="49" w:unhideWhenUsed="1"/>
    <w:lsdException w:name="table of authorities" w:semiHidden="1" w:uiPriority="39" w:unhideWhenUsed="1"/>
    <w:lsdException w:name="macro" w:semiHidden="1" w:unhideWhenUsed="1"/>
    <w:lsdException w:name="toa heading" w:semiHidden="1" w:uiPriority="39" w:unhideWhenUsed="1"/>
    <w:lsdException w:name="List" w:semiHidden="1" w:unhideWhenUsed="1"/>
    <w:lsdException w:name="List Bullet" w:uiPriority="1"/>
    <w:lsdException w:name="List Number" w:semiHidden="1" w:uiPriority="49" w:unhideWhenUsed="1"/>
    <w:lsdException w:name="List 2" w:semiHidden="1" w:unhideWhenUsed="1"/>
    <w:lsdException w:name="List 3" w:semiHidden="1" w:unhideWhenUsed="1"/>
    <w:lsdException w:name="List 4" w:semiHidden="1" w:unhideWhenUsed="1"/>
    <w:lsdException w:name="List 5" w:semiHidden="1" w:unhideWhenUsed="1"/>
    <w:lsdException w:name="List Bullet 2" w:uiPriority="1"/>
    <w:lsdException w:name="List Bullet 3" w:uiPriority="1"/>
    <w:lsdException w:name="List Bullet 4" w:uiPriority="1"/>
    <w:lsdException w:name="List Bullet 5" w:uiPriority="1"/>
    <w:lsdException w:name="List Number 2" w:semiHidden="1" w:uiPriority="49" w:unhideWhenUsed="1"/>
    <w:lsdException w:name="List Number 3" w:semiHidden="1" w:uiPriority="49" w:unhideWhenUsed="1"/>
    <w:lsdException w:name="List Number 4" w:semiHidden="1" w:uiPriority="49" w:unhideWhenUsed="1"/>
    <w:lsdException w:name="List Number 5" w:semiHidden="1" w:uiPriority="49" w:unhideWhenUsed="1"/>
    <w:lsdException w:name="Title" w:uiPriority="5" w:qFormat="1"/>
    <w:lsdException w:name="Closing" w:semiHidden="1" w:unhideWhenUsed="1"/>
    <w:lsdException w:name="Signature" w:semiHidden="1" w:unhideWhenUsed="1"/>
    <w:lsdException w:name="Default Paragraph Font" w:semiHidden="1" w:uiPriority="1" w:unhideWhenUsed="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6"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1" w:qFormat="1"/>
    <w:lsdException w:name="Body Text 3" w:uiPriority="1" w:qFormat="1"/>
    <w:lsdException w:name="Body Text Indent 2" w:semiHidden="1" w:unhideWhenUsed="1"/>
    <w:lsdException w:name="Body Text Indent 3" w:semiHidden="1" w:unhideWhenUsed="1"/>
    <w:lsdException w:name="Block Text" w:semiHidden="1" w:unhideWhenUsed="1"/>
    <w:lsdException w:name="Hyperlink" w:semiHidden="1" w:uiPriority="9" w:unhideWhenUsed="1"/>
    <w:lsdException w:name="FollowedHyperlink" w:semiHidden="1" w:uiPriority="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59" w:qFormat="1"/>
    <w:lsdException w:name="Quote" w:uiPriority="59" w:qFormat="1"/>
    <w:lsdException w:name="Intense Quote" w:uiPriority="5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semiHidden="1" w:qFormat="1"/>
    <w:lsdException w:name="Book Title" w:semiHidden="1" w:qFormat="1"/>
    <w:lsdException w:name="Bibliography" w:semiHidden="1" w:uiPriority="49"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F6A28"/>
    <w:pPr>
      <w:jc w:val="both"/>
    </w:pPr>
    <w:rPr>
      <w:rFonts w:ascii="Verdana" w:hAnsi="Verdana"/>
      <w:sz w:val="18"/>
      <w:szCs w:val="22"/>
      <w:lang w:eastAsia="en-US"/>
    </w:rPr>
  </w:style>
  <w:style w:type="paragraph" w:styleId="Heading1">
    <w:name w:val="heading 1"/>
    <w:basedOn w:val="Normal"/>
    <w:next w:val="Heading2"/>
    <w:link w:val="Heading1Char"/>
    <w:uiPriority w:val="2"/>
    <w:qFormat/>
    <w:rsid w:val="002F6A28"/>
    <w:pPr>
      <w:keepNext/>
      <w:keepLines/>
      <w:numPr>
        <w:numId w:val="13"/>
      </w:numPr>
      <w:spacing w:after="240"/>
      <w:outlineLvl w:val="0"/>
    </w:pPr>
    <w:rPr>
      <w:rFonts w:eastAsia="Times New Roman"/>
      <w:b/>
      <w:bCs/>
      <w:caps/>
      <w:color w:val="006283"/>
      <w:szCs w:val="28"/>
    </w:rPr>
  </w:style>
  <w:style w:type="paragraph" w:styleId="Heading2">
    <w:name w:val="heading 2"/>
    <w:basedOn w:val="Normal"/>
    <w:next w:val="Heading3"/>
    <w:link w:val="Heading2Char"/>
    <w:uiPriority w:val="2"/>
    <w:qFormat/>
    <w:rsid w:val="002F6A28"/>
    <w:pPr>
      <w:keepNext/>
      <w:keepLines/>
      <w:numPr>
        <w:ilvl w:val="1"/>
        <w:numId w:val="13"/>
      </w:numPr>
      <w:spacing w:after="240"/>
      <w:outlineLvl w:val="1"/>
    </w:pPr>
    <w:rPr>
      <w:rFonts w:eastAsia="Times New Roman"/>
      <w:b/>
      <w:bCs/>
      <w:color w:val="006283"/>
      <w:szCs w:val="26"/>
    </w:rPr>
  </w:style>
  <w:style w:type="paragraph" w:styleId="Heading3">
    <w:name w:val="heading 3"/>
    <w:basedOn w:val="Normal"/>
    <w:next w:val="Heading4"/>
    <w:link w:val="Heading3Char"/>
    <w:uiPriority w:val="2"/>
    <w:qFormat/>
    <w:rsid w:val="002F6A28"/>
    <w:pPr>
      <w:keepNext/>
      <w:keepLines/>
      <w:numPr>
        <w:ilvl w:val="2"/>
        <w:numId w:val="13"/>
      </w:numPr>
      <w:spacing w:after="240"/>
      <w:outlineLvl w:val="2"/>
    </w:pPr>
    <w:rPr>
      <w:rFonts w:eastAsia="Times New Roman"/>
      <w:b/>
      <w:bCs/>
      <w:color w:val="006283"/>
    </w:rPr>
  </w:style>
  <w:style w:type="paragraph" w:styleId="Heading4">
    <w:name w:val="heading 4"/>
    <w:basedOn w:val="Normal"/>
    <w:next w:val="Heading5"/>
    <w:link w:val="Heading4Char"/>
    <w:uiPriority w:val="2"/>
    <w:qFormat/>
    <w:rsid w:val="002F6A28"/>
    <w:pPr>
      <w:keepNext/>
      <w:keepLines/>
      <w:numPr>
        <w:ilvl w:val="3"/>
        <w:numId w:val="13"/>
      </w:numPr>
      <w:tabs>
        <w:tab w:val="num" w:pos="567"/>
        <w:tab w:val="clear" w:pos="1134"/>
      </w:tabs>
      <w:spacing w:after="240"/>
      <w:outlineLvl w:val="3"/>
    </w:pPr>
    <w:rPr>
      <w:rFonts w:eastAsia="Times New Roman"/>
      <w:b/>
      <w:bCs/>
      <w:iCs/>
      <w:color w:val="006283"/>
    </w:rPr>
  </w:style>
  <w:style w:type="paragraph" w:styleId="Heading5">
    <w:name w:val="heading 5"/>
    <w:basedOn w:val="Normal"/>
    <w:next w:val="Heading6"/>
    <w:link w:val="Heading5Char"/>
    <w:uiPriority w:val="2"/>
    <w:qFormat/>
    <w:rsid w:val="002F6A28"/>
    <w:pPr>
      <w:keepNext/>
      <w:keepLines/>
      <w:numPr>
        <w:ilvl w:val="4"/>
        <w:numId w:val="13"/>
      </w:numPr>
      <w:tabs>
        <w:tab w:val="num" w:pos="567"/>
        <w:tab w:val="clear" w:pos="1134"/>
      </w:tabs>
      <w:spacing w:after="240"/>
      <w:outlineLvl w:val="4"/>
    </w:pPr>
    <w:rPr>
      <w:rFonts w:eastAsia="Times New Roman"/>
      <w:b/>
      <w:color w:val="006283"/>
    </w:rPr>
  </w:style>
  <w:style w:type="paragraph" w:styleId="Heading6">
    <w:name w:val="heading 6"/>
    <w:basedOn w:val="Normal"/>
    <w:next w:val="BodyText"/>
    <w:link w:val="Heading6Char"/>
    <w:uiPriority w:val="2"/>
    <w:qFormat/>
    <w:rsid w:val="002F6A28"/>
    <w:pPr>
      <w:keepNext/>
      <w:keepLines/>
      <w:numPr>
        <w:ilvl w:val="5"/>
        <w:numId w:val="13"/>
      </w:numPr>
      <w:tabs>
        <w:tab w:val="num" w:pos="567"/>
        <w:tab w:val="clear" w:pos="1134"/>
      </w:tabs>
      <w:spacing w:after="240"/>
      <w:outlineLvl w:val="5"/>
    </w:pPr>
    <w:rPr>
      <w:rFonts w:eastAsia="Times New Roman"/>
      <w:b/>
      <w:iCs/>
      <w:color w:val="006283"/>
    </w:rPr>
  </w:style>
  <w:style w:type="paragraph" w:styleId="Heading7">
    <w:name w:val="heading 7"/>
    <w:basedOn w:val="Normal"/>
    <w:next w:val="Normal"/>
    <w:link w:val="Heading7Char"/>
    <w:uiPriority w:val="2"/>
    <w:rsid w:val="002F6A28"/>
    <w:pPr>
      <w:keepNext/>
      <w:keepLines/>
      <w:spacing w:after="240"/>
      <w:outlineLvl w:val="6"/>
    </w:pPr>
    <w:rPr>
      <w:rFonts w:eastAsia="Times New Roman"/>
      <w:b/>
      <w:iCs/>
      <w:color w:val="006283"/>
    </w:rPr>
  </w:style>
  <w:style w:type="paragraph" w:styleId="Heading8">
    <w:name w:val="heading 8"/>
    <w:basedOn w:val="Normal"/>
    <w:next w:val="Normal"/>
    <w:link w:val="Heading8Char"/>
    <w:uiPriority w:val="2"/>
    <w:rsid w:val="002F6A28"/>
    <w:pPr>
      <w:keepNext/>
      <w:keepLines/>
      <w:spacing w:after="240"/>
      <w:outlineLvl w:val="7"/>
    </w:pPr>
    <w:rPr>
      <w:rFonts w:eastAsia="Times New Roman"/>
      <w:b/>
      <w:i/>
      <w:color w:val="006283"/>
      <w:szCs w:val="20"/>
    </w:rPr>
  </w:style>
  <w:style w:type="paragraph" w:styleId="Heading9">
    <w:name w:val="heading 9"/>
    <w:basedOn w:val="Normal"/>
    <w:next w:val="Normal"/>
    <w:link w:val="Heading9Char"/>
    <w:uiPriority w:val="2"/>
    <w:rsid w:val="002F6A28"/>
    <w:pPr>
      <w:keepNext/>
      <w:keepLines/>
      <w:spacing w:after="240"/>
      <w:outlineLvl w:val="8"/>
    </w:pPr>
    <w:rPr>
      <w:rFonts w:eastAsia="Times New Roman"/>
      <w:b/>
      <w:iCs/>
      <w:color w:val="006283"/>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2"/>
    <w:rsid w:val="002F6A28"/>
    <w:rPr>
      <w:rFonts w:ascii="Verdana" w:eastAsia="Times New Roman" w:hAnsi="Verdana"/>
      <w:b/>
      <w:bCs/>
      <w:caps/>
      <w:color w:val="006283"/>
      <w:sz w:val="18"/>
      <w:szCs w:val="28"/>
      <w:lang w:val="en-GB"/>
    </w:rPr>
  </w:style>
  <w:style w:type="character" w:customStyle="1" w:styleId="Heading2Char">
    <w:name w:val="Heading 2 Char"/>
    <w:link w:val="Heading2"/>
    <w:uiPriority w:val="2"/>
    <w:rsid w:val="002F6A28"/>
    <w:rPr>
      <w:rFonts w:ascii="Verdana" w:eastAsia="Times New Roman" w:hAnsi="Verdana"/>
      <w:b/>
      <w:bCs/>
      <w:color w:val="006283"/>
      <w:sz w:val="18"/>
      <w:szCs w:val="26"/>
      <w:lang w:val="en-GB"/>
    </w:rPr>
  </w:style>
  <w:style w:type="character" w:customStyle="1" w:styleId="Heading3Char">
    <w:name w:val="Heading 3 Char"/>
    <w:link w:val="Heading3"/>
    <w:uiPriority w:val="2"/>
    <w:rsid w:val="002F6A28"/>
    <w:rPr>
      <w:rFonts w:ascii="Verdana" w:eastAsia="Times New Roman" w:hAnsi="Verdana"/>
      <w:b/>
      <w:bCs/>
      <w:color w:val="006283"/>
      <w:sz w:val="18"/>
      <w:szCs w:val="22"/>
      <w:lang w:val="en-GB"/>
    </w:rPr>
  </w:style>
  <w:style w:type="character" w:customStyle="1" w:styleId="Heading4Char">
    <w:name w:val="Heading 4 Char"/>
    <w:link w:val="Heading4"/>
    <w:uiPriority w:val="2"/>
    <w:rsid w:val="002F6A28"/>
    <w:rPr>
      <w:rFonts w:ascii="Verdana" w:eastAsia="Times New Roman" w:hAnsi="Verdana"/>
      <w:b/>
      <w:bCs/>
      <w:iCs/>
      <w:color w:val="006283"/>
      <w:sz w:val="18"/>
      <w:szCs w:val="22"/>
      <w:lang w:val="en-GB"/>
    </w:rPr>
  </w:style>
  <w:style w:type="character" w:customStyle="1" w:styleId="Heading5Char">
    <w:name w:val="Heading 5 Char"/>
    <w:link w:val="Heading5"/>
    <w:uiPriority w:val="2"/>
    <w:rsid w:val="002F6A28"/>
    <w:rPr>
      <w:rFonts w:ascii="Verdana" w:eastAsia="Times New Roman" w:hAnsi="Verdana"/>
      <w:b/>
      <w:color w:val="006283"/>
      <w:sz w:val="18"/>
      <w:szCs w:val="22"/>
      <w:lang w:val="en-GB"/>
    </w:rPr>
  </w:style>
  <w:style w:type="character" w:customStyle="1" w:styleId="Heading6Char">
    <w:name w:val="Heading 6 Char"/>
    <w:link w:val="Heading6"/>
    <w:uiPriority w:val="2"/>
    <w:rsid w:val="002F6A28"/>
    <w:rPr>
      <w:rFonts w:ascii="Verdana" w:eastAsia="Times New Roman" w:hAnsi="Verdana"/>
      <w:b/>
      <w:iCs/>
      <w:color w:val="006283"/>
      <w:sz w:val="18"/>
      <w:szCs w:val="22"/>
      <w:lang w:val="en-GB"/>
    </w:rPr>
  </w:style>
  <w:style w:type="character" w:customStyle="1" w:styleId="Heading7Char">
    <w:name w:val="Heading 7 Char"/>
    <w:link w:val="Heading7"/>
    <w:uiPriority w:val="2"/>
    <w:rsid w:val="002F6A28"/>
    <w:rPr>
      <w:rFonts w:ascii="Verdana" w:eastAsia="Times New Roman" w:hAnsi="Verdana"/>
      <w:b/>
      <w:iCs/>
      <w:color w:val="006283"/>
      <w:sz w:val="18"/>
      <w:szCs w:val="22"/>
      <w:lang w:val="en-GB"/>
    </w:rPr>
  </w:style>
  <w:style w:type="character" w:customStyle="1" w:styleId="Heading8Char">
    <w:name w:val="Heading 8 Char"/>
    <w:link w:val="Heading8"/>
    <w:uiPriority w:val="2"/>
    <w:rsid w:val="002F6A28"/>
    <w:rPr>
      <w:rFonts w:ascii="Verdana" w:eastAsia="Times New Roman" w:hAnsi="Verdana"/>
      <w:b/>
      <w:i/>
      <w:color w:val="006283"/>
      <w:sz w:val="18"/>
      <w:lang w:val="en-GB"/>
    </w:rPr>
  </w:style>
  <w:style w:type="character" w:customStyle="1" w:styleId="Heading9Char">
    <w:name w:val="Heading 9 Char"/>
    <w:link w:val="Heading9"/>
    <w:uiPriority w:val="2"/>
    <w:rsid w:val="002F6A28"/>
    <w:rPr>
      <w:rFonts w:ascii="Verdana" w:eastAsia="Times New Roman" w:hAnsi="Verdana"/>
      <w:b/>
      <w:iCs/>
      <w:color w:val="006283"/>
      <w:sz w:val="18"/>
      <w:u w:val="single"/>
      <w:lang w:val="en-GB"/>
    </w:rPr>
  </w:style>
  <w:style w:type="paragraph" w:styleId="Title">
    <w:name w:val="Title"/>
    <w:basedOn w:val="Normal"/>
    <w:next w:val="Normal"/>
    <w:link w:val="TitleChar"/>
    <w:uiPriority w:val="5"/>
    <w:qFormat/>
    <w:rsid w:val="002F6A28"/>
    <w:pPr>
      <w:spacing w:before="480" w:after="240"/>
      <w:contextualSpacing/>
      <w:jc w:val="center"/>
    </w:pPr>
    <w:rPr>
      <w:rFonts w:eastAsia="Times New Roman"/>
      <w:b/>
      <w:caps/>
      <w:color w:val="006283"/>
      <w:kern w:val="28"/>
      <w:szCs w:val="52"/>
    </w:rPr>
  </w:style>
  <w:style w:type="character" w:customStyle="1" w:styleId="TitleChar">
    <w:name w:val="Title Char"/>
    <w:link w:val="Title"/>
    <w:uiPriority w:val="5"/>
    <w:rsid w:val="002F6A28"/>
    <w:rPr>
      <w:rFonts w:ascii="Verdana" w:eastAsia="Times New Roman" w:hAnsi="Verdana"/>
      <w:b/>
      <w:caps/>
      <w:color w:val="006283"/>
      <w:kern w:val="28"/>
      <w:sz w:val="18"/>
      <w:szCs w:val="52"/>
      <w:lang w:val="en-GB"/>
    </w:rPr>
  </w:style>
  <w:style w:type="paragraph" w:styleId="BodyText">
    <w:name w:val="Body Text"/>
    <w:basedOn w:val="Normal"/>
    <w:link w:val="BodyTextChar"/>
    <w:uiPriority w:val="1"/>
    <w:qFormat/>
    <w:rsid w:val="002F6A28"/>
    <w:pPr>
      <w:numPr>
        <w:ilvl w:val="6"/>
        <w:numId w:val="13"/>
      </w:numPr>
      <w:spacing w:after="240"/>
    </w:pPr>
  </w:style>
  <w:style w:type="character" w:customStyle="1" w:styleId="BodyTextChar">
    <w:name w:val="Body Text Char"/>
    <w:link w:val="BodyText"/>
    <w:uiPriority w:val="1"/>
    <w:rsid w:val="002F6A28"/>
    <w:rPr>
      <w:rFonts w:ascii="Verdana" w:hAnsi="Verdana"/>
      <w:sz w:val="18"/>
      <w:szCs w:val="22"/>
      <w:lang w:val="en-GB"/>
    </w:rPr>
  </w:style>
  <w:style w:type="paragraph" w:styleId="BodyText2">
    <w:name w:val="Body Text 2"/>
    <w:basedOn w:val="Normal"/>
    <w:link w:val="BodyText2Char"/>
    <w:uiPriority w:val="1"/>
    <w:qFormat/>
    <w:rsid w:val="002F6A28"/>
    <w:pPr>
      <w:numPr>
        <w:ilvl w:val="7"/>
        <w:numId w:val="13"/>
      </w:numPr>
      <w:spacing w:after="240"/>
    </w:pPr>
  </w:style>
  <w:style w:type="character" w:customStyle="1" w:styleId="BodyText2Char">
    <w:name w:val="Body Text 2 Char"/>
    <w:link w:val="BodyText2"/>
    <w:uiPriority w:val="1"/>
    <w:rsid w:val="002F6A28"/>
    <w:rPr>
      <w:rFonts w:ascii="Verdana" w:hAnsi="Verdana"/>
      <w:sz w:val="18"/>
      <w:szCs w:val="22"/>
      <w:lang w:val="en-GB"/>
    </w:rPr>
  </w:style>
  <w:style w:type="paragraph" w:styleId="BodyText3">
    <w:name w:val="Body Text 3"/>
    <w:basedOn w:val="Normal"/>
    <w:link w:val="BodyText3Char"/>
    <w:uiPriority w:val="1"/>
    <w:qFormat/>
    <w:rsid w:val="002F6A28"/>
    <w:pPr>
      <w:numPr>
        <w:ilvl w:val="8"/>
        <w:numId w:val="13"/>
      </w:numPr>
      <w:spacing w:after="240"/>
    </w:pPr>
    <w:rPr>
      <w:szCs w:val="16"/>
    </w:rPr>
  </w:style>
  <w:style w:type="character" w:customStyle="1" w:styleId="BodyText3Char">
    <w:name w:val="Body Text 3 Char"/>
    <w:link w:val="BodyText3"/>
    <w:uiPriority w:val="1"/>
    <w:rsid w:val="002F6A28"/>
    <w:rPr>
      <w:rFonts w:ascii="Verdana" w:hAnsi="Verdana"/>
      <w:sz w:val="18"/>
      <w:szCs w:val="16"/>
      <w:lang w:val="en-GB"/>
    </w:rPr>
  </w:style>
  <w:style w:type="numbering" w:customStyle="1" w:styleId="LegalHeadings">
    <w:name w:val="LegalHeadings"/>
    <w:uiPriority w:val="99"/>
    <w:rsid w:val="002F6A28"/>
    <w:pPr>
      <w:numPr>
        <w:numId w:val="6"/>
      </w:numPr>
    </w:pPr>
  </w:style>
  <w:style w:type="paragraph" w:styleId="ListBullet">
    <w:name w:val="List Bullet"/>
    <w:basedOn w:val="Normal"/>
    <w:uiPriority w:val="1"/>
    <w:rsid w:val="002F6A28"/>
    <w:pPr>
      <w:numPr>
        <w:numId w:val="15"/>
      </w:numPr>
      <w:tabs>
        <w:tab w:val="left" w:pos="567"/>
      </w:tabs>
      <w:spacing w:after="240"/>
      <w:contextualSpacing/>
    </w:pPr>
  </w:style>
  <w:style w:type="paragraph" w:styleId="ListBullet2">
    <w:name w:val="List Bullet 2"/>
    <w:basedOn w:val="Normal"/>
    <w:uiPriority w:val="1"/>
    <w:rsid w:val="002F6A28"/>
    <w:pPr>
      <w:numPr>
        <w:ilvl w:val="1"/>
        <w:numId w:val="15"/>
      </w:numPr>
      <w:tabs>
        <w:tab w:val="left" w:pos="907"/>
      </w:tabs>
      <w:spacing w:after="240"/>
      <w:contextualSpacing/>
    </w:pPr>
  </w:style>
  <w:style w:type="paragraph" w:styleId="ListBullet3">
    <w:name w:val="List Bullet 3"/>
    <w:basedOn w:val="Normal"/>
    <w:uiPriority w:val="1"/>
    <w:rsid w:val="002F6A28"/>
    <w:pPr>
      <w:numPr>
        <w:ilvl w:val="2"/>
        <w:numId w:val="15"/>
      </w:numPr>
      <w:tabs>
        <w:tab w:val="left" w:pos="1247"/>
      </w:tabs>
      <w:spacing w:after="240"/>
      <w:contextualSpacing/>
    </w:pPr>
  </w:style>
  <w:style w:type="paragraph" w:styleId="ListBullet4">
    <w:name w:val="List Bullet 4"/>
    <w:basedOn w:val="Normal"/>
    <w:uiPriority w:val="1"/>
    <w:rsid w:val="002F6A28"/>
    <w:pPr>
      <w:numPr>
        <w:ilvl w:val="3"/>
        <w:numId w:val="15"/>
      </w:numPr>
      <w:tabs>
        <w:tab w:val="left" w:pos="1587"/>
      </w:tabs>
      <w:spacing w:after="240"/>
      <w:contextualSpacing/>
    </w:pPr>
  </w:style>
  <w:style w:type="paragraph" w:styleId="ListBullet5">
    <w:name w:val="List Bullet 5"/>
    <w:basedOn w:val="Normal"/>
    <w:uiPriority w:val="1"/>
    <w:rsid w:val="002F6A28"/>
    <w:pPr>
      <w:numPr>
        <w:ilvl w:val="4"/>
        <w:numId w:val="15"/>
      </w:numPr>
      <w:tabs>
        <w:tab w:val="clear" w:pos="1927"/>
        <w:tab w:val="left" w:pos="1928"/>
      </w:tabs>
      <w:spacing w:after="240"/>
      <w:contextualSpacing/>
    </w:pPr>
  </w:style>
  <w:style w:type="numbering" w:customStyle="1" w:styleId="ListBullets">
    <w:name w:val="ListBullets"/>
    <w:uiPriority w:val="99"/>
    <w:rsid w:val="002F6A28"/>
    <w:pPr>
      <w:numPr>
        <w:numId w:val="8"/>
      </w:numPr>
    </w:pPr>
  </w:style>
  <w:style w:type="paragraph" w:customStyle="1" w:styleId="Answer">
    <w:name w:val="Answer"/>
    <w:basedOn w:val="Normal"/>
    <w:link w:val="AnswerChar"/>
    <w:uiPriority w:val="6"/>
    <w:qFormat/>
    <w:rsid w:val="002F6A28"/>
    <w:pPr>
      <w:spacing w:after="240"/>
      <w:ind w:left="1077"/>
    </w:pPr>
  </w:style>
  <w:style w:type="character" w:customStyle="1" w:styleId="AnswerChar">
    <w:name w:val="Answer Char"/>
    <w:link w:val="Answer"/>
    <w:uiPriority w:val="6"/>
    <w:rsid w:val="002F6A28"/>
    <w:rPr>
      <w:rFonts w:ascii="Verdana" w:hAnsi="Verdana"/>
      <w:sz w:val="18"/>
      <w:szCs w:val="22"/>
      <w:lang w:val="en-GB"/>
    </w:rPr>
  </w:style>
  <w:style w:type="paragraph" w:styleId="Caption">
    <w:name w:val="caption"/>
    <w:basedOn w:val="Normal"/>
    <w:next w:val="Normal"/>
    <w:uiPriority w:val="6"/>
    <w:qFormat/>
    <w:rsid w:val="002F6A28"/>
    <w:pPr>
      <w:keepNext/>
      <w:spacing w:before="120" w:after="120"/>
      <w:jc w:val="left"/>
    </w:pPr>
    <w:rPr>
      <w:rFonts w:eastAsia="Times New Roman"/>
      <w:b/>
      <w:bCs/>
      <w:color w:val="006283"/>
      <w:szCs w:val="20"/>
      <w:lang w:eastAsia="en-GB"/>
    </w:rPr>
  </w:style>
  <w:style w:type="character" w:styleId="EndnoteReference">
    <w:name w:val="endnote reference"/>
    <w:uiPriority w:val="49"/>
    <w:rsid w:val="002F6A28"/>
    <w:rPr>
      <w:vertAlign w:val="superscript"/>
      <w:lang w:val="en-GB"/>
    </w:rPr>
  </w:style>
  <w:style w:type="paragraph" w:styleId="FootnoteText">
    <w:name w:val="footnote text"/>
    <w:basedOn w:val="Normal"/>
    <w:link w:val="FootnoteTextChar"/>
    <w:uiPriority w:val="5"/>
    <w:rsid w:val="002F6A28"/>
    <w:pPr>
      <w:ind w:firstLine="567"/>
      <w:jc w:val="left"/>
    </w:pPr>
    <w:rPr>
      <w:sz w:val="16"/>
      <w:szCs w:val="18"/>
      <w:lang w:eastAsia="en-GB"/>
    </w:rPr>
  </w:style>
  <w:style w:type="character" w:customStyle="1" w:styleId="FootnoteTextChar">
    <w:name w:val="Footnote Text Char"/>
    <w:link w:val="FootnoteText"/>
    <w:uiPriority w:val="5"/>
    <w:rsid w:val="002F6A28"/>
    <w:rPr>
      <w:rFonts w:ascii="Verdana" w:hAnsi="Verdana"/>
      <w:sz w:val="16"/>
      <w:szCs w:val="18"/>
      <w:lang w:val="en-GB" w:eastAsia="en-GB"/>
    </w:rPr>
  </w:style>
  <w:style w:type="paragraph" w:styleId="EndnoteText">
    <w:name w:val="endnote text"/>
    <w:basedOn w:val="FootnoteText"/>
    <w:link w:val="EndnoteTextChar"/>
    <w:uiPriority w:val="49"/>
    <w:rsid w:val="002F6A28"/>
    <w:rPr>
      <w:szCs w:val="20"/>
    </w:rPr>
  </w:style>
  <w:style w:type="character" w:customStyle="1" w:styleId="EndnoteTextChar">
    <w:name w:val="Endnote Text Char"/>
    <w:link w:val="EndnoteText"/>
    <w:uiPriority w:val="49"/>
    <w:rsid w:val="002F6A28"/>
    <w:rPr>
      <w:rFonts w:ascii="Verdana" w:hAnsi="Verdana"/>
      <w:sz w:val="16"/>
      <w:lang w:val="en-GB" w:eastAsia="en-GB"/>
    </w:rPr>
  </w:style>
  <w:style w:type="paragraph" w:customStyle="1" w:styleId="FollowUp">
    <w:name w:val="FollowUp"/>
    <w:basedOn w:val="Normal"/>
    <w:link w:val="FollowUpChar"/>
    <w:uiPriority w:val="6"/>
    <w:qFormat/>
    <w:rsid w:val="002F6A28"/>
    <w:pPr>
      <w:spacing w:after="240"/>
      <w:ind w:left="720"/>
    </w:pPr>
    <w:rPr>
      <w:i/>
    </w:rPr>
  </w:style>
  <w:style w:type="character" w:customStyle="1" w:styleId="FollowUpChar">
    <w:name w:val="FollowUp Char"/>
    <w:link w:val="FollowUp"/>
    <w:uiPriority w:val="6"/>
    <w:rsid w:val="002F6A28"/>
    <w:rPr>
      <w:rFonts w:ascii="Verdana" w:hAnsi="Verdana"/>
      <w:i/>
      <w:sz w:val="18"/>
      <w:szCs w:val="22"/>
      <w:lang w:val="en-GB"/>
    </w:rPr>
  </w:style>
  <w:style w:type="paragraph" w:styleId="Footer">
    <w:name w:val="footer"/>
    <w:basedOn w:val="Normal"/>
    <w:link w:val="FooterChar"/>
    <w:uiPriority w:val="3"/>
    <w:rsid w:val="002F6A28"/>
    <w:pPr>
      <w:tabs>
        <w:tab w:val="center" w:pos="4513"/>
        <w:tab w:val="right" w:pos="9027"/>
      </w:tabs>
    </w:pPr>
    <w:rPr>
      <w:szCs w:val="18"/>
      <w:lang w:eastAsia="en-GB"/>
    </w:rPr>
  </w:style>
  <w:style w:type="character" w:customStyle="1" w:styleId="FooterChar">
    <w:name w:val="Footer Char"/>
    <w:link w:val="Footer"/>
    <w:uiPriority w:val="3"/>
    <w:rsid w:val="002F6A28"/>
    <w:rPr>
      <w:rFonts w:ascii="Verdana" w:hAnsi="Verdana"/>
      <w:sz w:val="18"/>
      <w:szCs w:val="18"/>
      <w:lang w:val="en-GB" w:eastAsia="en-GB"/>
    </w:rPr>
  </w:style>
  <w:style w:type="paragraph" w:customStyle="1" w:styleId="FootnoteQuotation">
    <w:name w:val="Footnote Quotation"/>
    <w:basedOn w:val="FootnoteText"/>
    <w:uiPriority w:val="5"/>
    <w:rsid w:val="002F6A28"/>
    <w:pPr>
      <w:ind w:left="567" w:right="567" w:firstLine="0"/>
    </w:pPr>
  </w:style>
  <w:style w:type="character" w:styleId="FootnoteReference">
    <w:name w:val="footnote reference"/>
    <w:uiPriority w:val="5"/>
    <w:rsid w:val="002F6A28"/>
    <w:rPr>
      <w:vertAlign w:val="superscript"/>
      <w:lang w:val="en-GB"/>
    </w:rPr>
  </w:style>
  <w:style w:type="paragraph" w:styleId="Header">
    <w:name w:val="header"/>
    <w:basedOn w:val="Normal"/>
    <w:link w:val="HeaderChar"/>
    <w:uiPriority w:val="3"/>
    <w:rsid w:val="002F6A28"/>
    <w:pPr>
      <w:tabs>
        <w:tab w:val="center" w:pos="4513"/>
        <w:tab w:val="right" w:pos="9027"/>
      </w:tabs>
      <w:jc w:val="left"/>
    </w:pPr>
    <w:rPr>
      <w:szCs w:val="18"/>
      <w:lang w:eastAsia="en-GB"/>
    </w:rPr>
  </w:style>
  <w:style w:type="character" w:customStyle="1" w:styleId="HeaderChar">
    <w:name w:val="Header Char"/>
    <w:link w:val="Header"/>
    <w:uiPriority w:val="3"/>
    <w:rsid w:val="002F6A28"/>
    <w:rPr>
      <w:rFonts w:ascii="Verdana" w:hAnsi="Verdana"/>
      <w:sz w:val="18"/>
      <w:szCs w:val="18"/>
      <w:lang w:val="en-GB" w:eastAsia="en-GB"/>
    </w:rPr>
  </w:style>
  <w:style w:type="paragraph" w:customStyle="1" w:styleId="Quotation">
    <w:name w:val="Quotation"/>
    <w:basedOn w:val="Normal"/>
    <w:uiPriority w:val="5"/>
    <w:qFormat/>
    <w:rsid w:val="002F6A28"/>
    <w:pPr>
      <w:spacing w:after="240"/>
      <w:ind w:left="567" w:right="567"/>
    </w:pPr>
    <w:rPr>
      <w:szCs w:val="18"/>
      <w:lang w:eastAsia="en-GB"/>
    </w:rPr>
  </w:style>
  <w:style w:type="paragraph" w:customStyle="1" w:styleId="QuotationDouble">
    <w:name w:val="Quotation Double"/>
    <w:basedOn w:val="Normal"/>
    <w:uiPriority w:val="5"/>
    <w:qFormat/>
    <w:rsid w:val="002F6A28"/>
    <w:pPr>
      <w:spacing w:after="240"/>
      <w:ind w:left="1134" w:right="1134"/>
    </w:pPr>
    <w:rPr>
      <w:szCs w:val="18"/>
      <w:lang w:eastAsia="en-GB"/>
    </w:rPr>
  </w:style>
  <w:style w:type="paragraph" w:styleId="TableofAuthorities">
    <w:name w:val="table of authorities"/>
    <w:basedOn w:val="Normal"/>
    <w:next w:val="Normal"/>
    <w:uiPriority w:val="39"/>
    <w:rsid w:val="002F6A28"/>
    <w:pPr>
      <w:tabs>
        <w:tab w:val="left" w:pos="0"/>
        <w:tab w:val="right" w:leader="dot" w:pos="9020"/>
      </w:tabs>
      <w:spacing w:before="120" w:after="120"/>
      <w:ind w:right="720"/>
    </w:pPr>
    <w:rPr>
      <w:rFonts w:eastAsia="Times New Roman"/>
      <w:szCs w:val="20"/>
      <w:lang w:eastAsia="en-GB"/>
    </w:rPr>
  </w:style>
  <w:style w:type="paragraph" w:styleId="TableofFigures">
    <w:name w:val="table of figures"/>
    <w:basedOn w:val="Normal"/>
    <w:next w:val="Normal"/>
    <w:uiPriority w:val="39"/>
    <w:rsid w:val="002F6A28"/>
    <w:pPr>
      <w:tabs>
        <w:tab w:val="left" w:pos="0"/>
        <w:tab w:val="right" w:leader="dot" w:pos="9020"/>
      </w:tabs>
      <w:spacing w:before="120" w:after="120"/>
      <w:ind w:right="720"/>
    </w:pPr>
    <w:rPr>
      <w:rFonts w:eastAsia="Times New Roman"/>
      <w:szCs w:val="20"/>
      <w:lang w:eastAsia="en-GB"/>
    </w:rPr>
  </w:style>
  <w:style w:type="paragraph" w:customStyle="1" w:styleId="Title2">
    <w:name w:val="Title 2"/>
    <w:basedOn w:val="Normal"/>
    <w:next w:val="Normal"/>
    <w:uiPriority w:val="5"/>
    <w:qFormat/>
    <w:rsid w:val="002F6A28"/>
    <w:pPr>
      <w:spacing w:after="360"/>
      <w:jc w:val="center"/>
    </w:pPr>
    <w:rPr>
      <w:caps/>
      <w:color w:val="006283"/>
      <w:szCs w:val="18"/>
      <w:lang w:eastAsia="en-GB"/>
    </w:rPr>
  </w:style>
  <w:style w:type="paragraph" w:customStyle="1" w:styleId="Title3">
    <w:name w:val="Title 3"/>
    <w:basedOn w:val="Normal"/>
    <w:next w:val="Normal"/>
    <w:uiPriority w:val="5"/>
    <w:qFormat/>
    <w:rsid w:val="002F6A28"/>
    <w:pPr>
      <w:spacing w:after="360"/>
      <w:jc w:val="center"/>
    </w:pPr>
    <w:rPr>
      <w:i/>
      <w:color w:val="006283"/>
      <w:szCs w:val="18"/>
      <w:lang w:eastAsia="en-GB"/>
    </w:rPr>
  </w:style>
  <w:style w:type="paragraph" w:customStyle="1" w:styleId="TitleCountry">
    <w:name w:val="Title Country"/>
    <w:basedOn w:val="Normal"/>
    <w:next w:val="Normal"/>
    <w:uiPriority w:val="5"/>
    <w:qFormat/>
    <w:rsid w:val="002F6A28"/>
    <w:pPr>
      <w:spacing w:after="360"/>
      <w:jc w:val="center"/>
    </w:pPr>
    <w:rPr>
      <w:smallCaps/>
      <w:color w:val="006283"/>
      <w:szCs w:val="18"/>
      <w:lang w:eastAsia="en-GB"/>
    </w:rPr>
  </w:style>
  <w:style w:type="paragraph" w:styleId="TOC1">
    <w:name w:val="toc 1"/>
    <w:basedOn w:val="Normal"/>
    <w:next w:val="Normal"/>
    <w:uiPriority w:val="39"/>
    <w:rsid w:val="002F6A28"/>
    <w:pPr>
      <w:tabs>
        <w:tab w:val="left" w:pos="0"/>
        <w:tab w:val="right" w:leader="dot" w:pos="9020"/>
      </w:tabs>
      <w:spacing w:before="240" w:after="120"/>
      <w:ind w:right="851"/>
      <w:jc w:val="left"/>
    </w:pPr>
    <w:rPr>
      <w:b/>
      <w:caps/>
      <w:szCs w:val="18"/>
      <w:lang w:eastAsia="en-GB"/>
    </w:rPr>
  </w:style>
  <w:style w:type="paragraph" w:styleId="TOC2">
    <w:name w:val="toc 2"/>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3">
    <w:name w:val="toc 3"/>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4">
    <w:name w:val="toc 4"/>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5">
    <w:name w:val="toc 5"/>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6">
    <w:name w:val="toc 6"/>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7">
    <w:name w:val="toc 7"/>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8">
    <w:name w:val="toc 8"/>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9">
    <w:name w:val="toc 9"/>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Heading">
    <w:name w:val="TOC Heading"/>
    <w:basedOn w:val="Normal"/>
    <w:next w:val="Normal"/>
    <w:uiPriority w:val="39"/>
    <w:qFormat/>
    <w:rsid w:val="002F6A28"/>
    <w:pPr>
      <w:spacing w:before="240"/>
      <w:jc w:val="center"/>
    </w:pPr>
    <w:rPr>
      <w:rFonts w:eastAsia="Times New Roman"/>
      <w:b/>
      <w:bCs/>
      <w:szCs w:val="28"/>
      <w:lang w:eastAsia="en-GB"/>
    </w:rPr>
  </w:style>
  <w:style w:type="table" w:customStyle="1" w:styleId="WTOTable2">
    <w:name w:val="WTOTable2"/>
    <w:basedOn w:val="TableNormal"/>
    <w:uiPriority w:val="99"/>
    <w:rsid w:val="002F6A28"/>
    <w:rPr>
      <w:rFonts w:ascii="Verdana" w:hAnsi="Verdana"/>
      <w:sz w:val="16"/>
      <w:szCs w:val="18"/>
    </w:rPr>
    <w:tblPr>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Pr>
    <w:tblStylePr w:type="firstRow">
      <w:tblPr/>
      <w:tcPr>
        <w:tcBorders>
          <w:top w:val="double" w:sz="6" w:space="0" w:color="auto"/>
          <w:left w:val="double" w:sz="6" w:space="0" w:color="auto"/>
          <w:bottom w:val="single" w:sz="4" w:space="0" w:color="auto"/>
          <w:right w:val="double" w:sz="6" w:space="0" w:color="auto"/>
          <w:insideH w:val="nil"/>
          <w:insideV w:val="single" w:sz="4" w:space="0" w:color="auto"/>
          <w:tl2br w:val="nil"/>
          <w:tr2bl w:val="nil"/>
        </w:tcBorders>
      </w:tcPr>
    </w:tblStylePr>
    <w:tblStylePr w:type="lastRow">
      <w:tblPr/>
      <w:tcPr>
        <w:tcBorders>
          <w:top w:val="nil"/>
          <w:left w:val="double" w:sz="6" w:space="0" w:color="auto"/>
          <w:bottom w:val="double" w:sz="6" w:space="0" w:color="auto"/>
          <w:right w:val="double" w:sz="6" w:space="0" w:color="auto"/>
          <w:insideH w:val="nil"/>
          <w:insideV w:val="single" w:sz="4" w:space="0" w:color="auto"/>
          <w:tl2br w:val="nil"/>
          <w:tr2bl w:val="nil"/>
        </w:tcBorders>
      </w:tcPr>
    </w:tblStylePr>
  </w:style>
  <w:style w:type="paragraph" w:styleId="BalloonText">
    <w:name w:val="Balloon Text"/>
    <w:basedOn w:val="Normal"/>
    <w:link w:val="BalloonTextChar"/>
    <w:uiPriority w:val="99"/>
    <w:semiHidden/>
    <w:unhideWhenUsed/>
    <w:rsid w:val="002F6A28"/>
    <w:rPr>
      <w:rFonts w:ascii="Tahoma" w:hAnsi="Tahoma" w:cs="Tahoma"/>
      <w:sz w:val="16"/>
      <w:szCs w:val="16"/>
    </w:rPr>
  </w:style>
  <w:style w:type="character" w:customStyle="1" w:styleId="BalloonTextChar">
    <w:name w:val="Balloon Text Char"/>
    <w:link w:val="BalloonText"/>
    <w:uiPriority w:val="99"/>
    <w:semiHidden/>
    <w:rsid w:val="002F6A28"/>
    <w:rPr>
      <w:rFonts w:ascii="Tahoma" w:hAnsi="Tahoma" w:cs="Tahoma"/>
      <w:sz w:val="16"/>
      <w:szCs w:val="16"/>
      <w:lang w:val="en-GB"/>
    </w:rPr>
  </w:style>
  <w:style w:type="paragraph" w:styleId="Subtitle">
    <w:name w:val="Subtitle"/>
    <w:basedOn w:val="Normal"/>
    <w:next w:val="Normal"/>
    <w:link w:val="SubtitleChar"/>
    <w:uiPriority w:val="6"/>
    <w:qFormat/>
    <w:rsid w:val="002F6A28"/>
    <w:pPr>
      <w:numPr>
        <w:ilvl w:val="1"/>
      </w:numPr>
    </w:pPr>
    <w:rPr>
      <w:rFonts w:eastAsia="Times New Roman"/>
      <w:b/>
      <w:iCs/>
      <w:szCs w:val="24"/>
    </w:rPr>
  </w:style>
  <w:style w:type="character" w:customStyle="1" w:styleId="SubtitleChar">
    <w:name w:val="Subtitle Char"/>
    <w:link w:val="Subtitle"/>
    <w:uiPriority w:val="6"/>
    <w:rsid w:val="002F6A28"/>
    <w:rPr>
      <w:rFonts w:ascii="Verdana" w:eastAsia="Times New Roman" w:hAnsi="Verdana"/>
      <w:b/>
      <w:iCs/>
      <w:sz w:val="18"/>
      <w:szCs w:val="24"/>
      <w:lang w:val="en-GB"/>
    </w:rPr>
  </w:style>
  <w:style w:type="paragraph" w:customStyle="1" w:styleId="SummaryHeader">
    <w:name w:val="SummaryHeader"/>
    <w:basedOn w:val="Normal"/>
    <w:uiPriority w:val="4"/>
    <w:qFormat/>
    <w:rsid w:val="002F6A28"/>
    <w:pPr>
      <w:spacing w:after="240"/>
      <w:outlineLvl w:val="0"/>
    </w:pPr>
    <w:rPr>
      <w:b/>
      <w:caps/>
      <w:color w:val="006283"/>
    </w:rPr>
  </w:style>
  <w:style w:type="paragraph" w:customStyle="1" w:styleId="SummarySubheader">
    <w:name w:val="SummarySubheader"/>
    <w:basedOn w:val="Normal"/>
    <w:uiPriority w:val="4"/>
    <w:qFormat/>
    <w:rsid w:val="002F6A28"/>
    <w:pPr>
      <w:spacing w:after="240"/>
      <w:outlineLvl w:val="1"/>
    </w:pPr>
    <w:rPr>
      <w:b/>
      <w:color w:val="006283"/>
    </w:rPr>
  </w:style>
  <w:style w:type="paragraph" w:customStyle="1" w:styleId="SummaryText">
    <w:name w:val="SummaryText"/>
    <w:basedOn w:val="Normal"/>
    <w:uiPriority w:val="4"/>
    <w:qFormat/>
    <w:rsid w:val="002F6A28"/>
    <w:pPr>
      <w:numPr>
        <w:numId w:val="10"/>
      </w:numPr>
      <w:spacing w:after="240"/>
      <w:ind w:left="0" w:firstLine="0"/>
    </w:pPr>
  </w:style>
  <w:style w:type="paragraph" w:styleId="ListParagraph">
    <w:name w:val="List Paragraph"/>
    <w:basedOn w:val="Normal"/>
    <w:uiPriority w:val="59"/>
    <w:semiHidden/>
    <w:qFormat/>
    <w:rsid w:val="002F6A28"/>
    <w:pPr>
      <w:ind w:left="720"/>
      <w:contextualSpacing/>
    </w:pPr>
  </w:style>
  <w:style w:type="table" w:customStyle="1" w:styleId="WTOBox1">
    <w:name w:val="WTOBox1"/>
    <w:basedOn w:val="TableNormal"/>
    <w:uiPriority w:val="99"/>
    <w:rsid w:val="002F6A28"/>
    <w:tblPr>
      <w:tblBorders>
        <w:insideH w:val="single" w:sz="6" w:space="0" w:color="FFFFFF"/>
      </w:tblBorders>
      <w:tblCellMar>
        <w:top w:w="57" w:type="dxa"/>
        <w:left w:w="113" w:type="dxa"/>
        <w:bottom w:w="57" w:type="dxa"/>
        <w:right w:w="113" w:type="dxa"/>
      </w:tblCellMar>
    </w:tblPr>
    <w:tcPr>
      <w:shd w:val="clear" w:color="auto" w:fill="C9DED4"/>
    </w:tcPr>
  </w:style>
  <w:style w:type="table" w:customStyle="1" w:styleId="WTOTable1">
    <w:name w:val="WTOTable1"/>
    <w:basedOn w:val="TableNormal"/>
    <w:uiPriority w:val="99"/>
    <w:rsid w:val="002F6A28"/>
    <w:rPr>
      <w:rFonts w:ascii="Verdana" w:hAnsi="Verdana"/>
      <w:sz w:val="16"/>
    </w:rPr>
    <w:tblPr>
      <w:tblStyleRowBandSize w:val="1"/>
      <w:tblBorders>
        <w:top w:val="single" w:sz="4" w:space="0" w:color="auto"/>
        <w:left w:val="single" w:sz="4" w:space="0" w:color="auto"/>
        <w:bottom w:val="single" w:sz="4" w:space="0" w:color="auto"/>
        <w:right w:val="single" w:sz="4" w:space="0" w:color="auto"/>
        <w:insideV w:val="single" w:sz="4" w:space="0" w:color="auto"/>
      </w:tblBorders>
    </w:tblPr>
    <w:tblStylePr w:type="firstRow">
      <w:pPr>
        <w:jc w:val="center"/>
      </w:pPr>
      <w:rPr>
        <w:b/>
        <w:color w:val="FFFFFF"/>
      </w:rPr>
      <w:tblPr/>
      <w:tcPr>
        <w:shd w:val="clear" w:color="auto" w:fill="006283"/>
      </w:tcPr>
    </w:tblStylePr>
    <w:tblStylePr w:type="band2Horz">
      <w:tblPr/>
      <w:tcPr>
        <w:shd w:val="clear" w:color="auto" w:fill="C9DED4"/>
      </w:tcPr>
    </w:tblStylePr>
  </w:style>
  <w:style w:type="paragraph" w:customStyle="1" w:styleId="TitlePublication">
    <w:name w:val="Title Publication"/>
    <w:basedOn w:val="Normal"/>
    <w:uiPriority w:val="49"/>
    <w:qFormat/>
    <w:rsid w:val="002F6A28"/>
    <w:pPr>
      <w:keepNext/>
      <w:keepLines/>
      <w:spacing w:after="240"/>
      <w:jc w:val="left"/>
    </w:pPr>
    <w:rPr>
      <w:rFonts w:eastAsia="Times New Roman"/>
      <w:b/>
      <w:caps/>
      <w:color w:val="006283"/>
      <w:sz w:val="28"/>
    </w:rPr>
  </w:style>
  <w:style w:type="table" w:styleId="TableGrid">
    <w:name w:val="Table Grid"/>
    <w:basedOn w:val="TableNormal"/>
    <w:uiPriority w:val="59"/>
    <w:rsid w:val="002F6A28"/>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Text">
    <w:name w:val="Note Text"/>
    <w:basedOn w:val="Normal"/>
    <w:uiPriority w:val="4"/>
    <w:qFormat/>
    <w:rsid w:val="002F6A28"/>
    <w:pPr>
      <w:tabs>
        <w:tab w:val="left" w:pos="851"/>
      </w:tabs>
      <w:ind w:left="851" w:hanging="851"/>
      <w:jc w:val="left"/>
    </w:pPr>
    <w:rPr>
      <w:sz w:val="16"/>
    </w:rPr>
  </w:style>
  <w:style w:type="character" w:styleId="Hyperlink">
    <w:name w:val="Hyperlink"/>
    <w:uiPriority w:val="9"/>
    <w:unhideWhenUsed/>
    <w:rsid w:val="002F6A28"/>
    <w:rPr>
      <w:color w:val="0000FF"/>
      <w:u w:val="single"/>
      <w:lang w:val="en-GB"/>
    </w:rPr>
  </w:style>
  <w:style w:type="paragraph" w:styleId="Bibliography">
    <w:name w:val="Bibliography"/>
    <w:basedOn w:val="Normal"/>
    <w:next w:val="Normal"/>
    <w:uiPriority w:val="49"/>
    <w:semiHidden/>
    <w:unhideWhenUsed/>
    <w:rsid w:val="002F6A28"/>
  </w:style>
  <w:style w:type="paragraph" w:styleId="BlockText">
    <w:name w:val="Block Text"/>
    <w:basedOn w:val="Normal"/>
    <w:uiPriority w:val="99"/>
    <w:semiHidden/>
    <w:unhideWhenUsed/>
    <w:rsid w:val="002F6A28"/>
    <w:pPr>
      <w:pBdr>
        <w:top w:val="single" w:sz="2" w:space="10" w:color="4F81BD" w:shadow="1" w:frame="1"/>
        <w:left w:val="single" w:sz="2" w:space="10" w:color="4F81BD" w:shadow="1" w:frame="1"/>
        <w:bottom w:val="single" w:sz="2" w:space="10" w:color="4F81BD" w:shadow="1" w:frame="1"/>
        <w:right w:val="single" w:sz="2" w:space="10" w:color="4F81BD" w:shadow="1" w:frame="1"/>
      </w:pBdr>
      <w:ind w:left="1152" w:right="1152"/>
    </w:pPr>
    <w:rPr>
      <w:rFonts w:ascii="Calibri" w:eastAsia="Times New Roman" w:hAnsi="Calibri"/>
      <w:i/>
      <w:iCs/>
      <w:color w:val="4F81BD"/>
    </w:rPr>
  </w:style>
  <w:style w:type="paragraph" w:styleId="BodyTextFirstIndent">
    <w:name w:val="Body Text First Indent"/>
    <w:basedOn w:val="BodyText"/>
    <w:link w:val="BodyTextFirstIndentChar"/>
    <w:uiPriority w:val="99"/>
    <w:semiHidden/>
    <w:unhideWhenUsed/>
    <w:rsid w:val="002F6A28"/>
    <w:pPr>
      <w:numPr>
        <w:ilvl w:val="0"/>
        <w:numId w:val="0"/>
      </w:numPr>
      <w:spacing w:after="0"/>
      <w:ind w:firstLine="360"/>
    </w:pPr>
  </w:style>
  <w:style w:type="character" w:customStyle="1" w:styleId="BodyTextFirstIndentChar">
    <w:name w:val="Body Text First Indent Char"/>
    <w:link w:val="BodyTextFirstIndent"/>
    <w:uiPriority w:val="99"/>
    <w:semiHidden/>
    <w:rsid w:val="002F6A28"/>
    <w:rPr>
      <w:rFonts w:ascii="Verdana" w:hAnsi="Verdana"/>
      <w:sz w:val="18"/>
      <w:szCs w:val="22"/>
      <w:lang w:val="en-GB"/>
    </w:rPr>
  </w:style>
  <w:style w:type="paragraph" w:styleId="BodyTextIndent">
    <w:name w:val="Body Text Indent"/>
    <w:basedOn w:val="Normal"/>
    <w:link w:val="BodyTextIndentChar"/>
    <w:uiPriority w:val="99"/>
    <w:semiHidden/>
    <w:unhideWhenUsed/>
    <w:rsid w:val="002F6A28"/>
    <w:pPr>
      <w:spacing w:after="120"/>
      <w:ind w:left="283"/>
    </w:pPr>
  </w:style>
  <w:style w:type="character" w:customStyle="1" w:styleId="BodyTextIndentChar">
    <w:name w:val="Body Text Indent Char"/>
    <w:link w:val="BodyTextIndent"/>
    <w:uiPriority w:val="99"/>
    <w:semiHidden/>
    <w:rsid w:val="002F6A28"/>
    <w:rPr>
      <w:rFonts w:ascii="Verdana" w:hAnsi="Verdana"/>
      <w:sz w:val="18"/>
      <w:szCs w:val="22"/>
      <w:lang w:val="en-GB"/>
    </w:rPr>
  </w:style>
  <w:style w:type="paragraph" w:styleId="BodyTextFirstIndent2">
    <w:name w:val="Body Text First Indent 2"/>
    <w:basedOn w:val="BodyTextIndent"/>
    <w:link w:val="BodyTextFirstIndent2Char"/>
    <w:uiPriority w:val="99"/>
    <w:semiHidden/>
    <w:unhideWhenUsed/>
    <w:rsid w:val="002F6A28"/>
    <w:pPr>
      <w:spacing w:after="0"/>
      <w:ind w:left="360" w:firstLine="360"/>
    </w:pPr>
  </w:style>
  <w:style w:type="character" w:customStyle="1" w:styleId="BodyTextFirstIndent2Char">
    <w:name w:val="Body Text First Indent 2 Char"/>
    <w:link w:val="BodyTextFirstIndent2"/>
    <w:uiPriority w:val="99"/>
    <w:semiHidden/>
    <w:rsid w:val="002F6A28"/>
    <w:rPr>
      <w:rFonts w:ascii="Verdana" w:hAnsi="Verdana"/>
      <w:sz w:val="18"/>
      <w:szCs w:val="22"/>
      <w:lang w:val="en-GB"/>
    </w:rPr>
  </w:style>
  <w:style w:type="paragraph" w:styleId="BodyTextIndent2">
    <w:name w:val="Body Text Indent 2"/>
    <w:basedOn w:val="Normal"/>
    <w:link w:val="BodyTextIndent2Char"/>
    <w:uiPriority w:val="99"/>
    <w:semiHidden/>
    <w:unhideWhenUsed/>
    <w:rsid w:val="002F6A28"/>
    <w:pPr>
      <w:spacing w:after="120" w:line="480" w:lineRule="auto"/>
      <w:ind w:left="283"/>
    </w:pPr>
  </w:style>
  <w:style w:type="character" w:customStyle="1" w:styleId="BodyTextIndent2Char">
    <w:name w:val="Body Text Indent 2 Char"/>
    <w:link w:val="BodyTextIndent2"/>
    <w:uiPriority w:val="99"/>
    <w:semiHidden/>
    <w:rsid w:val="002F6A28"/>
    <w:rPr>
      <w:rFonts w:ascii="Verdana" w:hAnsi="Verdana"/>
      <w:sz w:val="18"/>
      <w:szCs w:val="22"/>
      <w:lang w:val="en-GB"/>
    </w:rPr>
  </w:style>
  <w:style w:type="paragraph" w:styleId="BodyTextIndent3">
    <w:name w:val="Body Text Indent 3"/>
    <w:basedOn w:val="Normal"/>
    <w:link w:val="BodyTextIndent3Char"/>
    <w:uiPriority w:val="99"/>
    <w:semiHidden/>
    <w:unhideWhenUsed/>
    <w:rsid w:val="002F6A28"/>
    <w:pPr>
      <w:spacing w:after="120"/>
      <w:ind w:left="283"/>
    </w:pPr>
    <w:rPr>
      <w:sz w:val="16"/>
      <w:szCs w:val="16"/>
    </w:rPr>
  </w:style>
  <w:style w:type="character" w:customStyle="1" w:styleId="BodyTextIndent3Char">
    <w:name w:val="Body Text Indent 3 Char"/>
    <w:link w:val="BodyTextIndent3"/>
    <w:uiPriority w:val="99"/>
    <w:semiHidden/>
    <w:rsid w:val="002F6A28"/>
    <w:rPr>
      <w:rFonts w:ascii="Verdana" w:hAnsi="Verdana"/>
      <w:sz w:val="16"/>
      <w:szCs w:val="16"/>
      <w:lang w:val="en-GB"/>
    </w:rPr>
  </w:style>
  <w:style w:type="character" w:styleId="BookTitle">
    <w:name w:val="Book Title"/>
    <w:uiPriority w:val="99"/>
    <w:semiHidden/>
    <w:qFormat/>
    <w:rsid w:val="002F6A28"/>
    <w:rPr>
      <w:b/>
      <w:bCs/>
      <w:smallCaps/>
      <w:spacing w:val="5"/>
      <w:lang w:val="en-GB"/>
    </w:rPr>
  </w:style>
  <w:style w:type="paragraph" w:styleId="Closing">
    <w:name w:val="Closing"/>
    <w:basedOn w:val="Normal"/>
    <w:link w:val="ClosingChar"/>
    <w:uiPriority w:val="99"/>
    <w:semiHidden/>
    <w:unhideWhenUsed/>
    <w:rsid w:val="002F6A28"/>
    <w:pPr>
      <w:ind w:left="4252"/>
    </w:pPr>
  </w:style>
  <w:style w:type="character" w:customStyle="1" w:styleId="ClosingChar">
    <w:name w:val="Closing Char"/>
    <w:link w:val="Closing"/>
    <w:uiPriority w:val="99"/>
    <w:semiHidden/>
    <w:rsid w:val="002F6A28"/>
    <w:rPr>
      <w:rFonts w:ascii="Verdana" w:hAnsi="Verdana"/>
      <w:sz w:val="18"/>
      <w:szCs w:val="22"/>
      <w:lang w:val="en-GB"/>
    </w:rPr>
  </w:style>
  <w:style w:type="character" w:styleId="CommentReference">
    <w:name w:val="annotation reference"/>
    <w:uiPriority w:val="99"/>
    <w:semiHidden/>
    <w:unhideWhenUsed/>
    <w:rsid w:val="002F6A28"/>
    <w:rPr>
      <w:sz w:val="16"/>
      <w:szCs w:val="16"/>
      <w:lang w:val="en-GB"/>
    </w:rPr>
  </w:style>
  <w:style w:type="paragraph" w:styleId="CommentText">
    <w:name w:val="annotation text"/>
    <w:basedOn w:val="Normal"/>
    <w:link w:val="CommentTextChar"/>
    <w:uiPriority w:val="99"/>
    <w:unhideWhenUsed/>
    <w:rsid w:val="002F6A28"/>
    <w:rPr>
      <w:sz w:val="20"/>
      <w:szCs w:val="20"/>
    </w:rPr>
  </w:style>
  <w:style w:type="character" w:customStyle="1" w:styleId="CommentTextChar">
    <w:name w:val="Comment Text Char"/>
    <w:link w:val="CommentText"/>
    <w:uiPriority w:val="99"/>
    <w:rsid w:val="002F6A28"/>
    <w:rPr>
      <w:rFonts w:ascii="Verdana" w:hAnsi="Verdana"/>
      <w:lang w:val="en-GB"/>
    </w:rPr>
  </w:style>
  <w:style w:type="paragraph" w:styleId="CommentSubject">
    <w:name w:val="annotation subject"/>
    <w:basedOn w:val="CommentText"/>
    <w:next w:val="CommentText"/>
    <w:link w:val="CommentSubjectChar"/>
    <w:uiPriority w:val="99"/>
    <w:unhideWhenUsed/>
    <w:rsid w:val="002F6A28"/>
    <w:rPr>
      <w:b/>
      <w:bCs/>
    </w:rPr>
  </w:style>
  <w:style w:type="character" w:customStyle="1" w:styleId="CommentSubjectChar">
    <w:name w:val="Comment Subject Char"/>
    <w:link w:val="CommentSubject"/>
    <w:uiPriority w:val="99"/>
    <w:rsid w:val="002F6A28"/>
    <w:rPr>
      <w:rFonts w:ascii="Verdana" w:hAnsi="Verdana"/>
      <w:b/>
      <w:bCs/>
      <w:lang w:val="en-GB"/>
    </w:rPr>
  </w:style>
  <w:style w:type="paragraph" w:styleId="Date">
    <w:name w:val="Date"/>
    <w:basedOn w:val="Normal"/>
    <w:next w:val="Normal"/>
    <w:link w:val="DateChar"/>
    <w:uiPriority w:val="99"/>
    <w:semiHidden/>
    <w:unhideWhenUsed/>
    <w:rsid w:val="002F6A28"/>
  </w:style>
  <w:style w:type="character" w:customStyle="1" w:styleId="DateChar">
    <w:name w:val="Date Char"/>
    <w:link w:val="Date"/>
    <w:uiPriority w:val="99"/>
    <w:semiHidden/>
    <w:rsid w:val="002F6A28"/>
    <w:rPr>
      <w:rFonts w:ascii="Verdana" w:hAnsi="Verdana"/>
      <w:sz w:val="18"/>
      <w:szCs w:val="22"/>
      <w:lang w:val="en-GB"/>
    </w:rPr>
  </w:style>
  <w:style w:type="paragraph" w:styleId="DocumentMap">
    <w:name w:val="Document Map"/>
    <w:basedOn w:val="Normal"/>
    <w:link w:val="DocumentMapChar"/>
    <w:uiPriority w:val="99"/>
    <w:semiHidden/>
    <w:unhideWhenUsed/>
    <w:rsid w:val="002F6A28"/>
    <w:rPr>
      <w:rFonts w:ascii="Tahoma" w:hAnsi="Tahoma" w:cs="Tahoma"/>
      <w:sz w:val="16"/>
      <w:szCs w:val="16"/>
    </w:rPr>
  </w:style>
  <w:style w:type="character" w:customStyle="1" w:styleId="DocumentMapChar">
    <w:name w:val="Document Map Char"/>
    <w:link w:val="DocumentMap"/>
    <w:uiPriority w:val="99"/>
    <w:semiHidden/>
    <w:rsid w:val="002F6A28"/>
    <w:rPr>
      <w:rFonts w:ascii="Tahoma" w:hAnsi="Tahoma" w:cs="Tahoma"/>
      <w:sz w:val="16"/>
      <w:szCs w:val="16"/>
      <w:lang w:val="en-GB"/>
    </w:rPr>
  </w:style>
  <w:style w:type="paragraph" w:styleId="E-mailSignature">
    <w:name w:val="E-mail Signature"/>
    <w:basedOn w:val="Normal"/>
    <w:link w:val="E-mailSignatureChar"/>
    <w:uiPriority w:val="99"/>
    <w:semiHidden/>
    <w:unhideWhenUsed/>
    <w:rsid w:val="002F6A28"/>
  </w:style>
  <w:style w:type="character" w:customStyle="1" w:styleId="E-mailSignatureChar">
    <w:name w:val="E-mail Signature Char"/>
    <w:link w:val="E-mailSignature"/>
    <w:uiPriority w:val="99"/>
    <w:semiHidden/>
    <w:rsid w:val="002F6A28"/>
    <w:rPr>
      <w:rFonts w:ascii="Verdana" w:hAnsi="Verdana"/>
      <w:sz w:val="18"/>
      <w:szCs w:val="22"/>
      <w:lang w:val="en-GB"/>
    </w:rPr>
  </w:style>
  <w:style w:type="character" w:styleId="Emphasis">
    <w:name w:val="Emphasis"/>
    <w:uiPriority w:val="99"/>
    <w:semiHidden/>
    <w:qFormat/>
    <w:rsid w:val="002F6A28"/>
    <w:rPr>
      <w:i/>
      <w:iCs/>
      <w:lang w:val="en-GB"/>
    </w:rPr>
  </w:style>
  <w:style w:type="paragraph" w:styleId="EnvelopeAddress">
    <w:name w:val="envelope address"/>
    <w:basedOn w:val="Normal"/>
    <w:uiPriority w:val="99"/>
    <w:semiHidden/>
    <w:unhideWhenUsed/>
    <w:rsid w:val="002F6A28"/>
    <w:pPr>
      <w:framePr w:w="7920" w:h="1980" w:hRule="exact" w:hSpace="180" w:wrap="auto" w:hAnchor="page" w:xAlign="center" w:yAlign="bottom"/>
      <w:ind w:left="2880"/>
    </w:pPr>
    <w:rPr>
      <w:rFonts w:ascii="Cambria" w:eastAsia="Times New Roman" w:hAnsi="Cambria"/>
      <w:sz w:val="24"/>
      <w:szCs w:val="24"/>
    </w:rPr>
  </w:style>
  <w:style w:type="paragraph" w:styleId="EnvelopeReturn">
    <w:name w:val="envelope return"/>
    <w:basedOn w:val="Normal"/>
    <w:uiPriority w:val="99"/>
    <w:semiHidden/>
    <w:unhideWhenUsed/>
    <w:rsid w:val="002F6A28"/>
    <w:rPr>
      <w:rFonts w:ascii="Cambria" w:eastAsia="Times New Roman" w:hAnsi="Cambria"/>
      <w:sz w:val="20"/>
      <w:szCs w:val="20"/>
    </w:rPr>
  </w:style>
  <w:style w:type="character" w:styleId="FollowedHyperlink">
    <w:name w:val="FollowedHyperlink"/>
    <w:uiPriority w:val="9"/>
    <w:unhideWhenUsed/>
    <w:rsid w:val="002F6A28"/>
    <w:rPr>
      <w:color w:val="800080"/>
      <w:u w:val="single"/>
      <w:lang w:val="en-GB"/>
    </w:rPr>
  </w:style>
  <w:style w:type="character" w:styleId="HTMLAcronym">
    <w:name w:val="HTML Acronym"/>
    <w:uiPriority w:val="99"/>
    <w:semiHidden/>
    <w:unhideWhenUsed/>
    <w:rsid w:val="002F6A28"/>
    <w:rPr>
      <w:lang w:val="en-GB"/>
    </w:rPr>
  </w:style>
  <w:style w:type="paragraph" w:styleId="HTMLAddress">
    <w:name w:val="HTML Address"/>
    <w:basedOn w:val="Normal"/>
    <w:link w:val="HTMLAddressChar"/>
    <w:uiPriority w:val="99"/>
    <w:semiHidden/>
    <w:unhideWhenUsed/>
    <w:rsid w:val="002F6A28"/>
    <w:rPr>
      <w:i/>
      <w:iCs/>
    </w:rPr>
  </w:style>
  <w:style w:type="character" w:customStyle="1" w:styleId="HTMLAddressChar">
    <w:name w:val="HTML Address Char"/>
    <w:link w:val="HTMLAddress"/>
    <w:uiPriority w:val="99"/>
    <w:semiHidden/>
    <w:rsid w:val="002F6A28"/>
    <w:rPr>
      <w:rFonts w:ascii="Verdana" w:hAnsi="Verdana"/>
      <w:i/>
      <w:iCs/>
      <w:sz w:val="18"/>
      <w:szCs w:val="22"/>
      <w:lang w:val="en-GB"/>
    </w:rPr>
  </w:style>
  <w:style w:type="character" w:styleId="HTMLCite">
    <w:name w:val="HTML Cite"/>
    <w:uiPriority w:val="99"/>
    <w:semiHidden/>
    <w:unhideWhenUsed/>
    <w:rsid w:val="002F6A28"/>
    <w:rPr>
      <w:i/>
      <w:iCs/>
      <w:lang w:val="en-GB"/>
    </w:rPr>
  </w:style>
  <w:style w:type="character" w:styleId="HTMLCode">
    <w:name w:val="HTML Code"/>
    <w:uiPriority w:val="99"/>
    <w:semiHidden/>
    <w:unhideWhenUsed/>
    <w:rsid w:val="002F6A28"/>
    <w:rPr>
      <w:rFonts w:ascii="Consolas" w:hAnsi="Consolas" w:cs="Consolas"/>
      <w:sz w:val="20"/>
      <w:szCs w:val="20"/>
      <w:lang w:val="en-GB"/>
    </w:rPr>
  </w:style>
  <w:style w:type="character" w:styleId="HTMLDefinition">
    <w:name w:val="HTML Definition"/>
    <w:uiPriority w:val="99"/>
    <w:semiHidden/>
    <w:unhideWhenUsed/>
    <w:rsid w:val="002F6A28"/>
    <w:rPr>
      <w:i/>
      <w:iCs/>
      <w:lang w:val="en-GB"/>
    </w:rPr>
  </w:style>
  <w:style w:type="character" w:styleId="HTMLKeyboard">
    <w:name w:val="HTML Keyboard"/>
    <w:uiPriority w:val="99"/>
    <w:semiHidden/>
    <w:unhideWhenUsed/>
    <w:rsid w:val="002F6A28"/>
    <w:rPr>
      <w:rFonts w:ascii="Consolas" w:hAnsi="Consolas" w:cs="Consolas"/>
      <w:sz w:val="20"/>
      <w:szCs w:val="20"/>
      <w:lang w:val="en-GB"/>
    </w:rPr>
  </w:style>
  <w:style w:type="paragraph" w:styleId="HTMLPreformatted">
    <w:name w:val="HTML Preformatted"/>
    <w:basedOn w:val="Normal"/>
    <w:link w:val="HTMLPreformattedChar"/>
    <w:uiPriority w:val="99"/>
    <w:semiHidden/>
    <w:unhideWhenUsed/>
    <w:rsid w:val="002F6A28"/>
    <w:rPr>
      <w:rFonts w:ascii="Consolas" w:hAnsi="Consolas" w:cs="Consolas"/>
      <w:sz w:val="20"/>
      <w:szCs w:val="20"/>
    </w:rPr>
  </w:style>
  <w:style w:type="character" w:customStyle="1" w:styleId="HTMLPreformattedChar">
    <w:name w:val="HTML Preformatted Char"/>
    <w:link w:val="HTMLPreformatted"/>
    <w:uiPriority w:val="99"/>
    <w:semiHidden/>
    <w:rsid w:val="002F6A28"/>
    <w:rPr>
      <w:rFonts w:ascii="Consolas" w:hAnsi="Consolas" w:cs="Consolas"/>
      <w:lang w:val="en-GB"/>
    </w:rPr>
  </w:style>
  <w:style w:type="character" w:styleId="HTMLSample">
    <w:name w:val="HTML Sample"/>
    <w:uiPriority w:val="99"/>
    <w:semiHidden/>
    <w:unhideWhenUsed/>
    <w:rsid w:val="002F6A28"/>
    <w:rPr>
      <w:rFonts w:ascii="Consolas" w:hAnsi="Consolas" w:cs="Consolas"/>
      <w:sz w:val="24"/>
      <w:szCs w:val="24"/>
      <w:lang w:val="en-GB"/>
    </w:rPr>
  </w:style>
  <w:style w:type="character" w:styleId="HTMLTypewriter">
    <w:name w:val="HTML Typewriter"/>
    <w:uiPriority w:val="99"/>
    <w:semiHidden/>
    <w:unhideWhenUsed/>
    <w:rsid w:val="002F6A28"/>
    <w:rPr>
      <w:rFonts w:ascii="Consolas" w:hAnsi="Consolas" w:cs="Consolas"/>
      <w:sz w:val="20"/>
      <w:szCs w:val="20"/>
      <w:lang w:val="en-GB"/>
    </w:rPr>
  </w:style>
  <w:style w:type="character" w:styleId="HTMLVariable">
    <w:name w:val="HTML Variable"/>
    <w:uiPriority w:val="99"/>
    <w:semiHidden/>
    <w:unhideWhenUsed/>
    <w:rsid w:val="002F6A28"/>
    <w:rPr>
      <w:i/>
      <w:iCs/>
      <w:lang w:val="en-GB"/>
    </w:rPr>
  </w:style>
  <w:style w:type="paragraph" w:styleId="Index1">
    <w:name w:val="index 1"/>
    <w:basedOn w:val="Normal"/>
    <w:next w:val="Normal"/>
    <w:uiPriority w:val="99"/>
    <w:semiHidden/>
    <w:unhideWhenUsed/>
    <w:rsid w:val="002F6A28"/>
    <w:pPr>
      <w:ind w:left="180" w:hanging="180"/>
    </w:pPr>
  </w:style>
  <w:style w:type="paragraph" w:styleId="Index2">
    <w:name w:val="index 2"/>
    <w:basedOn w:val="Normal"/>
    <w:next w:val="Normal"/>
    <w:uiPriority w:val="99"/>
    <w:semiHidden/>
    <w:unhideWhenUsed/>
    <w:rsid w:val="002F6A28"/>
    <w:pPr>
      <w:ind w:left="360" w:hanging="180"/>
    </w:pPr>
  </w:style>
  <w:style w:type="paragraph" w:styleId="Index3">
    <w:name w:val="index 3"/>
    <w:basedOn w:val="Normal"/>
    <w:next w:val="Normal"/>
    <w:uiPriority w:val="99"/>
    <w:semiHidden/>
    <w:unhideWhenUsed/>
    <w:rsid w:val="002F6A28"/>
    <w:pPr>
      <w:ind w:left="540" w:hanging="180"/>
    </w:pPr>
  </w:style>
  <w:style w:type="paragraph" w:styleId="Index4">
    <w:name w:val="index 4"/>
    <w:basedOn w:val="Normal"/>
    <w:next w:val="Normal"/>
    <w:uiPriority w:val="99"/>
    <w:semiHidden/>
    <w:unhideWhenUsed/>
    <w:rsid w:val="002F6A28"/>
    <w:pPr>
      <w:ind w:left="720" w:hanging="180"/>
    </w:pPr>
  </w:style>
  <w:style w:type="paragraph" w:styleId="Index5">
    <w:name w:val="index 5"/>
    <w:basedOn w:val="Normal"/>
    <w:next w:val="Normal"/>
    <w:uiPriority w:val="99"/>
    <w:semiHidden/>
    <w:unhideWhenUsed/>
    <w:rsid w:val="002F6A28"/>
    <w:pPr>
      <w:ind w:left="900" w:hanging="180"/>
    </w:pPr>
  </w:style>
  <w:style w:type="paragraph" w:styleId="Index6">
    <w:name w:val="index 6"/>
    <w:basedOn w:val="Normal"/>
    <w:next w:val="Normal"/>
    <w:uiPriority w:val="99"/>
    <w:semiHidden/>
    <w:unhideWhenUsed/>
    <w:rsid w:val="002F6A28"/>
    <w:pPr>
      <w:ind w:left="1080" w:hanging="180"/>
    </w:pPr>
  </w:style>
  <w:style w:type="paragraph" w:styleId="Index7">
    <w:name w:val="index 7"/>
    <w:basedOn w:val="Normal"/>
    <w:next w:val="Normal"/>
    <w:uiPriority w:val="99"/>
    <w:semiHidden/>
    <w:unhideWhenUsed/>
    <w:rsid w:val="002F6A28"/>
    <w:pPr>
      <w:ind w:left="1260" w:hanging="180"/>
    </w:pPr>
  </w:style>
  <w:style w:type="paragraph" w:styleId="Index8">
    <w:name w:val="index 8"/>
    <w:basedOn w:val="Normal"/>
    <w:next w:val="Normal"/>
    <w:uiPriority w:val="99"/>
    <w:semiHidden/>
    <w:unhideWhenUsed/>
    <w:rsid w:val="002F6A28"/>
    <w:pPr>
      <w:ind w:left="1440" w:hanging="180"/>
    </w:pPr>
  </w:style>
  <w:style w:type="paragraph" w:styleId="Index9">
    <w:name w:val="index 9"/>
    <w:basedOn w:val="Normal"/>
    <w:next w:val="Normal"/>
    <w:uiPriority w:val="99"/>
    <w:semiHidden/>
    <w:unhideWhenUsed/>
    <w:rsid w:val="002F6A28"/>
    <w:pPr>
      <w:ind w:left="1620" w:hanging="180"/>
    </w:pPr>
  </w:style>
  <w:style w:type="paragraph" w:styleId="IndexHeading">
    <w:name w:val="index heading"/>
    <w:basedOn w:val="Normal"/>
    <w:next w:val="Index1"/>
    <w:uiPriority w:val="99"/>
    <w:semiHidden/>
    <w:unhideWhenUsed/>
    <w:rsid w:val="002F6A28"/>
    <w:rPr>
      <w:rFonts w:ascii="Cambria" w:eastAsia="Times New Roman" w:hAnsi="Cambria"/>
      <w:b/>
      <w:bCs/>
    </w:rPr>
  </w:style>
  <w:style w:type="character" w:styleId="IntenseEmphasis">
    <w:name w:val="Intense Emphasis"/>
    <w:uiPriority w:val="99"/>
    <w:semiHidden/>
    <w:qFormat/>
    <w:rsid w:val="002F6A28"/>
    <w:rPr>
      <w:b/>
      <w:bCs/>
      <w:i/>
      <w:iCs/>
      <w:color w:val="4F81BD"/>
      <w:lang w:val="en-GB"/>
    </w:rPr>
  </w:style>
  <w:style w:type="paragraph" w:styleId="IntenseQuote">
    <w:name w:val="Intense Quote"/>
    <w:basedOn w:val="Normal"/>
    <w:next w:val="Normal"/>
    <w:link w:val="IntenseQuoteChar"/>
    <w:uiPriority w:val="59"/>
    <w:semiHidden/>
    <w:qFormat/>
    <w:rsid w:val="002F6A28"/>
    <w:pPr>
      <w:pBdr>
        <w:bottom w:val="single" w:sz="4" w:space="4" w:color="4F81BD"/>
      </w:pBdr>
      <w:spacing w:before="200" w:after="280"/>
      <w:ind w:left="936" w:right="936"/>
    </w:pPr>
    <w:rPr>
      <w:b/>
      <w:bCs/>
      <w:i/>
      <w:iCs/>
      <w:color w:val="4F81BD"/>
    </w:rPr>
  </w:style>
  <w:style w:type="character" w:customStyle="1" w:styleId="IntenseQuoteChar">
    <w:name w:val="Intense Quote Char"/>
    <w:link w:val="IntenseQuote"/>
    <w:uiPriority w:val="59"/>
    <w:semiHidden/>
    <w:rsid w:val="002F6A28"/>
    <w:rPr>
      <w:rFonts w:ascii="Verdana" w:hAnsi="Verdana"/>
      <w:b/>
      <w:bCs/>
      <w:i/>
      <w:iCs/>
      <w:color w:val="4F81BD"/>
      <w:sz w:val="18"/>
      <w:szCs w:val="22"/>
      <w:lang w:val="en-GB"/>
    </w:rPr>
  </w:style>
  <w:style w:type="character" w:styleId="IntenseReference">
    <w:name w:val="Intense Reference"/>
    <w:uiPriority w:val="99"/>
    <w:semiHidden/>
    <w:qFormat/>
    <w:rsid w:val="002F6A28"/>
    <w:rPr>
      <w:b/>
      <w:bCs/>
      <w:smallCaps/>
      <w:color w:val="C0504D"/>
      <w:spacing w:val="5"/>
      <w:u w:val="single"/>
      <w:lang w:val="en-GB"/>
    </w:rPr>
  </w:style>
  <w:style w:type="character" w:styleId="LineNumber">
    <w:name w:val="line number"/>
    <w:uiPriority w:val="99"/>
    <w:semiHidden/>
    <w:unhideWhenUsed/>
    <w:rsid w:val="002F6A28"/>
    <w:rPr>
      <w:lang w:val="en-GB"/>
    </w:rPr>
  </w:style>
  <w:style w:type="paragraph" w:styleId="List">
    <w:name w:val="List"/>
    <w:basedOn w:val="Normal"/>
    <w:uiPriority w:val="99"/>
    <w:semiHidden/>
    <w:unhideWhenUsed/>
    <w:rsid w:val="002F6A28"/>
    <w:pPr>
      <w:ind w:left="283" w:hanging="283"/>
      <w:contextualSpacing/>
    </w:pPr>
  </w:style>
  <w:style w:type="paragraph" w:styleId="List2">
    <w:name w:val="List 2"/>
    <w:basedOn w:val="Normal"/>
    <w:uiPriority w:val="99"/>
    <w:semiHidden/>
    <w:unhideWhenUsed/>
    <w:rsid w:val="002F6A28"/>
    <w:pPr>
      <w:ind w:left="566" w:hanging="283"/>
      <w:contextualSpacing/>
    </w:pPr>
  </w:style>
  <w:style w:type="paragraph" w:styleId="List3">
    <w:name w:val="List 3"/>
    <w:basedOn w:val="Normal"/>
    <w:uiPriority w:val="99"/>
    <w:semiHidden/>
    <w:unhideWhenUsed/>
    <w:rsid w:val="002F6A28"/>
    <w:pPr>
      <w:ind w:left="849" w:hanging="283"/>
      <w:contextualSpacing/>
    </w:pPr>
  </w:style>
  <w:style w:type="paragraph" w:styleId="List4">
    <w:name w:val="List 4"/>
    <w:basedOn w:val="Normal"/>
    <w:uiPriority w:val="99"/>
    <w:semiHidden/>
    <w:unhideWhenUsed/>
    <w:rsid w:val="002F6A28"/>
    <w:pPr>
      <w:ind w:left="1132" w:hanging="283"/>
      <w:contextualSpacing/>
    </w:pPr>
  </w:style>
  <w:style w:type="paragraph" w:styleId="List5">
    <w:name w:val="List 5"/>
    <w:basedOn w:val="Normal"/>
    <w:uiPriority w:val="99"/>
    <w:semiHidden/>
    <w:unhideWhenUsed/>
    <w:rsid w:val="002F6A28"/>
    <w:pPr>
      <w:ind w:left="1415" w:hanging="283"/>
      <w:contextualSpacing/>
    </w:pPr>
  </w:style>
  <w:style w:type="paragraph" w:styleId="ListContinue">
    <w:name w:val="List Continue"/>
    <w:basedOn w:val="Normal"/>
    <w:uiPriority w:val="99"/>
    <w:semiHidden/>
    <w:unhideWhenUsed/>
    <w:rsid w:val="002F6A28"/>
    <w:pPr>
      <w:spacing w:after="120"/>
      <w:ind w:left="283"/>
      <w:contextualSpacing/>
    </w:pPr>
  </w:style>
  <w:style w:type="paragraph" w:styleId="ListContinue2">
    <w:name w:val="List Continue 2"/>
    <w:basedOn w:val="Normal"/>
    <w:uiPriority w:val="99"/>
    <w:semiHidden/>
    <w:unhideWhenUsed/>
    <w:rsid w:val="002F6A28"/>
    <w:pPr>
      <w:spacing w:after="120"/>
      <w:ind w:left="566"/>
      <w:contextualSpacing/>
    </w:pPr>
  </w:style>
  <w:style w:type="paragraph" w:styleId="ListContinue3">
    <w:name w:val="List Continue 3"/>
    <w:basedOn w:val="Normal"/>
    <w:uiPriority w:val="99"/>
    <w:semiHidden/>
    <w:unhideWhenUsed/>
    <w:rsid w:val="002F6A28"/>
    <w:pPr>
      <w:spacing w:after="120"/>
      <w:ind w:left="849"/>
      <w:contextualSpacing/>
    </w:pPr>
  </w:style>
  <w:style w:type="paragraph" w:styleId="ListContinue4">
    <w:name w:val="List Continue 4"/>
    <w:basedOn w:val="Normal"/>
    <w:uiPriority w:val="99"/>
    <w:semiHidden/>
    <w:unhideWhenUsed/>
    <w:rsid w:val="002F6A28"/>
    <w:pPr>
      <w:spacing w:after="120"/>
      <w:ind w:left="1132"/>
      <w:contextualSpacing/>
    </w:pPr>
  </w:style>
  <w:style w:type="paragraph" w:styleId="ListContinue5">
    <w:name w:val="List Continue 5"/>
    <w:basedOn w:val="Normal"/>
    <w:uiPriority w:val="99"/>
    <w:semiHidden/>
    <w:unhideWhenUsed/>
    <w:rsid w:val="002F6A28"/>
    <w:pPr>
      <w:spacing w:after="120"/>
      <w:ind w:left="1415"/>
      <w:contextualSpacing/>
    </w:pPr>
  </w:style>
  <w:style w:type="paragraph" w:styleId="ListNumber">
    <w:name w:val="List Number"/>
    <w:basedOn w:val="Normal"/>
    <w:uiPriority w:val="49"/>
    <w:semiHidden/>
    <w:unhideWhenUsed/>
    <w:rsid w:val="002F6A28"/>
    <w:pPr>
      <w:numPr>
        <w:numId w:val="11"/>
      </w:numPr>
      <w:contextualSpacing/>
    </w:pPr>
  </w:style>
  <w:style w:type="paragraph" w:styleId="ListNumber2">
    <w:name w:val="List Number 2"/>
    <w:basedOn w:val="Normal"/>
    <w:uiPriority w:val="49"/>
    <w:semiHidden/>
    <w:unhideWhenUsed/>
    <w:rsid w:val="002F6A28"/>
    <w:pPr>
      <w:numPr>
        <w:numId w:val="12"/>
      </w:numPr>
      <w:contextualSpacing/>
    </w:pPr>
  </w:style>
  <w:style w:type="paragraph" w:styleId="ListNumber3">
    <w:name w:val="List Number 3"/>
    <w:basedOn w:val="Normal"/>
    <w:uiPriority w:val="49"/>
    <w:semiHidden/>
    <w:unhideWhenUsed/>
    <w:rsid w:val="002F6A28"/>
    <w:pPr>
      <w:contextualSpacing/>
    </w:pPr>
  </w:style>
  <w:style w:type="paragraph" w:styleId="ListNumber4">
    <w:name w:val="List Number 4"/>
    <w:basedOn w:val="Normal"/>
    <w:uiPriority w:val="49"/>
    <w:semiHidden/>
    <w:unhideWhenUsed/>
    <w:rsid w:val="002F6A28"/>
    <w:pPr>
      <w:numPr>
        <w:numId w:val="14"/>
      </w:numPr>
      <w:contextualSpacing/>
    </w:pPr>
  </w:style>
  <w:style w:type="paragraph" w:styleId="ListNumber5">
    <w:name w:val="List Number 5"/>
    <w:basedOn w:val="Normal"/>
    <w:uiPriority w:val="49"/>
    <w:semiHidden/>
    <w:unhideWhenUsed/>
    <w:rsid w:val="002F6A28"/>
    <w:pPr>
      <w:contextualSpacing/>
    </w:pPr>
  </w:style>
  <w:style w:type="paragraph" w:styleId="Macro">
    <w:name w:val="macro"/>
    <w:link w:val="MacroTextChar"/>
    <w:uiPriority w:val="99"/>
    <w:semiHidden/>
    <w:unhideWhenUsed/>
    <w:rsid w:val="002F6A28"/>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cs="Consolas"/>
      <w:lang w:eastAsia="en-US"/>
    </w:rPr>
  </w:style>
  <w:style w:type="character" w:customStyle="1" w:styleId="MacroTextChar">
    <w:name w:val="Macro Text Char"/>
    <w:link w:val="Macro"/>
    <w:uiPriority w:val="99"/>
    <w:semiHidden/>
    <w:rsid w:val="002F6A28"/>
    <w:rPr>
      <w:rFonts w:ascii="Consolas" w:hAnsi="Consolas" w:cs="Consolas"/>
      <w:lang w:val="en-GB"/>
    </w:rPr>
  </w:style>
  <w:style w:type="paragraph" w:styleId="MessageHeader">
    <w:name w:val="Message Header"/>
    <w:basedOn w:val="Normal"/>
    <w:link w:val="MessageHeaderChar"/>
    <w:uiPriority w:val="99"/>
    <w:semiHidden/>
    <w:unhideWhenUsed/>
    <w:rsid w:val="002F6A28"/>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eastAsia="Times New Roman" w:hAnsi="Cambria"/>
      <w:sz w:val="24"/>
      <w:szCs w:val="24"/>
    </w:rPr>
  </w:style>
  <w:style w:type="character" w:customStyle="1" w:styleId="MessageHeaderChar">
    <w:name w:val="Message Header Char"/>
    <w:link w:val="MessageHeader"/>
    <w:uiPriority w:val="99"/>
    <w:semiHidden/>
    <w:rsid w:val="002F6A28"/>
    <w:rPr>
      <w:rFonts w:ascii="Cambria" w:eastAsia="Times New Roman" w:hAnsi="Cambria"/>
      <w:sz w:val="24"/>
      <w:szCs w:val="24"/>
      <w:shd w:val="pct20" w:color="auto" w:fill="auto"/>
      <w:lang w:val="en-GB"/>
    </w:rPr>
  </w:style>
  <w:style w:type="paragraph" w:styleId="NoSpacing">
    <w:name w:val="No Spacing"/>
    <w:uiPriority w:val="1"/>
    <w:semiHidden/>
    <w:qFormat/>
    <w:rsid w:val="002F6A28"/>
    <w:pPr>
      <w:jc w:val="both"/>
    </w:pPr>
    <w:rPr>
      <w:rFonts w:ascii="Verdana" w:hAnsi="Verdana"/>
      <w:sz w:val="18"/>
      <w:szCs w:val="22"/>
      <w:lang w:eastAsia="en-US"/>
    </w:rPr>
  </w:style>
  <w:style w:type="paragraph" w:styleId="NormalWeb">
    <w:name w:val="Normal (Web)"/>
    <w:basedOn w:val="Normal"/>
    <w:uiPriority w:val="99"/>
    <w:semiHidden/>
    <w:unhideWhenUsed/>
    <w:rsid w:val="002F6A28"/>
    <w:rPr>
      <w:rFonts w:ascii="Times New Roman" w:hAnsi="Times New Roman"/>
      <w:sz w:val="24"/>
      <w:szCs w:val="24"/>
    </w:rPr>
  </w:style>
  <w:style w:type="paragraph" w:styleId="NormalIndent">
    <w:name w:val="Normal Indent"/>
    <w:basedOn w:val="Normal"/>
    <w:uiPriority w:val="99"/>
    <w:semiHidden/>
    <w:unhideWhenUsed/>
    <w:rsid w:val="002F6A28"/>
    <w:pPr>
      <w:ind w:left="567"/>
    </w:pPr>
  </w:style>
  <w:style w:type="paragraph" w:styleId="NoteHeading">
    <w:name w:val="Note Heading"/>
    <w:basedOn w:val="Normal"/>
    <w:next w:val="Normal"/>
    <w:link w:val="NoteHeadingChar"/>
    <w:uiPriority w:val="99"/>
    <w:semiHidden/>
    <w:unhideWhenUsed/>
    <w:rsid w:val="002F6A28"/>
  </w:style>
  <w:style w:type="character" w:customStyle="1" w:styleId="NoteHeadingChar">
    <w:name w:val="Note Heading Char"/>
    <w:link w:val="NoteHeading"/>
    <w:uiPriority w:val="99"/>
    <w:semiHidden/>
    <w:rsid w:val="002F6A28"/>
    <w:rPr>
      <w:rFonts w:ascii="Verdana" w:hAnsi="Verdana"/>
      <w:sz w:val="18"/>
      <w:szCs w:val="22"/>
      <w:lang w:val="en-GB"/>
    </w:rPr>
  </w:style>
  <w:style w:type="character" w:styleId="PageNumber">
    <w:name w:val="page number"/>
    <w:uiPriority w:val="99"/>
    <w:semiHidden/>
    <w:unhideWhenUsed/>
    <w:rsid w:val="002F6A28"/>
    <w:rPr>
      <w:lang w:val="en-GB"/>
    </w:rPr>
  </w:style>
  <w:style w:type="character" w:styleId="PlaceholderText">
    <w:name w:val="Placeholder Text"/>
    <w:uiPriority w:val="99"/>
    <w:semiHidden/>
    <w:rsid w:val="002F6A28"/>
    <w:rPr>
      <w:color w:val="808080"/>
      <w:lang w:val="en-GB"/>
    </w:rPr>
  </w:style>
  <w:style w:type="paragraph" w:styleId="PlainText">
    <w:name w:val="Plain Text"/>
    <w:basedOn w:val="Normal"/>
    <w:link w:val="PlainTextChar"/>
    <w:uiPriority w:val="99"/>
    <w:unhideWhenUsed/>
    <w:rsid w:val="002F6A28"/>
    <w:rPr>
      <w:rFonts w:ascii="Consolas" w:hAnsi="Consolas" w:cs="Consolas"/>
      <w:sz w:val="21"/>
      <w:szCs w:val="21"/>
    </w:rPr>
  </w:style>
  <w:style w:type="character" w:customStyle="1" w:styleId="PlainTextChar">
    <w:name w:val="Plain Text Char"/>
    <w:link w:val="PlainText"/>
    <w:uiPriority w:val="99"/>
    <w:rsid w:val="002F6A28"/>
    <w:rPr>
      <w:rFonts w:ascii="Consolas" w:hAnsi="Consolas" w:cs="Consolas"/>
      <w:sz w:val="21"/>
      <w:szCs w:val="21"/>
      <w:lang w:val="en-GB"/>
    </w:rPr>
  </w:style>
  <w:style w:type="paragraph" w:styleId="Quote">
    <w:name w:val="Quote"/>
    <w:basedOn w:val="Normal"/>
    <w:next w:val="Normal"/>
    <w:link w:val="QuoteChar"/>
    <w:uiPriority w:val="59"/>
    <w:qFormat/>
    <w:rsid w:val="002F6A28"/>
    <w:rPr>
      <w:i/>
      <w:iCs/>
      <w:color w:val="000000"/>
    </w:rPr>
  </w:style>
  <w:style w:type="character" w:customStyle="1" w:styleId="QuoteChar">
    <w:name w:val="Quote Char"/>
    <w:link w:val="Quote"/>
    <w:uiPriority w:val="59"/>
    <w:rsid w:val="002F6A28"/>
    <w:rPr>
      <w:rFonts w:ascii="Verdana" w:hAnsi="Verdana"/>
      <w:i/>
      <w:iCs/>
      <w:color w:val="000000"/>
      <w:sz w:val="18"/>
      <w:szCs w:val="22"/>
      <w:lang w:val="en-GB"/>
    </w:rPr>
  </w:style>
  <w:style w:type="paragraph" w:styleId="Salutation">
    <w:name w:val="Salutation"/>
    <w:basedOn w:val="Normal"/>
    <w:next w:val="Normal"/>
    <w:link w:val="SalutationChar"/>
    <w:uiPriority w:val="99"/>
    <w:semiHidden/>
    <w:unhideWhenUsed/>
    <w:rsid w:val="002F6A28"/>
  </w:style>
  <w:style w:type="character" w:customStyle="1" w:styleId="SalutationChar">
    <w:name w:val="Salutation Char"/>
    <w:link w:val="Salutation"/>
    <w:uiPriority w:val="99"/>
    <w:semiHidden/>
    <w:rsid w:val="002F6A28"/>
    <w:rPr>
      <w:rFonts w:ascii="Verdana" w:hAnsi="Verdana"/>
      <w:sz w:val="18"/>
      <w:szCs w:val="22"/>
      <w:lang w:val="en-GB"/>
    </w:rPr>
  </w:style>
  <w:style w:type="paragraph" w:styleId="Signature">
    <w:name w:val="Signature"/>
    <w:basedOn w:val="Normal"/>
    <w:link w:val="SignatureChar"/>
    <w:uiPriority w:val="99"/>
    <w:semiHidden/>
    <w:unhideWhenUsed/>
    <w:rsid w:val="002F6A28"/>
    <w:pPr>
      <w:ind w:left="4252"/>
    </w:pPr>
  </w:style>
  <w:style w:type="character" w:customStyle="1" w:styleId="SignatureChar">
    <w:name w:val="Signature Char"/>
    <w:link w:val="Signature"/>
    <w:uiPriority w:val="99"/>
    <w:semiHidden/>
    <w:rsid w:val="002F6A28"/>
    <w:rPr>
      <w:rFonts w:ascii="Verdana" w:hAnsi="Verdana"/>
      <w:sz w:val="18"/>
      <w:szCs w:val="22"/>
      <w:lang w:val="en-GB"/>
    </w:rPr>
  </w:style>
  <w:style w:type="character" w:styleId="Strong">
    <w:name w:val="Strong"/>
    <w:uiPriority w:val="99"/>
    <w:semiHidden/>
    <w:qFormat/>
    <w:rsid w:val="002F6A28"/>
    <w:rPr>
      <w:b/>
      <w:bCs/>
      <w:lang w:val="en-GB"/>
    </w:rPr>
  </w:style>
  <w:style w:type="character" w:styleId="SubtleEmphasis">
    <w:name w:val="Subtle Emphasis"/>
    <w:uiPriority w:val="99"/>
    <w:semiHidden/>
    <w:qFormat/>
    <w:rsid w:val="002F6A28"/>
    <w:rPr>
      <w:i/>
      <w:iCs/>
      <w:color w:val="808080"/>
      <w:lang w:val="en-GB"/>
    </w:rPr>
  </w:style>
  <w:style w:type="character" w:styleId="SubtleReference">
    <w:name w:val="Subtle Reference"/>
    <w:uiPriority w:val="99"/>
    <w:semiHidden/>
    <w:qFormat/>
    <w:rsid w:val="002F6A28"/>
    <w:rPr>
      <w:smallCaps/>
      <w:color w:val="C0504D"/>
      <w:u w:val="single"/>
      <w:lang w:val="en-GB"/>
    </w:rPr>
  </w:style>
  <w:style w:type="paragraph" w:styleId="TOAHeading">
    <w:name w:val="toa heading"/>
    <w:basedOn w:val="Normal"/>
    <w:next w:val="Normal"/>
    <w:uiPriority w:val="39"/>
    <w:unhideWhenUsed/>
    <w:rsid w:val="002F6A28"/>
    <w:pPr>
      <w:spacing w:before="120"/>
    </w:pPr>
    <w:rPr>
      <w:rFonts w:ascii="Cambria" w:eastAsia="Times New Roman" w:hAnsi="Cambria"/>
      <w:b/>
      <w:bCs/>
      <w:sz w:val="24"/>
      <w:szCs w:val="24"/>
    </w:rPr>
  </w:style>
  <w:style w:type="table" w:styleId="ColorfulGrid">
    <w:name w:val="Colorful Grid"/>
    <w:basedOn w:val="TableNormal"/>
    <w:uiPriority w:val="73"/>
    <w:rsid w:val="002F6A28"/>
    <w:rPr>
      <w:color w:val="000000"/>
    </w:rPr>
    <w:tblPr>
      <w:tblStyleRowBandSize w:val="1"/>
      <w:tblStyleColBandSize w:val="1"/>
      <w:tblBorders>
        <w:insideH w:val="single" w:sz="4" w:space="0" w:color="FFFFFF"/>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ColorfulGridAccent1">
    <w:name w:val="Colorful Grid Accent 1"/>
    <w:basedOn w:val="TableNormal"/>
    <w:uiPriority w:val="73"/>
    <w:rsid w:val="002F6A28"/>
    <w:rPr>
      <w:color w:val="000000"/>
    </w:rPr>
    <w:tblPr>
      <w:tblStyleRowBandSize w:val="1"/>
      <w:tblStyleColBandSize w:val="1"/>
      <w:tblBorders>
        <w:insideH w:val="single" w:sz="4" w:space="0" w:color="FFFFFF"/>
      </w:tblBorders>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ColorfulGridAccent2">
    <w:name w:val="Colorful Grid Accent 2"/>
    <w:basedOn w:val="TableNormal"/>
    <w:uiPriority w:val="73"/>
    <w:rsid w:val="002F6A28"/>
    <w:rPr>
      <w:color w:val="000000"/>
    </w:rPr>
    <w:tblPr>
      <w:tblStyleRowBandSize w:val="1"/>
      <w:tblStyleColBandSize w:val="1"/>
      <w:tblBorders>
        <w:insideH w:val="single" w:sz="4" w:space="0" w:color="FFFFFF"/>
      </w:tblBorders>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ColorfulGridAccent3">
    <w:name w:val="Colorful Grid Accent 3"/>
    <w:basedOn w:val="TableNormal"/>
    <w:uiPriority w:val="73"/>
    <w:rsid w:val="002F6A28"/>
    <w:rPr>
      <w:color w:val="000000"/>
    </w:rPr>
    <w:tblPr>
      <w:tblStyleRowBandSize w:val="1"/>
      <w:tblStyleColBandSize w:val="1"/>
      <w:tblBorders>
        <w:insideH w:val="single" w:sz="4" w:space="0" w:color="FFFFFF"/>
      </w:tblBorders>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ColorfulGridAccent4">
    <w:name w:val="Colorful Grid Accent 4"/>
    <w:basedOn w:val="TableNormal"/>
    <w:uiPriority w:val="73"/>
    <w:rsid w:val="002F6A28"/>
    <w:rPr>
      <w:color w:val="000000"/>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ColorfulGridAccent5">
    <w:name w:val="Colorful Grid Accent 5"/>
    <w:basedOn w:val="TableNormal"/>
    <w:uiPriority w:val="73"/>
    <w:rsid w:val="002F6A28"/>
    <w:rPr>
      <w:color w:val="000000"/>
    </w:rPr>
    <w:tblPr>
      <w:tblStyleRowBandSize w:val="1"/>
      <w:tblStyleColBandSize w:val="1"/>
      <w:tblBorders>
        <w:insideH w:val="single" w:sz="4" w:space="0" w:color="FFFFFF"/>
      </w:tblBorders>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ColorfulGridAccent6">
    <w:name w:val="Colorful Grid Accent 6"/>
    <w:basedOn w:val="TableNormal"/>
    <w:uiPriority w:val="73"/>
    <w:rsid w:val="002F6A28"/>
    <w:rPr>
      <w:color w:val="000000"/>
    </w:rPr>
    <w:tblPr>
      <w:tblStyleRowBandSize w:val="1"/>
      <w:tblStyleColBandSize w:val="1"/>
      <w:tblBorders>
        <w:insideH w:val="single" w:sz="4" w:space="0" w:color="FFFFFF"/>
      </w:tblBorders>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styleId="ColorfulList">
    <w:name w:val="Colorful List"/>
    <w:basedOn w:val="TableNormal"/>
    <w:uiPriority w:val="72"/>
    <w:rsid w:val="002F6A28"/>
    <w:rPr>
      <w:color w:val="000000"/>
    </w:rPr>
    <w:tblPr>
      <w:tblStyleRowBandSize w:val="1"/>
      <w:tblStyleColBandSize w:val="1"/>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ColorfulListAccent1">
    <w:name w:val="Colorful List Accent 1"/>
    <w:basedOn w:val="TableNormal"/>
    <w:uiPriority w:val="72"/>
    <w:rsid w:val="002F6A28"/>
    <w:rPr>
      <w:color w:val="000000"/>
    </w:rPr>
    <w:tblPr>
      <w:tblStyleRowBandSize w:val="1"/>
      <w:tblStyleColBandSize w:val="1"/>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ColorfulListAccent2">
    <w:name w:val="Colorful List Accent 2"/>
    <w:basedOn w:val="TableNormal"/>
    <w:uiPriority w:val="72"/>
    <w:rsid w:val="002F6A28"/>
    <w:rPr>
      <w:color w:val="000000"/>
    </w:rPr>
    <w:tblPr>
      <w:tblStyleRowBandSize w:val="1"/>
      <w:tblStyleColBandSize w:val="1"/>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ColorfulListAccent3">
    <w:name w:val="Colorful List Accent 3"/>
    <w:basedOn w:val="TableNormal"/>
    <w:uiPriority w:val="72"/>
    <w:rsid w:val="002F6A28"/>
    <w:rPr>
      <w:color w:val="000000"/>
    </w:rPr>
    <w:tblPr>
      <w:tblStyleRowBandSize w:val="1"/>
      <w:tblStyleColBandSize w:val="1"/>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ColorfulListAccent4">
    <w:name w:val="Colorful List Accent 4"/>
    <w:basedOn w:val="TableNormal"/>
    <w:uiPriority w:val="72"/>
    <w:rsid w:val="002F6A28"/>
    <w:rPr>
      <w:color w:val="000000"/>
    </w:rPr>
    <w:tblPr>
      <w:tblStyleRowBandSize w:val="1"/>
      <w:tblStyleColBandSize w:val="1"/>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ColorfulListAccent5">
    <w:name w:val="Colorful List Accent 5"/>
    <w:basedOn w:val="TableNormal"/>
    <w:uiPriority w:val="72"/>
    <w:rsid w:val="002F6A28"/>
    <w:rPr>
      <w:color w:val="000000"/>
    </w:rPr>
    <w:tblPr>
      <w:tblStyleRowBandSize w:val="1"/>
      <w:tblStyleColBandSize w:val="1"/>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ColorfulListAccent6">
    <w:name w:val="Colorful List Accent 6"/>
    <w:basedOn w:val="TableNormal"/>
    <w:uiPriority w:val="72"/>
    <w:rsid w:val="002F6A28"/>
    <w:rPr>
      <w:color w:val="000000"/>
    </w:rPr>
    <w:tblPr>
      <w:tblStyleRowBandSize w:val="1"/>
      <w:tblStyleColBandSize w:val="1"/>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ColorfulShading">
    <w:name w:val="Colorful Shading"/>
    <w:basedOn w:val="TableNormal"/>
    <w:uiPriority w:val="71"/>
    <w:rsid w:val="002F6A28"/>
    <w:rPr>
      <w:color w:val="000000"/>
    </w:rPr>
    <w:tblPr>
      <w:tblStyleRowBandSize w:val="1"/>
      <w:tblStyleColBandSize w:val="1"/>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ColorfulShadingAccent1">
    <w:name w:val="Colorful Shading Accent 1"/>
    <w:basedOn w:val="TableNormal"/>
    <w:uiPriority w:val="71"/>
    <w:rsid w:val="002F6A28"/>
    <w:rPr>
      <w:color w:val="000000"/>
    </w:rPr>
    <w:tblPr>
      <w:tblStyleRowBandSize w:val="1"/>
      <w:tblStyleColBandSize w:val="1"/>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ColorfulShadingAccent2">
    <w:name w:val="Colorful Shading Accent 2"/>
    <w:basedOn w:val="TableNormal"/>
    <w:uiPriority w:val="71"/>
    <w:rsid w:val="002F6A28"/>
    <w:rPr>
      <w:color w:val="000000"/>
    </w:rPr>
    <w:tblPr>
      <w:tblStyleRowBandSize w:val="1"/>
      <w:tblStyleColBandSize w:val="1"/>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ColorfulShadingAccent3">
    <w:name w:val="Colorful Shading Accent 3"/>
    <w:basedOn w:val="TableNormal"/>
    <w:uiPriority w:val="71"/>
    <w:rsid w:val="002F6A28"/>
    <w:rPr>
      <w:color w:val="000000"/>
    </w:rPr>
    <w:tblPr>
      <w:tblStyleRowBandSize w:val="1"/>
      <w:tblStyleColBandSize w:val="1"/>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ColorfulShadingAccent4">
    <w:name w:val="Colorful Shading Accent 4"/>
    <w:basedOn w:val="TableNormal"/>
    <w:uiPriority w:val="71"/>
    <w:rsid w:val="002F6A28"/>
    <w:rPr>
      <w:color w:val="000000"/>
    </w:rPr>
    <w:tblPr>
      <w:tblStyleRowBandSize w:val="1"/>
      <w:tblStyleColBandSize w:val="1"/>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ColorfulShadingAccent5">
    <w:name w:val="Colorful Shading Accent 5"/>
    <w:basedOn w:val="TableNormal"/>
    <w:uiPriority w:val="71"/>
    <w:rsid w:val="002F6A28"/>
    <w:rPr>
      <w:color w:val="000000"/>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ColorfulShadingAccent6">
    <w:name w:val="Colorful Shading Accent 6"/>
    <w:basedOn w:val="TableNormal"/>
    <w:uiPriority w:val="71"/>
    <w:rsid w:val="002F6A28"/>
    <w:rPr>
      <w:color w:val="000000"/>
    </w:rPr>
    <w:tblPr>
      <w:tblStyleRowBandSize w:val="1"/>
      <w:tblStyleColBandSize w:val="1"/>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DarkList">
    <w:name w:val="Dark List"/>
    <w:basedOn w:val="TableNormal"/>
    <w:uiPriority w:val="70"/>
    <w:rsid w:val="002F6A28"/>
    <w:rPr>
      <w:color w:val="FFFFFF"/>
    </w:rPr>
    <w:tblPr>
      <w:tblStyleRowBandSize w:val="1"/>
      <w:tblStyleColBandSize w:val="1"/>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DarkListAccent1">
    <w:name w:val="Dark List Accent 1"/>
    <w:basedOn w:val="TableNormal"/>
    <w:uiPriority w:val="70"/>
    <w:rsid w:val="002F6A28"/>
    <w:rPr>
      <w:color w:val="FFFFFF"/>
    </w:rPr>
    <w:tblPr>
      <w:tblStyleRowBandSize w:val="1"/>
      <w:tblStyleColBandSize w:val="1"/>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DarkListAccent2">
    <w:name w:val="Dark List Accent 2"/>
    <w:basedOn w:val="TableNormal"/>
    <w:uiPriority w:val="70"/>
    <w:rsid w:val="002F6A28"/>
    <w:rPr>
      <w:color w:val="FFFFFF"/>
    </w:rPr>
    <w:tblPr>
      <w:tblStyleRowBandSize w:val="1"/>
      <w:tblStyleColBandSize w:val="1"/>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DarkListAccent3">
    <w:name w:val="Dark List Accent 3"/>
    <w:basedOn w:val="TableNormal"/>
    <w:uiPriority w:val="70"/>
    <w:rsid w:val="002F6A28"/>
    <w:rPr>
      <w:color w:val="FFFFFF"/>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DarkListAccent4">
    <w:name w:val="Dark List Accent 4"/>
    <w:basedOn w:val="TableNormal"/>
    <w:uiPriority w:val="70"/>
    <w:rsid w:val="002F6A28"/>
    <w:rPr>
      <w:color w:val="FFFFFF"/>
    </w:rPr>
    <w:tblPr>
      <w:tblStyleRowBandSize w:val="1"/>
      <w:tblStyleColBandSize w:val="1"/>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DarkListAccent5">
    <w:name w:val="Dark List Accent 5"/>
    <w:basedOn w:val="TableNormal"/>
    <w:uiPriority w:val="70"/>
    <w:rsid w:val="002F6A28"/>
    <w:rPr>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DarkListAccent6">
    <w:name w:val="Dark List Accent 6"/>
    <w:basedOn w:val="TableNormal"/>
    <w:uiPriority w:val="70"/>
    <w:rsid w:val="002F6A28"/>
    <w:rPr>
      <w:color w:val="FFFFFF"/>
    </w:rPr>
    <w:tblPr>
      <w:tblStyleRowBandSize w:val="1"/>
      <w:tblStyleColBandSize w:val="1"/>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styleId="LightGrid">
    <w:name w:val="Light Grid"/>
    <w:basedOn w:val="TableNormal"/>
    <w:uiPriority w:val="62"/>
    <w:rsid w:val="002F6A28"/>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LightGridAccent1">
    <w:name w:val="Light Grid Accent 1"/>
    <w:basedOn w:val="TableNormal"/>
    <w:uiPriority w:val="62"/>
    <w:rsid w:val="002F6A28"/>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LightGridAccent2">
    <w:name w:val="Light Grid Accent 2"/>
    <w:basedOn w:val="TableNormal"/>
    <w:uiPriority w:val="62"/>
    <w:rsid w:val="002F6A28"/>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LightGridAccent3">
    <w:name w:val="Light Grid Accent 3"/>
    <w:basedOn w:val="TableNormal"/>
    <w:uiPriority w:val="62"/>
    <w:rsid w:val="002F6A28"/>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LightGridAccent4">
    <w:name w:val="Light Grid Accent 4"/>
    <w:basedOn w:val="TableNormal"/>
    <w:uiPriority w:val="62"/>
    <w:rsid w:val="002F6A28"/>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LightGridAccent5">
    <w:name w:val="Light Grid Accent 5"/>
    <w:basedOn w:val="TableNormal"/>
    <w:uiPriority w:val="62"/>
    <w:rsid w:val="002F6A28"/>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LightGridAccent6">
    <w:name w:val="Light Grid Accent 6"/>
    <w:basedOn w:val="TableNormal"/>
    <w:uiPriority w:val="62"/>
    <w:rsid w:val="002F6A28"/>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line="240" w:lineRule="auto"/>
      </w:pPr>
      <w:rPr>
        <w:rFonts w:ascii="Cambria" w:eastAsia="Times New Roman" w:hAnsi="Cambria"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mbria" w:eastAsia="Times New Roman" w:hAnsi="Cambria"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LightList">
    <w:name w:val="Light List"/>
    <w:basedOn w:val="TableNormal"/>
    <w:uiPriority w:val="61"/>
    <w:rsid w:val="002F6A28"/>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ghtListAccent1">
    <w:name w:val="Light List Accent 1"/>
    <w:basedOn w:val="TableNormal"/>
    <w:uiPriority w:val="61"/>
    <w:rsid w:val="002F6A28"/>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ghtListAccent2">
    <w:name w:val="Light List Accent 2"/>
    <w:basedOn w:val="TableNormal"/>
    <w:uiPriority w:val="61"/>
    <w:rsid w:val="002F6A28"/>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LightListAccent3">
    <w:name w:val="Light List Accent 3"/>
    <w:basedOn w:val="TableNormal"/>
    <w:uiPriority w:val="61"/>
    <w:rsid w:val="002F6A28"/>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LightListAccent4">
    <w:name w:val="Light List Accent 4"/>
    <w:basedOn w:val="TableNormal"/>
    <w:uiPriority w:val="61"/>
    <w:rsid w:val="002F6A28"/>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LightListAccent5">
    <w:name w:val="Light List Accent 5"/>
    <w:basedOn w:val="TableNormal"/>
    <w:uiPriority w:val="61"/>
    <w:rsid w:val="002F6A28"/>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ghtListAccent6">
    <w:name w:val="Light List Accent 6"/>
    <w:basedOn w:val="TableNormal"/>
    <w:uiPriority w:val="61"/>
    <w:rsid w:val="002F6A28"/>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styleId="LightShading">
    <w:name w:val="Light Shading"/>
    <w:basedOn w:val="TableNormal"/>
    <w:uiPriority w:val="60"/>
    <w:rsid w:val="002F6A28"/>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LightShadingAccent1">
    <w:name w:val="Light Shading Accent 1"/>
    <w:basedOn w:val="TableNormal"/>
    <w:uiPriority w:val="60"/>
    <w:rsid w:val="002F6A28"/>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LightShadingAccent2">
    <w:name w:val="Light Shading Accent 2"/>
    <w:basedOn w:val="TableNormal"/>
    <w:uiPriority w:val="60"/>
    <w:rsid w:val="002F6A28"/>
    <w:rPr>
      <w:color w:val="943634"/>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LightShadingAccent3">
    <w:name w:val="Light Shading Accent 3"/>
    <w:basedOn w:val="TableNormal"/>
    <w:uiPriority w:val="60"/>
    <w:rsid w:val="002F6A28"/>
    <w:rPr>
      <w:color w:val="76923C"/>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LightShadingAccent4">
    <w:name w:val="Light Shading Accent 4"/>
    <w:basedOn w:val="TableNormal"/>
    <w:uiPriority w:val="60"/>
    <w:rsid w:val="002F6A28"/>
    <w:rPr>
      <w:color w:val="5F497A"/>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LightShadingAccent5">
    <w:name w:val="Light Shading Accent 5"/>
    <w:basedOn w:val="TableNormal"/>
    <w:uiPriority w:val="60"/>
    <w:rsid w:val="002F6A28"/>
    <w:rPr>
      <w:color w:val="31849B"/>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LightShadingAccent6">
    <w:name w:val="Light Shading Accent 6"/>
    <w:basedOn w:val="TableNormal"/>
    <w:uiPriority w:val="60"/>
    <w:rsid w:val="002F6A28"/>
    <w:rPr>
      <w:color w:val="E36C0A"/>
    </w:rPr>
    <w:tblPr>
      <w:tblStyleRowBandSize w:val="1"/>
      <w:tblStyleColBandSize w:val="1"/>
      <w:tblBorders>
        <w:top w:val="single" w:sz="8" w:space="0" w:color="F79646"/>
        <w:bottom w:val="single" w:sz="8" w:space="0" w:color="F79646"/>
      </w:tblBorders>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styleId="MediumGrid1">
    <w:name w:val="Medium Grid 1"/>
    <w:basedOn w:val="TableNormal"/>
    <w:uiPriority w:val="67"/>
    <w:rsid w:val="002F6A28"/>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MediumGrid1Accent1">
    <w:name w:val="Medium Grid 1 Accent 1"/>
    <w:basedOn w:val="TableNormal"/>
    <w:uiPriority w:val="67"/>
    <w:rsid w:val="002F6A28"/>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MediumGrid1Accent2">
    <w:name w:val="Medium Grid 1 Accent 2"/>
    <w:basedOn w:val="TableNormal"/>
    <w:uiPriority w:val="67"/>
    <w:rsid w:val="002F6A28"/>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MediumGrid1Accent3">
    <w:name w:val="Medium Grid 1 Accent 3"/>
    <w:basedOn w:val="TableNormal"/>
    <w:uiPriority w:val="67"/>
    <w:rsid w:val="002F6A28"/>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MediumGrid1Accent4">
    <w:name w:val="Medium Grid 1 Accent 4"/>
    <w:basedOn w:val="TableNormal"/>
    <w:uiPriority w:val="67"/>
    <w:rsid w:val="002F6A28"/>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MediumGrid1Accent5">
    <w:name w:val="Medium Grid 1 Accent 5"/>
    <w:basedOn w:val="TableNormal"/>
    <w:uiPriority w:val="67"/>
    <w:rsid w:val="002F6A28"/>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MediumGrid1Accent6">
    <w:name w:val="Medium Grid 1 Accent 6"/>
    <w:basedOn w:val="TableNormal"/>
    <w:uiPriority w:val="67"/>
    <w:rsid w:val="002F6A28"/>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MediumGrid2">
    <w:name w:val="Medium Grid 2"/>
    <w:basedOn w:val="TableNormal"/>
    <w:uiPriority w:val="68"/>
    <w:rsid w:val="002F6A28"/>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MediumGrid2Accent1">
    <w:name w:val="Medium Grid 2 Accent 1"/>
    <w:basedOn w:val="TableNormal"/>
    <w:uiPriority w:val="68"/>
    <w:rsid w:val="002F6A28"/>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styleId="MediumGrid2Accent2">
    <w:name w:val="Medium Grid 2 Accent 2"/>
    <w:basedOn w:val="TableNormal"/>
    <w:uiPriority w:val="68"/>
    <w:rsid w:val="002F6A28"/>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MediumGrid2Accent3">
    <w:name w:val="Medium Grid 2 Accent 3"/>
    <w:basedOn w:val="TableNormal"/>
    <w:uiPriority w:val="68"/>
    <w:rsid w:val="002F6A28"/>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MediumGrid2Accent4">
    <w:name w:val="Medium Grid 2 Accent 4"/>
    <w:basedOn w:val="TableNormal"/>
    <w:uiPriority w:val="68"/>
    <w:rsid w:val="002F6A28"/>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MediumGrid2Accent5">
    <w:name w:val="Medium Grid 2 Accent 5"/>
    <w:basedOn w:val="TableNormal"/>
    <w:uiPriority w:val="68"/>
    <w:rsid w:val="002F6A28"/>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styleId="MediumGrid2Accent6">
    <w:name w:val="Medium Grid 2 Accent 6"/>
    <w:basedOn w:val="TableNormal"/>
    <w:uiPriority w:val="68"/>
    <w:rsid w:val="002F6A28"/>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styleId="MediumGrid3">
    <w:name w:val="Medium Grid 3"/>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MediumGrid3Accent1">
    <w:name w:val="Medium Grid 3 Accent 1"/>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MediumGrid3Accent2">
    <w:name w:val="Medium Grid 3 Accent 2"/>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MediumGrid3Accent3">
    <w:name w:val="Medium Grid 3 Accent 3"/>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MediumGrid3Accent4">
    <w:name w:val="Medium Grid 3 Accent 4"/>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MediumGrid3Accent5">
    <w:name w:val="Medium Grid 3 Accent 5"/>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MediumGrid3Accent6">
    <w:name w:val="Medium Grid 3 Accent 6"/>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styleId="MediumList1">
    <w:name w:val="Medium List 1"/>
    <w:basedOn w:val="TableNormal"/>
    <w:uiPriority w:val="65"/>
    <w:rsid w:val="002F6A28"/>
    <w:rPr>
      <w:color w:val="00000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MediumList1Accent1">
    <w:name w:val="Medium List 1 Accent 1"/>
    <w:basedOn w:val="TableNormal"/>
    <w:uiPriority w:val="65"/>
    <w:rsid w:val="002F6A28"/>
    <w:rPr>
      <w:color w:val="000000"/>
    </w:rPr>
    <w:tblPr>
      <w:tblStyleRowBandSize w:val="1"/>
      <w:tblStyleColBandSize w:val="1"/>
      <w:tblBorders>
        <w:top w:val="single" w:sz="8" w:space="0" w:color="4F81BD"/>
        <w:bottom w:val="single" w:sz="8" w:space="0" w:color="4F81BD"/>
      </w:tblBorders>
    </w:tblPr>
    <w:tblStylePr w:type="firstRow">
      <w:rPr>
        <w:rFonts w:ascii="Cambria" w:eastAsia="Times New Roman" w:hAnsi="Cambri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MediumList1Accent2">
    <w:name w:val="Medium List 1 Accent 2"/>
    <w:basedOn w:val="TableNormal"/>
    <w:uiPriority w:val="65"/>
    <w:rsid w:val="002F6A28"/>
    <w:rPr>
      <w:color w:val="000000"/>
    </w:rPr>
    <w:tblPr>
      <w:tblStyleRowBandSize w:val="1"/>
      <w:tblStyleColBandSize w:val="1"/>
      <w:tblBorders>
        <w:top w:val="single" w:sz="8" w:space="0" w:color="C0504D"/>
        <w:bottom w:val="single" w:sz="8" w:space="0" w:color="C0504D"/>
      </w:tblBorders>
    </w:tblPr>
    <w:tblStylePr w:type="firstRow">
      <w:rPr>
        <w:rFonts w:ascii="Cambria" w:eastAsia="Times New Roman" w:hAnsi="Cambria"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MediumList1Accent3">
    <w:name w:val="Medium List 1 Accent 3"/>
    <w:basedOn w:val="TableNormal"/>
    <w:uiPriority w:val="65"/>
    <w:rsid w:val="002F6A28"/>
    <w:rPr>
      <w:color w:val="000000"/>
    </w:rPr>
    <w:tblPr>
      <w:tblStyleRowBandSize w:val="1"/>
      <w:tblStyleColBandSize w:val="1"/>
      <w:tblBorders>
        <w:top w:val="single" w:sz="8" w:space="0" w:color="9BBB59"/>
        <w:bottom w:val="single" w:sz="8" w:space="0" w:color="9BBB59"/>
      </w:tblBorders>
    </w:tblPr>
    <w:tblStylePr w:type="firstRow">
      <w:rPr>
        <w:rFonts w:ascii="Cambria" w:eastAsia="Times New Roman" w:hAnsi="Cambri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MediumList1Accent4">
    <w:name w:val="Medium List 1 Accent 4"/>
    <w:basedOn w:val="TableNormal"/>
    <w:uiPriority w:val="65"/>
    <w:rsid w:val="002F6A28"/>
    <w:rPr>
      <w:color w:val="000000"/>
    </w:rPr>
    <w:tblPr>
      <w:tblStyleRowBandSize w:val="1"/>
      <w:tblStyleColBandSize w:val="1"/>
      <w:tblBorders>
        <w:top w:val="single" w:sz="8" w:space="0" w:color="8064A2"/>
        <w:bottom w:val="single" w:sz="8" w:space="0" w:color="8064A2"/>
      </w:tblBorders>
    </w:tblPr>
    <w:tblStylePr w:type="firstRow">
      <w:rPr>
        <w:rFonts w:ascii="Cambria" w:eastAsia="Times New Roman" w:hAnsi="Cambria"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MediumList1Accent5">
    <w:name w:val="Medium List 1 Accent 5"/>
    <w:basedOn w:val="TableNormal"/>
    <w:uiPriority w:val="65"/>
    <w:rsid w:val="002F6A28"/>
    <w:rPr>
      <w:color w:val="000000"/>
    </w:rPr>
    <w:tblPr>
      <w:tblStyleRowBandSize w:val="1"/>
      <w:tblStyleColBandSize w:val="1"/>
      <w:tblBorders>
        <w:top w:val="single" w:sz="8" w:space="0" w:color="4BACC6"/>
        <w:bottom w:val="single" w:sz="8" w:space="0" w:color="4BACC6"/>
      </w:tblBorders>
    </w:tblPr>
    <w:tblStylePr w:type="firstRow">
      <w:rPr>
        <w:rFonts w:ascii="Cambria" w:eastAsia="Times New Roman" w:hAnsi="Cambri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MediumList1Accent6">
    <w:name w:val="Medium List 1 Accent 6"/>
    <w:basedOn w:val="TableNormal"/>
    <w:uiPriority w:val="65"/>
    <w:rsid w:val="002F6A28"/>
    <w:rPr>
      <w:color w:val="000000"/>
    </w:rPr>
    <w:tblPr>
      <w:tblStyleRowBandSize w:val="1"/>
      <w:tblStyleColBandSize w:val="1"/>
      <w:tblBorders>
        <w:top w:val="single" w:sz="8" w:space="0" w:color="F79646"/>
        <w:bottom w:val="single" w:sz="8" w:space="0" w:color="F79646"/>
      </w:tblBorders>
    </w:tblPr>
    <w:tblStylePr w:type="firstRow">
      <w:rPr>
        <w:rFonts w:ascii="Cambria" w:eastAsia="Times New Roman" w:hAnsi="Cambria"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MediumList2">
    <w:name w:val="Medium List 2"/>
    <w:basedOn w:val="TableNormal"/>
    <w:uiPriority w:val="66"/>
    <w:rsid w:val="002F6A28"/>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MediumList2Accent1">
    <w:name w:val="Medium List 2 Accent 1"/>
    <w:basedOn w:val="TableNormal"/>
    <w:uiPriority w:val="66"/>
    <w:rsid w:val="002F6A28"/>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MediumList2Accent2">
    <w:name w:val="Medium List 2 Accent 2"/>
    <w:basedOn w:val="TableNormal"/>
    <w:uiPriority w:val="66"/>
    <w:rsid w:val="002F6A28"/>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MediumList2Accent3">
    <w:name w:val="Medium List 2 Accent 3"/>
    <w:basedOn w:val="TableNormal"/>
    <w:uiPriority w:val="66"/>
    <w:rsid w:val="002F6A28"/>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MediumList2Accent4">
    <w:name w:val="Medium List 2 Accent 4"/>
    <w:basedOn w:val="TableNormal"/>
    <w:uiPriority w:val="66"/>
    <w:rsid w:val="002F6A28"/>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MediumList2Accent5">
    <w:name w:val="Medium List 2 Accent 5"/>
    <w:basedOn w:val="TableNormal"/>
    <w:uiPriority w:val="66"/>
    <w:rsid w:val="002F6A28"/>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MediumList2Accent6">
    <w:name w:val="Medium List 2 Accent 6"/>
    <w:basedOn w:val="TableNormal"/>
    <w:uiPriority w:val="66"/>
    <w:rsid w:val="002F6A28"/>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table" w:styleId="MediumShading1">
    <w:name w:val="Medium Shading 1"/>
    <w:basedOn w:val="TableNormal"/>
    <w:uiPriority w:val="63"/>
    <w:rsid w:val="002F6A28"/>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2F6A28"/>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2F6A28"/>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2F6A28"/>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2F6A28"/>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2F6A28"/>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2F6A28"/>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MediumShading2">
    <w:name w:val="Medium Shading 2"/>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able3Deffects1">
    <w:name w:val="Table 3D effects 1"/>
    <w:basedOn w:val="TableNormal"/>
    <w:uiPriority w:val="99"/>
    <w:semiHidden/>
    <w:unhideWhenUsed/>
    <w:rsid w:val="002F6A28"/>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2F6A28"/>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2F6A28"/>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2F6A28"/>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2F6A28"/>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2F6A28"/>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2F6A28"/>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2F6A28"/>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2F6A28"/>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2F6A28"/>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2F6A28"/>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2F6A28"/>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2F6A28"/>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2F6A28"/>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2F6A28"/>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2F6A28"/>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2F6A28"/>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2F6A28"/>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2F6A28"/>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2F6A28"/>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2F6A28"/>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2F6A28"/>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2F6A28"/>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2F6A28"/>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2F6A28"/>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2F6A28"/>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2F6A28"/>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2F6A28"/>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2F6A28"/>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2F6A28"/>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2F6A28"/>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2F6A28"/>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2F6A28"/>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uiPriority w:val="99"/>
    <w:semiHidden/>
    <w:unhideWhenUsed/>
    <w:rsid w:val="002F6A28"/>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2F6A28"/>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2F6A28"/>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2F6A28"/>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2F6A28"/>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2F6A28"/>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2F6A2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2F6A28"/>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2F6A28"/>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2F6A28"/>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TitleDate">
    <w:name w:val="Title Date"/>
    <w:basedOn w:val="Normal"/>
    <w:next w:val="Normal"/>
    <w:uiPriority w:val="5"/>
    <w:qFormat/>
    <w:rsid w:val="002F6A28"/>
    <w:pPr>
      <w:spacing w:after="240"/>
      <w:jc w:val="center"/>
    </w:pPr>
    <w:rPr>
      <w:color w:val="00628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doNotRelyOnCSS/>
  <w:doNotOrganizeInFolder/>
  <w:doNotUseLongFileNames/>
  <w:pixelsPerInch w:val="0"/>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yperlink" Target="https://eur-lex.europa.eu/legal-content/EN/TXT/PDF/?uri=CELEX:32019R2144&amp;from=EN" TargetMode="External" /><Relationship Id="rId11" Type="http://schemas.openxmlformats.org/officeDocument/2006/relationships/header" Target="header1.xml" /><Relationship Id="rId12" Type="http://schemas.openxmlformats.org/officeDocument/2006/relationships/header" Target="header2.xml" /><Relationship Id="rId13" Type="http://schemas.openxmlformats.org/officeDocument/2006/relationships/footer" Target="footer1.xml" /><Relationship Id="rId14" Type="http://schemas.openxmlformats.org/officeDocument/2006/relationships/footer" Target="footer2.xml" /><Relationship Id="rId15" Type="http://schemas.openxmlformats.org/officeDocument/2006/relationships/header" Target="header3.xml" /><Relationship Id="rId16" Type="http://schemas.openxmlformats.org/officeDocument/2006/relationships/footer" Target="footer3.xml" /><Relationship Id="rId17" Type="http://schemas.openxmlformats.org/officeDocument/2006/relationships/theme" Target="theme/theme1.xml" /><Relationship Id="rId18" Type="http://schemas.openxmlformats.org/officeDocument/2006/relationships/numbering" Target="numbering.xml" /><Relationship Id="rId19"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yperlink" Target="mailto:grow-eu-tbt@ec.europa.eu" TargetMode="External" /><Relationship Id="rId6" Type="http://schemas.openxmlformats.org/officeDocument/2006/relationships/hyperlink" Target="https://technical-barriers-trade.ec.europa.eu/en/home" TargetMode="External" /><Relationship Id="rId7" Type="http://schemas.openxmlformats.org/officeDocument/2006/relationships/hyperlink" Target="https://members.wto.org/crnattachments/2025/TBT/EEC/25_07368_00_e.pdf" TargetMode="External" /><Relationship Id="rId8" Type="http://schemas.openxmlformats.org/officeDocument/2006/relationships/hyperlink" Target="https://members.wto.org/crnattachments/2025/TBT/EEC/25_07368_01_e.pdf" TargetMode="External" /><Relationship Id="rId9" Type="http://schemas.openxmlformats.org/officeDocument/2006/relationships/hyperlink" Target="https://eur-lex.europa.eu/legal-content/EN/TXT/?uri=CELEX%3A02018R0858-20240701" TargetMode="Externa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_rels/settings.xml.rels><?xml version="1.0" encoding="utf-8" standalone="yes"?><Relationships xmlns="http://schemas.openxmlformats.org/package/2006/relationships"><Relationship Id="rId1" Type="http://schemas.openxmlformats.org/officeDocument/2006/relationships/attachedTemplate" Target="file:///D:\Projects\notifications-ims\WTO.Notifications.Web.UI\wwwroot\WordTemplates\TBT\Regular_en.dotx"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FB0F8B5-8F46-4B2E-A471-5A9C2285DF0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Regular_en.dotx</Template>
  <TotalTime>1</TotalTime>
  <Pages>2</Pages>
  <Words>785</Words>
  <Characters>4478</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NOTIFICATION</vt:lpstr>
    </vt:vector>
  </TitlesOfParts>
  <Company>OMC - WTO</Company>
  <LinksUpToDate>false</LinksUpToDate>
  <CharactersWithSpaces>5253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NOTIFICATION</dc:title>
  <dc:creator>mark louie medidas</dc:creator>
  <dc:description>LDIMD - DTU</dc:description>
  <cp:lastModifiedBy>Flanagan, Una</cp:lastModifiedBy>
  <cp:revision>2</cp:revision>
  <dcterms:created xsi:type="dcterms:W3CDTF">2025-11-03T08:34:00Z</dcterms:created>
  <dcterms:modified xsi:type="dcterms:W3CDTF">2025-11-03T08:34:00Z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1">
    <vt:lpwstr>G/TBT/N/</vt:lpwstr>
  </property>
  <property fmtid="{D5CDD505-2E9C-101B-9397-08002B2CF9AE}" pid="3" name="TitusGUID">
    <vt:lpwstr>ed4ed1c2-475a-44f4-91f5-9f966da0b6a6</vt:lpwstr>
  </property>
  <property fmtid="{D5CDD505-2E9C-101B-9397-08002B2CF9AE}" pid="4" name="WTOCLASSIFICATION">
    <vt:lpwstr>NC</vt:lpwstr>
  </property>
</Properties>
</file>