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FD018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2F7BD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ADE57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A112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4970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3692B2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4A86E6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FF16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4ECC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BF7FB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377337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737EA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19BE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A8C91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05FF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1AB5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9F081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Crystalline silicon photovoltaic modules and inverters (HS code(s): 850440; 85414); (ICS code(s): 27.010)</w:t>
            </w:r>
          </w:p>
        </w:tc>
      </w:tr>
      <w:tr w14:paraId="110318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1CEF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C1401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of energy efficiency and energy efficiency grades for crystalline silicon photovoltaic modules and inverters; (15 page(s), in Chinese)</w:t>
            </w:r>
          </w:p>
          <w:p w:rsidR="000C3B6C" w:rsidRPr="000C3B6C" w:rsidP="002F6A28" w14:paraId="2687D13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57637" w:rsidRPr="00CE6C29" w:rsidP="002F6A28" w14:paraId="43723FB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https://members.wto.org/crnattachments/2025/TBT/CHN/25_07200_00_x.pdf</w:t>
              </w:r>
            </w:hyperlink>
          </w:p>
        </w:tc>
      </w:tr>
      <w:tr w14:paraId="6B4D96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C87D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8FA3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energy efficiency minimum allowable values and testing methods for crystalline silicon photovoltaic modules and photovoltaic grid-connected inverters. This document applies to crystalline silicon photovoltaic modules and photovoltaic grid-connected inverters, including centralized type inverters, string type inverters, and the inverters in pre-assembled integrated photovoltaic inverter all-in-one device.</w:t>
            </w:r>
          </w:p>
          <w:p w:rsidR="00FE448B" w:rsidRPr="00C379C8" w:rsidP="002F6A28" w14:paraId="1D6FFC2D" w14:textId="77777777">
            <w:pPr>
              <w:spacing w:before="120" w:after="120"/>
            </w:pPr>
            <w:r w:rsidRPr="00C379C8">
              <w:t>This document does not apply to:</w:t>
            </w:r>
          </w:p>
          <w:p w:rsidR="00FE448B" w:rsidRPr="00C379C8" w:rsidP="002F6A28" w14:paraId="6C2A0FE1" w14:textId="77777777">
            <w:pPr>
              <w:spacing w:before="120" w:after="120"/>
            </w:pPr>
            <w:r w:rsidRPr="00C379C8">
              <w:t>- building integrated photovoltaic (BIPV) modules;</w:t>
            </w:r>
          </w:p>
          <w:p w:rsidR="00FE448B" w:rsidRPr="00C379C8" w:rsidP="002F6A28" w14:paraId="24B01A29" w14:textId="77777777">
            <w:pPr>
              <w:spacing w:before="120" w:after="120"/>
            </w:pPr>
            <w:r w:rsidRPr="00C379C8">
              <w:t>- consumer photovoltaic modules;</w:t>
            </w:r>
          </w:p>
          <w:p w:rsidR="00FE448B" w:rsidRPr="00C379C8" w:rsidP="002F6A28" w14:paraId="12E84E45" w14:textId="77777777">
            <w:pPr>
              <w:spacing w:before="120" w:after="120"/>
            </w:pPr>
            <w:r w:rsidRPr="00C379C8">
              <w:t>- perovskite/crystalline silicon laminated photovoltaic modules;</w:t>
            </w:r>
          </w:p>
          <w:p w:rsidR="00FE448B" w:rsidRPr="00C379C8" w:rsidP="002F6A28" w14:paraId="750F6975" w14:textId="77777777">
            <w:pPr>
              <w:spacing w:before="120" w:after="120"/>
            </w:pPr>
            <w:r w:rsidRPr="00C379C8">
              <w:t>- grid-connected photovoltaic inverters below 20 kW.</w:t>
            </w:r>
          </w:p>
        </w:tc>
      </w:tr>
      <w:tr w14:paraId="43A773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9E32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1F3DE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Energy saving; Protection of the environment</w:t>
            </w:r>
          </w:p>
        </w:tc>
      </w:tr>
      <w:tr w14:paraId="022898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A143D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8DDFC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ECE79EE" w14:textId="77777777">
            <w:pPr>
              <w:spacing w:before="120" w:after="120"/>
            </w:pPr>
            <w:r w:rsidRPr="002F6A28">
              <w:t>-</w:t>
            </w:r>
          </w:p>
        </w:tc>
      </w:tr>
      <w:tr w14:paraId="1E41F8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7C7A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68C74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B2BE7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approved</w:t>
            </w:r>
          </w:p>
        </w:tc>
      </w:tr>
      <w:tr w14:paraId="06F6BE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DBD1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FAB7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74D02E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December 2025</w:t>
            </w:r>
          </w:p>
          <w:p w:rsidR="000C3B6C" w:rsidRPr="00E3324D" w:rsidP="000C3B6C" w14:paraId="1076277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FD4401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CAB9FFA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F2509B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AF1BD44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2E7FAEF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13BB2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6F5AB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B6FD6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991D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1FB1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E93F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3462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1163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G/TBT/N/CHN/2131</w:t>
    </w:r>
    <w:bookmarkEnd w:id="0"/>
  </w:p>
  <w:p w:rsidR="009239F7" w:rsidRPr="002F6A28" w:rsidP="009239F7" w14:paraId="1C1353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8989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37AE0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F031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85499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64BE9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EE995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B046A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9309E0" w14:textId="77777777">
          <w:pPr>
            <w:jc w:val="right"/>
            <w:rPr>
              <w:b/>
              <w:szCs w:val="16"/>
            </w:rPr>
          </w:pPr>
        </w:p>
      </w:tc>
    </w:tr>
    <w:tr w14:paraId="11EB16D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7E47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7A5A6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G/TBT/N/CHN/2131</w:t>
          </w:r>
          <w:bookmarkEnd w:id="2"/>
        </w:p>
      </w:tc>
    </w:tr>
    <w:tr w14:paraId="3128FE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D7B5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49C57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October 2025</w:t>
          </w:r>
          <w:bookmarkEnd w:id="3"/>
          <w:bookmarkEnd w:id="4"/>
        </w:p>
      </w:tc>
    </w:tr>
    <w:tr w14:paraId="257A66F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CB8AC6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B9AEF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0F85F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CCE9C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3114D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36660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6014384">
    <w:abstractNumId w:val="9"/>
  </w:num>
  <w:num w:numId="2" w16cid:durableId="1711805862">
    <w:abstractNumId w:val="7"/>
  </w:num>
  <w:num w:numId="3" w16cid:durableId="1750343889">
    <w:abstractNumId w:val="6"/>
  </w:num>
  <w:num w:numId="4" w16cid:durableId="308637843">
    <w:abstractNumId w:val="5"/>
  </w:num>
  <w:num w:numId="5" w16cid:durableId="2116047551">
    <w:abstractNumId w:val="4"/>
  </w:num>
  <w:num w:numId="6" w16cid:durableId="446588200">
    <w:abstractNumId w:val="12"/>
  </w:num>
  <w:num w:numId="7" w16cid:durableId="1438210076">
    <w:abstractNumId w:val="11"/>
  </w:num>
  <w:num w:numId="8" w16cid:durableId="2067023820">
    <w:abstractNumId w:val="10"/>
  </w:num>
  <w:num w:numId="9" w16cid:durableId="1331823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4180584">
    <w:abstractNumId w:val="13"/>
  </w:num>
  <w:num w:numId="11" w16cid:durableId="1215576866">
    <w:abstractNumId w:val="8"/>
  </w:num>
  <w:num w:numId="12" w16cid:durableId="1583682202">
    <w:abstractNumId w:val="3"/>
  </w:num>
  <w:num w:numId="13" w16cid:durableId="66154817">
    <w:abstractNumId w:val="2"/>
  </w:num>
  <w:num w:numId="14" w16cid:durableId="1698115400">
    <w:abstractNumId w:val="1"/>
  </w:num>
  <w:num w:numId="15" w16cid:durableId="112971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6091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57637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2477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99F5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7200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2025-10-27T11:16:00Z</dcterms:created>
  <dcterms:modified xsi:type="dcterms:W3CDTF">2025-10-27T11:16:00Z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