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F5F823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E13FF5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038227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764CE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48E47E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169569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012C9BE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3D424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481F1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6DED95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E45B8EC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448479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85681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4F84BE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C17A8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430B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C14FC1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Biology. Botany. Zoology (ICS code(s): 07.080)</w:t>
            </w:r>
          </w:p>
        </w:tc>
      </w:tr>
      <w:tr w14:paraId="28219AC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A99A1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F8923A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Requirements for Aquatic Feed; (17 page(s), in Arabic)</w:t>
            </w:r>
          </w:p>
          <w:p w:rsidR="000C3B6C" w:rsidRPr="000C3B6C" w:rsidP="002F6A28" w14:paraId="5B2A439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94482" w:rsidRPr="00CE6C29" w:rsidP="002F6A28" w14:paraId="7F70DED5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https://members.wto.org/crnattachments/2025/TBT/SAU/25_07165_00_x.pdf</w:t>
              </w:r>
            </w:hyperlink>
          </w:p>
        </w:tc>
      </w:tr>
      <w:tr w14:paraId="4497D8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3C630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3B07C2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regulation specifies the requirements for prepared and manufactured feed for aquatic organisms (fish and shrimp).</w:t>
            </w:r>
          </w:p>
        </w:tc>
      </w:tr>
      <w:tr w14:paraId="6F9128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04F37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A02FC2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animal or plant life or health</w:t>
            </w:r>
          </w:p>
        </w:tc>
      </w:tr>
      <w:tr w14:paraId="3E71CC5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ECFAF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EE3A11" w:rsidRPr="002F6A28" w:rsidP="00394226" w14:paraId="708BCE2F" w14:textId="77777777">
            <w:pPr>
              <w:spacing w:before="120" w:after="120"/>
            </w:pPr>
            <w:r w:rsidRPr="002F6A28">
              <w:rPr>
                <w:b/>
              </w:rPr>
              <w:t>Relevant documents:</w:t>
            </w:r>
            <w:r w:rsidRPr="002F6A28">
              <w:t xml:space="preserve"> -</w:t>
            </w:r>
          </w:p>
        </w:tc>
      </w:tr>
      <w:tr w14:paraId="280612B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EBA368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8CB712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FBFB16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E06F2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C08BC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6414D1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2371BA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26 December 2025</w:t>
            </w:r>
          </w:p>
          <w:p w:rsidR="000C3B6C" w:rsidRPr="00E3324D" w:rsidP="000C3B6C" w14:paraId="272DE87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73CA3B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C61153E" w14:textId="77777777">
            <w:r w:rsidRPr="00CE6C29">
              <w:t>Saudi Standards Metrology and Quality Organization</w:t>
            </w:r>
          </w:p>
          <w:p w:rsidR="00CE6C29" w:rsidRPr="00CE6C29" w:rsidP="000C3B6C" w14:paraId="1378D819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0B839490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D26B2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34E5F2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D3AA88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012BC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9CB4D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77706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C4EC4C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6745" w:rsidRPr="002F6A28" w:rsidP="009239F7" w14:paraId="71B3CC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G/TBT/N/ARE/674, G/TBT/N/BHR/753</w:t>
    </w:r>
  </w:p>
  <w:p w:rsidR="00486745" w:rsidRPr="00B31834" w:rsidP="009239F7" w14:paraId="19A702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B31834">
      <w:rPr>
        <w:lang w:val="pt-PT"/>
      </w:rPr>
      <w:t>G/TBT/N/KWT/737, G/TBT/N/OMN/577</w:t>
    </w:r>
  </w:p>
  <w:p w:rsidR="00486745" w:rsidRPr="00B31834" w:rsidP="009239F7" w14:paraId="37247A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B31834">
      <w:rPr>
        <w:lang w:val="pt-PT"/>
      </w:rPr>
      <w:t>G/TBT/N/QAT/728, G/TBT/N/SAU/1407</w:t>
    </w:r>
  </w:p>
  <w:p w:rsidR="009239F7" w:rsidRPr="00B31834" w:rsidP="009239F7" w14:paraId="0D7F21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B31834">
      <w:rPr>
        <w:lang w:val="pt-PT"/>
      </w:rPr>
      <w:t>G/TBT/N/YEM/328</w:t>
    </w:r>
    <w:bookmarkEnd w:id="0"/>
  </w:p>
  <w:p w:rsidR="009239F7" w:rsidRPr="00B31834" w:rsidP="009239F7" w14:paraId="612322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9239F7" w:rsidRPr="002F6A28" w:rsidP="009239F7" w14:paraId="1BF40B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C5B8A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2B47D8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2E126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85C3C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FD0DC0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13FEAB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C1C96C6" w14:textId="77777777">
          <w:pPr>
            <w:jc w:val="right"/>
            <w:rPr>
              <w:b/>
              <w:szCs w:val="16"/>
            </w:rPr>
          </w:pPr>
        </w:p>
      </w:tc>
    </w:tr>
    <w:tr w14:paraId="40B06E1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A96FE4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86745" w:rsidRPr="002F6A28" w:rsidP="00B801E9" w14:paraId="1DA5F59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G/TBT/N/ARE/674, G/TBT/N/BHR/753</w:t>
          </w:r>
        </w:p>
        <w:p w:rsidR="00486745" w:rsidRPr="00B31834" w:rsidP="00B801E9" w14:paraId="02CC3944" w14:textId="77777777">
          <w:pPr>
            <w:jc w:val="right"/>
            <w:rPr>
              <w:b/>
              <w:szCs w:val="16"/>
              <w:lang w:val="pt-PT"/>
            </w:rPr>
          </w:pPr>
          <w:r w:rsidRPr="00B31834">
            <w:rPr>
              <w:b/>
              <w:szCs w:val="16"/>
              <w:lang w:val="pt-PT"/>
            </w:rPr>
            <w:t>G/TBT/N/KWT/737, G/TBT/N/OMN/577</w:t>
          </w:r>
        </w:p>
        <w:p w:rsidR="00486745" w:rsidRPr="00B31834" w:rsidP="00B801E9" w14:paraId="6FBDA624" w14:textId="77777777">
          <w:pPr>
            <w:jc w:val="right"/>
            <w:rPr>
              <w:b/>
              <w:szCs w:val="16"/>
              <w:lang w:val="pt-PT"/>
            </w:rPr>
          </w:pPr>
          <w:r w:rsidRPr="00B31834">
            <w:rPr>
              <w:b/>
              <w:szCs w:val="16"/>
              <w:lang w:val="pt-PT"/>
            </w:rPr>
            <w:t>G/TBT/N/QAT/728, G/TBT/N/SAU/1407</w:t>
          </w:r>
        </w:p>
        <w:p w:rsidR="009239F7" w:rsidRPr="00B31834" w:rsidP="00B801E9" w14:paraId="599B9503" w14:textId="77777777">
          <w:pPr>
            <w:jc w:val="right"/>
            <w:rPr>
              <w:b/>
              <w:szCs w:val="16"/>
              <w:lang w:val="pt-PT"/>
            </w:rPr>
          </w:pPr>
          <w:r w:rsidRPr="00B31834">
            <w:rPr>
              <w:b/>
              <w:szCs w:val="16"/>
              <w:lang w:val="pt-PT"/>
            </w:rPr>
            <w:t>G/TBT/N/YEM/328</w:t>
          </w:r>
          <w:bookmarkEnd w:id="2"/>
        </w:p>
      </w:tc>
    </w:tr>
    <w:tr w14:paraId="3943F1A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B31834" w:rsidP="00B801E9" w14:paraId="4B7BD4E0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B31834" w:rsidRPr="00B31834" w:rsidP="00B801E9" w14:paraId="511178DC" w14:textId="77777777">
          <w:pPr>
            <w:jc w:val="right"/>
            <w:rPr>
              <w:sz w:val="6"/>
              <w:szCs w:val="4"/>
            </w:rPr>
          </w:pPr>
          <w:bookmarkStart w:id="3" w:name="spsDateDistribution"/>
          <w:bookmarkStart w:id="4" w:name="bmkDate"/>
        </w:p>
        <w:p w:rsidR="00ED54E0" w:rsidRPr="009239F7" w:rsidP="00B801E9" w14:paraId="68A26685" w14:textId="3C3825DE">
          <w:pPr>
            <w:jc w:val="right"/>
            <w:rPr>
              <w:szCs w:val="16"/>
            </w:rPr>
          </w:pPr>
          <w:r w:rsidRPr="009239F7">
            <w:rPr>
              <w:szCs w:val="16"/>
            </w:rPr>
            <w:t>27 October 2025</w:t>
          </w:r>
          <w:bookmarkEnd w:id="3"/>
          <w:bookmarkEnd w:id="4"/>
        </w:p>
      </w:tc>
    </w:tr>
    <w:tr w14:paraId="112EA4C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E9A7EB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(25-6922)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7FD082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6FAEAD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574FDC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43882B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30FFD7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2273196">
    <w:abstractNumId w:val="9"/>
  </w:num>
  <w:num w:numId="2" w16cid:durableId="690111830">
    <w:abstractNumId w:val="7"/>
  </w:num>
  <w:num w:numId="3" w16cid:durableId="1276063292">
    <w:abstractNumId w:val="6"/>
  </w:num>
  <w:num w:numId="4" w16cid:durableId="839586416">
    <w:abstractNumId w:val="5"/>
  </w:num>
  <w:num w:numId="5" w16cid:durableId="1382906069">
    <w:abstractNumId w:val="4"/>
  </w:num>
  <w:num w:numId="6" w16cid:durableId="1476755105">
    <w:abstractNumId w:val="12"/>
  </w:num>
  <w:num w:numId="7" w16cid:durableId="2053264379">
    <w:abstractNumId w:val="11"/>
  </w:num>
  <w:num w:numId="8" w16cid:durableId="332143806">
    <w:abstractNumId w:val="10"/>
  </w:num>
  <w:num w:numId="9" w16cid:durableId="6221497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1520864">
    <w:abstractNumId w:val="13"/>
  </w:num>
  <w:num w:numId="11" w16cid:durableId="711223501">
    <w:abstractNumId w:val="8"/>
  </w:num>
  <w:num w:numId="12" w16cid:durableId="716780988">
    <w:abstractNumId w:val="3"/>
  </w:num>
  <w:num w:numId="13" w16cid:durableId="525404997">
    <w:abstractNumId w:val="2"/>
  </w:num>
  <w:num w:numId="14" w16cid:durableId="57632107">
    <w:abstractNumId w:val="1"/>
  </w:num>
  <w:num w:numId="15" w16cid:durableId="611593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94482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4226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86745"/>
    <w:rsid w:val="004A23F8"/>
    <w:rsid w:val="004C274C"/>
    <w:rsid w:val="004C27A4"/>
    <w:rsid w:val="004C6A21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9493C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31834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4FECA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SAU/25_07165_00_x.pdf" TargetMode="External" /><Relationship Id="rId6" Type="http://schemas.openxmlformats.org/officeDocument/2006/relationships/hyperlink" Target="mailto:enquirypoint@saso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2025-10-27T10:40:00Z</dcterms:created>
  <dcterms:modified xsi:type="dcterms:W3CDTF">2025-10-27T10:52:00Z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