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418A4AFE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716BBFD2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4DAADB6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45D8FB9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2EB062B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3FC83EA8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URUGUAY</w:t>
            </w:r>
          </w:p>
          <w:p w:rsidR="00A52F73" w:rsidRPr="003A3E55" w:rsidP="003A3E55" w14:paraId="001878A5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46D1CFC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0391C7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1A06AAD9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0CD50C98" w14:textId="77777777">
            <w:r w:rsidRPr="003A3E55">
              <w:t>Ministerio de Industria, Energía y Minería</w:t>
            </w:r>
          </w:p>
          <w:p w:rsidR="00AF251E" w:rsidRPr="003A3E55" w:rsidP="00C94F02" w14:paraId="6450DAD0" w14:textId="77777777">
            <w:r w:rsidRPr="003A3E55">
              <w:t>Dirección Nacional de Industrias</w:t>
            </w:r>
          </w:p>
          <w:p w:rsidR="00AF251E" w:rsidRPr="003A3E55" w:rsidP="00C94F02" w14:paraId="0CE7553A" w14:textId="77777777">
            <w:r w:rsidRPr="003A3E55">
              <w:t>Mercedes 1041 - 1° Piso</w:t>
            </w:r>
          </w:p>
          <w:p w:rsidR="00AF251E" w:rsidRPr="003A3E55" w:rsidP="00C94F02" w14:paraId="21BD489F" w14:textId="77777777">
            <w:r w:rsidRPr="003A3E55">
              <w:t>Montevideo, Uruguay</w:t>
            </w:r>
          </w:p>
          <w:p w:rsidR="00AF251E" w:rsidRPr="003A3E55" w:rsidP="00C94F02" w14:paraId="7597B83A" w14:textId="77777777">
            <w:r w:rsidRPr="003A3E55">
              <w:t>Teléfono: (+598) 2840 1234 Ext. 2103 / 2135</w:t>
            </w:r>
          </w:p>
          <w:p w:rsidR="00AF251E" w:rsidRPr="003A3E55" w:rsidP="00C94F02" w14:paraId="58837950" w14:textId="77777777">
            <w:pPr>
              <w:spacing w:after="120"/>
            </w:pPr>
            <w:r w:rsidRPr="003A3E55">
              <w:t xml:space="preserve">e-mail: </w:t>
            </w:r>
            <w:hyperlink r:id="rId5" w:history="1">
              <w:r w:rsidRPr="003A3E55">
                <w:rPr>
                  <w:color w:val="0000FF"/>
                  <w:u w:val="single"/>
                </w:rPr>
                <w:t>consultas.publicas@miem.gub.uy</w:t>
              </w:r>
            </w:hyperlink>
          </w:p>
        </w:tc>
      </w:tr>
      <w:tr w14:paraId="2E77F9B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A1DA7D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5EBDB28F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1281FA0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BB4565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60615EE2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Alimentos envasados (ver Anexo - apartado 1. Ámbito de Aplicación)</w:t>
            </w:r>
          </w:p>
        </w:tc>
      </w:tr>
      <w:tr w14:paraId="246FFEB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F6227B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139AD919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Proyecto de Resolución </w:t>
            </w:r>
            <w:r w:rsidRPr="003A3E55" w:rsidR="00AF251E">
              <w:t>GMC</w:t>
            </w:r>
            <w:r w:rsidRPr="003A3E55" w:rsidR="00AF251E">
              <w:t xml:space="preserve"> </w:t>
            </w:r>
            <w:r w:rsidRPr="003A3E55" w:rsidR="00AF251E">
              <w:t>Nº</w:t>
            </w:r>
            <w:r w:rsidRPr="003A3E55" w:rsidR="00AF251E">
              <w:t xml:space="preserve"> 03/25 Rev. 1 - Reglamento Técnico MERCOSUR para Rotulado de Alimentos Envasados (Derogación de la Resolución </w:t>
            </w:r>
            <w:r w:rsidRPr="003A3E55" w:rsidR="00AF251E">
              <w:t>GMC</w:t>
            </w:r>
            <w:r w:rsidRPr="003A3E55" w:rsidR="00AF251E">
              <w:t xml:space="preserve"> </w:t>
            </w:r>
            <w:r w:rsidRPr="003A3E55" w:rsidR="00AF251E">
              <w:t>N°</w:t>
            </w:r>
            <w:r w:rsidRPr="003A3E55" w:rsidR="00AF251E">
              <w:t xml:space="preserve"> 06/94 y 26/03); (20 página(s), en español)</w:t>
            </w:r>
          </w:p>
          <w:p w:rsidR="00145C22" w:rsidRPr="00F70F54" w:rsidP="003A3E55" w14:paraId="36875558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00E1F2D4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6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https://members.wto.org/crnattachments/2025/TBT/URY/25_07074_00_s.pdf</w:t>
              </w:r>
            </w:hyperlink>
          </w:p>
          <w:p w:rsidR="00F70F54" w:rsidP="003A3E55" w14:paraId="772D6B08" w14:textId="77777777">
            <w:pPr>
              <w:spacing w:after="120"/>
              <w:rPr>
                <w:bCs/>
              </w:rPr>
            </w:pPr>
            <w:hyperlink r:id="rId7" w:tgtFrame="_blank" w:history="1">
              <w:r>
                <w:rPr>
                  <w:bCs/>
                  <w:color w:val="0000FF"/>
                  <w:u w:val="single"/>
                </w:rPr>
                <w:t>https://plataformaparticipacionciudadana.gub.uy/processes/rotulado-alimentos-envasados</w:t>
              </w:r>
            </w:hyperlink>
          </w:p>
        </w:tc>
      </w:tr>
      <w:tr w14:paraId="57BE04C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78B1AE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2E92FB43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Se propone la aprobación de un nuevo Reglamento Técnico MERCOSUR para el rotulado de alimentos envasados, que moderniza y sustituye normas anteriores con el fin de asegurar que la información al consumidor sea veraz, clara, legible y suficiente. </w:t>
            </w:r>
            <w:r w:rsidRPr="003A3E55" w:rsidR="00AF251E">
              <w:t>Elproyecto</w:t>
            </w:r>
            <w:r w:rsidRPr="003A3E55" w:rsidR="00AF251E">
              <w:t xml:space="preserve"> de Reglamento Técnico establece definiciones, requisitos generales y específicos para la presentación de la información obligatoria (incluyendo ingredientes, origen, fecha de duración, conservación e información nutricional), fija criterios de formato para garantizar legibilidad, determina condiciones para casos particulares (como envases pequeños, alimentos para procesamiento industrial o importados) y dispone plazos diferenciados de adecuación para los distintos tipos de productos y operadores económicos.</w:t>
            </w:r>
          </w:p>
        </w:tc>
      </w:tr>
      <w:tr w14:paraId="098D649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B57367" w14:paraId="2FCAB637" w14:textId="77777777">
            <w:pPr>
              <w:keepNext/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0EBD26FD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Información al consumidor, Etiquetado; Prevención de prácticas que puedan inducir a error y protección del consumidor; Protección de la salud o seguridad humanas; Armonización</w:t>
            </w:r>
          </w:p>
        </w:tc>
      </w:tr>
      <w:tr w14:paraId="5DB140F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1057F26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18FB508F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7C4E2A14" w14:textId="77777777">
            <w:pPr>
              <w:spacing w:before="120" w:after="120"/>
            </w:pPr>
            <w:r w:rsidRPr="003A3E55">
              <w:t>-</w:t>
            </w:r>
          </w:p>
        </w:tc>
      </w:tr>
      <w:tr w14:paraId="6C01E5E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74154B2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6FF1A6DB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249B11AD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0ABFEAE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1FDD906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11F9B65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33D49879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21 de enero de 2026 (90 días a partir de la notificación)</w:t>
            </w:r>
          </w:p>
          <w:p w:rsidR="005F0B7B" w:rsidRPr="000C0749" w:rsidP="005F0B7B" w14:paraId="7DEA194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 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18D85891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3ECA66C0" w14:textId="77777777">
            <w:pPr>
              <w:rPr>
                <w:bCs/>
              </w:rPr>
            </w:pPr>
            <w:r>
              <w:rPr>
                <w:bCs/>
              </w:rPr>
              <w:t>Ministerio de Industria, Energía y Minería</w:t>
            </w:r>
          </w:p>
          <w:p w:rsidR="00F70F54" w:rsidP="003A3E55" w14:paraId="75D4B6CD" w14:textId="77777777">
            <w:pPr>
              <w:rPr>
                <w:bCs/>
              </w:rPr>
            </w:pPr>
            <w:r>
              <w:rPr>
                <w:bCs/>
              </w:rPr>
              <w:t>Dirección Nacional de Industrias</w:t>
            </w:r>
          </w:p>
          <w:p w:rsidR="00F70F54" w:rsidP="003A3E55" w14:paraId="7C75DB9E" w14:textId="77777777">
            <w:pPr>
              <w:rPr>
                <w:bCs/>
              </w:rPr>
            </w:pPr>
            <w:r>
              <w:rPr>
                <w:bCs/>
              </w:rPr>
              <w:t>Mercedes 1041 - 1° Piso</w:t>
            </w:r>
          </w:p>
          <w:p w:rsidR="00F70F54" w:rsidP="003A3E55" w14:paraId="5077340F" w14:textId="77777777">
            <w:pPr>
              <w:rPr>
                <w:bCs/>
              </w:rPr>
            </w:pPr>
            <w:r>
              <w:rPr>
                <w:bCs/>
              </w:rPr>
              <w:t>Montevideo, Uruguay</w:t>
            </w:r>
          </w:p>
          <w:p w:rsidR="00F70F54" w:rsidP="003A3E55" w14:paraId="08150070" w14:textId="77777777">
            <w:pPr>
              <w:rPr>
                <w:bCs/>
              </w:rPr>
            </w:pPr>
            <w:r>
              <w:rPr>
                <w:bCs/>
              </w:rPr>
              <w:t>Teléfono: (+598) 2840 1234 Ext. 2103 / 2135</w:t>
            </w:r>
          </w:p>
          <w:p w:rsidR="00F70F54" w:rsidP="003A3E55" w14:paraId="28BE8C20" w14:textId="77777777">
            <w:pPr>
              <w:rPr>
                <w:bCs/>
              </w:rPr>
            </w:pPr>
            <w:r>
              <w:rPr>
                <w:bCs/>
              </w:rPr>
              <w:t xml:space="preserve">e-mail: </w:t>
            </w:r>
            <w:hyperlink r:id="rId5" w:history="1">
              <w:r>
                <w:rPr>
                  <w:bCs/>
                  <w:color w:val="0000FF"/>
                  <w:u w:val="single"/>
                </w:rPr>
                <w:t>consultas.publicas@miem.gub.uy</w:t>
              </w:r>
            </w:hyperlink>
          </w:p>
          <w:p w:rsidR="00F70F54" w:rsidP="003A3E55" w14:paraId="31126D62" w14:textId="77777777">
            <w:pPr>
              <w:rPr>
                <w:bCs/>
              </w:rPr>
            </w:pPr>
            <w:r>
              <w:rPr>
                <w:bCs/>
              </w:rPr>
              <w:t>Ministerio de Economía y Finanzas</w:t>
            </w:r>
          </w:p>
          <w:p w:rsidR="00F70F54" w:rsidP="003A3E55" w14:paraId="2AFB2690" w14:textId="77777777">
            <w:pPr>
              <w:rPr>
                <w:bCs/>
              </w:rPr>
            </w:pPr>
            <w:r>
              <w:rPr>
                <w:bCs/>
              </w:rPr>
              <w:t>Asesoría de Política Comercial</w:t>
            </w:r>
          </w:p>
          <w:p w:rsidR="00F70F54" w:rsidP="003A3E55" w14:paraId="0003339D" w14:textId="77777777">
            <w:pPr>
              <w:rPr>
                <w:bCs/>
              </w:rPr>
            </w:pPr>
            <w:r>
              <w:rPr>
                <w:bCs/>
              </w:rPr>
              <w:t>Colonia 1206 - 2º Piso</w:t>
            </w:r>
          </w:p>
          <w:p w:rsidR="00F70F54" w:rsidP="003A3E55" w14:paraId="15DFC496" w14:textId="77777777">
            <w:pPr>
              <w:rPr>
                <w:bCs/>
              </w:rPr>
            </w:pPr>
            <w:r>
              <w:rPr>
                <w:bCs/>
              </w:rPr>
              <w:t>Montevideo, Uruguay</w:t>
            </w:r>
          </w:p>
          <w:p w:rsidR="00F70F54" w:rsidP="003A3E55" w14:paraId="44856AF6" w14:textId="77777777">
            <w:pPr>
              <w:rPr>
                <w:bCs/>
              </w:rPr>
            </w:pPr>
            <w:r>
              <w:rPr>
                <w:bCs/>
              </w:rPr>
              <w:t>Teléfono: (+598) 1712 4319</w:t>
            </w:r>
          </w:p>
          <w:p w:rsidR="00F70F54" w:rsidRPr="00B57367" w:rsidP="003A3E55" w14:paraId="4D653712" w14:textId="77777777">
            <w:pPr>
              <w:rPr>
                <w:bCs/>
                <w:lang w:val="en-GB"/>
              </w:rPr>
            </w:pPr>
            <w:r w:rsidRPr="00B57367">
              <w:rPr>
                <w:bCs/>
                <w:lang w:val="en-GB"/>
              </w:rPr>
              <w:t xml:space="preserve">e-mail: </w:t>
            </w:r>
            <w:hyperlink r:id="rId8" w:history="1">
              <w:r w:rsidRPr="00B57367">
                <w:rPr>
                  <w:bCs/>
                  <w:color w:val="0000FF"/>
                  <w:u w:val="single"/>
                  <w:lang w:val="en-GB"/>
                </w:rPr>
                <w:t>apc.otc@mef.gub.uy</w:t>
              </w:r>
            </w:hyperlink>
          </w:p>
          <w:p w:rsidR="00F70F54" w:rsidRPr="00B57367" w:rsidP="003A3E55" w14:paraId="3EFE8BA6" w14:textId="77777777">
            <w:pPr>
              <w:rPr>
                <w:bCs/>
                <w:lang w:val="en-GB"/>
              </w:rPr>
            </w:pPr>
            <w:r w:rsidRPr="00B57367">
              <w:rPr>
                <w:bCs/>
                <w:lang w:val="en-GB"/>
              </w:rPr>
              <w:t xml:space="preserve">Sitio web: </w:t>
            </w:r>
            <w:hyperlink r:id="rId9" w:tgtFrame="_blank" w:history="1">
              <w:r w:rsidRPr="00B57367">
                <w:rPr>
                  <w:bCs/>
                  <w:color w:val="0000FF"/>
                  <w:u w:val="single"/>
                  <w:lang w:val="en-GB"/>
                </w:rPr>
                <w:t>http://apc.mef.gub.uy</w:t>
              </w:r>
            </w:hyperlink>
          </w:p>
          <w:p w:rsidR="00F70F54" w:rsidP="003A3E55" w14:paraId="46403E8A" w14:textId="77777777">
            <w:pPr>
              <w:rPr>
                <w:bCs/>
              </w:rPr>
            </w:pPr>
            <w:r>
              <w:rPr>
                <w:bCs/>
              </w:rPr>
              <w:t>Ministerio de Relaciones Exteriores</w:t>
            </w:r>
          </w:p>
          <w:p w:rsidR="00F70F54" w:rsidP="003A3E55" w14:paraId="29AC08CE" w14:textId="77777777">
            <w:pPr>
              <w:rPr>
                <w:bCs/>
              </w:rPr>
            </w:pPr>
            <w:r>
              <w:rPr>
                <w:bCs/>
              </w:rPr>
              <w:t>Dirección General para Asuntos Económicos Internacionales</w:t>
            </w:r>
          </w:p>
          <w:p w:rsidR="00F70F54" w:rsidP="003A3E55" w14:paraId="47DA840D" w14:textId="77777777">
            <w:pPr>
              <w:rPr>
                <w:bCs/>
              </w:rPr>
            </w:pPr>
            <w:r>
              <w:rPr>
                <w:bCs/>
              </w:rPr>
              <w:t>Dirección de Organismos Internacionales Económicos</w:t>
            </w:r>
          </w:p>
          <w:p w:rsidR="00F70F54" w:rsidP="003A3E55" w14:paraId="2508CFED" w14:textId="77777777">
            <w:pPr>
              <w:rPr>
                <w:bCs/>
              </w:rPr>
            </w:pPr>
            <w:r>
              <w:rPr>
                <w:bCs/>
              </w:rPr>
              <w:t>Colonia 1206 - 4° Piso</w:t>
            </w:r>
          </w:p>
          <w:p w:rsidR="00F70F54" w:rsidP="003A3E55" w14:paraId="5E1D6B79" w14:textId="77777777">
            <w:pPr>
              <w:rPr>
                <w:bCs/>
              </w:rPr>
            </w:pPr>
            <w:r>
              <w:rPr>
                <w:bCs/>
              </w:rPr>
              <w:t>Montevideo, Uruguay</w:t>
            </w:r>
          </w:p>
          <w:p w:rsidR="00F70F54" w:rsidP="003A3E55" w14:paraId="29B0D986" w14:textId="77777777">
            <w:pPr>
              <w:rPr>
                <w:bCs/>
              </w:rPr>
            </w:pPr>
            <w:r>
              <w:rPr>
                <w:bCs/>
              </w:rPr>
              <w:t>Teléfono: (+598) 2902 0618</w:t>
            </w:r>
          </w:p>
          <w:p w:rsidR="00F70F54" w:rsidP="003A3E55" w14:paraId="0095B7FC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e-mail: </w:t>
            </w:r>
            <w:hyperlink r:id="rId10" w:history="1">
              <w:r>
                <w:rPr>
                  <w:bCs/>
                  <w:color w:val="0000FF"/>
                  <w:u w:val="single"/>
                </w:rPr>
                <w:t>negociaciones.organismos@mrree.gub.uy</w:t>
              </w:r>
            </w:hyperlink>
          </w:p>
        </w:tc>
      </w:tr>
    </w:tbl>
    <w:p w:rsidR="00AF251E" w:rsidRPr="003A3E55" w:rsidP="00C94F02" w14:paraId="7FA38E23" w14:textId="77777777">
      <w:pPr>
        <w:jc w:val="center"/>
      </w:pPr>
    </w:p>
    <w:sectPr w:rsidSect="00AE3C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28437A44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4E012098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30B80F48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E7FD9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59D367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1E2C59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268050C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FDBFF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</w:t>
    </w:r>
    <w:r w:rsidRPr="003A3E55">
      <w:t>URY</w:t>
    </w:r>
    <w:r w:rsidRPr="003A3E55">
      <w:t>/107</w:t>
    </w:r>
    <w:bookmarkEnd w:id="0"/>
  </w:p>
  <w:p w:rsidR="00B531D9" w:rsidRPr="003A3E55" w:rsidP="00B531D9" w14:paraId="05EB17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26E45E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2219AA0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F37E246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37962986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16C3C3B6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34E2BE2A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4DF08A5F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1FF92A91" w14:textId="77777777">
          <w:pPr>
            <w:jc w:val="right"/>
            <w:rPr>
              <w:b/>
              <w:szCs w:val="18"/>
            </w:rPr>
          </w:pPr>
        </w:p>
      </w:tc>
    </w:tr>
    <w:tr w14:paraId="651CBA47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79A621A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7566000C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</w:t>
          </w:r>
          <w:r w:rsidRPr="003A3E55">
            <w:rPr>
              <w:b/>
              <w:szCs w:val="18"/>
            </w:rPr>
            <w:t>URY</w:t>
          </w:r>
          <w:r w:rsidRPr="003A3E55">
            <w:rPr>
              <w:b/>
              <w:szCs w:val="18"/>
            </w:rPr>
            <w:t>/107</w:t>
          </w:r>
          <w:bookmarkEnd w:id="2"/>
        </w:p>
      </w:tc>
    </w:tr>
    <w:tr w14:paraId="73C7B2D3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1A23219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50CD6C7C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23 de octubre de 2025</w:t>
          </w:r>
          <w:bookmarkEnd w:id="3"/>
          <w:bookmarkEnd w:id="4"/>
        </w:p>
      </w:tc>
    </w:tr>
    <w:tr w14:paraId="71471F86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4F244A6D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(25-6866)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3E482884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57B498A8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50915423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7255915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465142C4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8663872">
    <w:abstractNumId w:val="8"/>
  </w:num>
  <w:num w:numId="2" w16cid:durableId="1408652822">
    <w:abstractNumId w:val="3"/>
  </w:num>
  <w:num w:numId="3" w16cid:durableId="818956280">
    <w:abstractNumId w:val="2"/>
  </w:num>
  <w:num w:numId="4" w16cid:durableId="696658259">
    <w:abstractNumId w:val="1"/>
  </w:num>
  <w:num w:numId="5" w16cid:durableId="986125190">
    <w:abstractNumId w:val="0"/>
  </w:num>
  <w:num w:numId="6" w16cid:durableId="924069297">
    <w:abstractNumId w:val="12"/>
  </w:num>
  <w:num w:numId="7" w16cid:durableId="1633511044">
    <w:abstractNumId w:val="10"/>
  </w:num>
  <w:num w:numId="8" w16cid:durableId="1728796711">
    <w:abstractNumId w:val="13"/>
  </w:num>
  <w:num w:numId="9" w16cid:durableId="2040816002">
    <w:abstractNumId w:val="9"/>
  </w:num>
  <w:num w:numId="10" w16cid:durableId="752892526">
    <w:abstractNumId w:val="7"/>
  </w:num>
  <w:num w:numId="11" w16cid:durableId="1651328634">
    <w:abstractNumId w:val="6"/>
  </w:num>
  <w:num w:numId="12" w16cid:durableId="1556236389">
    <w:abstractNumId w:val="5"/>
  </w:num>
  <w:num w:numId="13" w16cid:durableId="150826985">
    <w:abstractNumId w:val="4"/>
  </w:num>
  <w:num w:numId="14" w16cid:durableId="1190025705">
    <w:abstractNumId w:val="11"/>
  </w:num>
  <w:num w:numId="15" w16cid:durableId="11664803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173A1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0226D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1B5F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B45E5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1710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367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679D5A0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negociaciones.organismos@mrree.gub.uy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consultas.publicas@miem.gub.uy" TargetMode="External" /><Relationship Id="rId6" Type="http://schemas.openxmlformats.org/officeDocument/2006/relationships/hyperlink" Target="https://members.wto.org/crnattachments/2025/TBT/URY/25_07074_00_s.pdf" TargetMode="External" /><Relationship Id="rId7" Type="http://schemas.openxmlformats.org/officeDocument/2006/relationships/hyperlink" Target="https://plataformaparticipacionciudadana.gub.uy/processes/rotulado-alimentos-envasados" TargetMode="External" /><Relationship Id="rId8" Type="http://schemas.openxmlformats.org/officeDocument/2006/relationships/hyperlink" Target="mailto:apc.otc@mef.gub.uy" TargetMode="External" /><Relationship Id="rId9" Type="http://schemas.openxmlformats.org/officeDocument/2006/relationships/hyperlink" Target="http://apc.mef.gub.uy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7FC2DB3-73B3-4EA4-BE8A-98859C652CF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Alfarra, Hadeel</cp:lastModifiedBy>
  <cp:revision>3</cp:revision>
  <dcterms:created xsi:type="dcterms:W3CDTF">2025-10-23T12:36:00Z</dcterms:created>
  <dcterms:modified xsi:type="dcterms:W3CDTF">2025-10-23T12:50:00Z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