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6CD5CA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F683A1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C88C8C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FD2CDE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68BB7B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913A22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KINGDOM OF BAHRAIN</w:t>
            </w:r>
          </w:p>
          <w:p w:rsidR="00F85C99" w:rsidRPr="002F6A28" w:rsidP="002F6A28" w14:paraId="01406E4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F1C653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5317D9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6AC066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07F4982" w14:textId="77777777">
            <w:r w:rsidRPr="00C379C8">
              <w:t>Ministry of Industry, Commerce &amp; Tourism</w:t>
            </w:r>
          </w:p>
          <w:p w:rsidR="00EE3A11" w:rsidRPr="00C379C8" w:rsidP="000C3B6C" w14:paraId="7E33C5C2" w14:textId="77777777">
            <w:r w:rsidRPr="00C379C8">
              <w:t>Kingdom of Bahrain</w:t>
            </w:r>
          </w:p>
          <w:p w:rsidR="00EE3A11" w:rsidRPr="00C379C8" w:rsidP="000C3B6C" w14:paraId="233692E6" w14:textId="77777777">
            <w:r w:rsidRPr="00C379C8">
              <w:t>P.O. Box 5479</w:t>
            </w:r>
          </w:p>
          <w:p w:rsidR="00EE3A11" w:rsidRPr="00BA0C3F" w:rsidP="000C3B6C" w14:paraId="7FAE38EC" w14:textId="77777777">
            <w:pPr>
              <w:rPr>
                <w:lang w:val="fr-CH"/>
              </w:rPr>
            </w:pPr>
            <w:r w:rsidRPr="00BA0C3F">
              <w:rPr>
                <w:lang w:val="fr-CH"/>
              </w:rPr>
              <w:t>Tel.: +973 17574909</w:t>
            </w:r>
          </w:p>
          <w:p w:rsidR="00EE3A11" w:rsidRPr="00BA0C3F" w:rsidP="000C3B6C" w14:paraId="59CABEDA" w14:textId="77777777">
            <w:pPr>
              <w:rPr>
                <w:lang w:val="fr-CH"/>
              </w:rPr>
            </w:pPr>
            <w:r w:rsidRPr="00BA0C3F">
              <w:rPr>
                <w:lang w:val="fr-CH"/>
              </w:rPr>
              <w:t>Fax: +973 17530730</w:t>
            </w:r>
          </w:p>
          <w:p w:rsidR="00EE3A11" w:rsidRPr="00BA0C3F" w:rsidP="000C3B6C" w14:paraId="52089A9E" w14:textId="77777777">
            <w:pPr>
              <w:rPr>
                <w:lang w:val="fr-CH"/>
              </w:rPr>
            </w:pPr>
            <w:r w:rsidRPr="00BA0C3F">
              <w:rPr>
                <w:lang w:val="fr-CH"/>
              </w:rPr>
              <w:t xml:space="preserve">E-mail: </w:t>
            </w:r>
            <w:hyperlink r:id="rId6" w:history="1">
              <w:r w:rsidRPr="00BA0C3F">
                <w:rPr>
                  <w:color w:val="0000FF"/>
                  <w:u w:val="single"/>
                  <w:lang w:val="fr-CH"/>
                </w:rPr>
                <w:t>bsmd@moic.gov.bh</w:t>
              </w:r>
            </w:hyperlink>
            <w:r w:rsidRPr="00BA0C3F">
              <w:rPr>
                <w:lang w:val="fr-CH"/>
              </w:rPr>
              <w:t>.</w:t>
            </w:r>
          </w:p>
          <w:p w:rsidR="00EE3A11" w:rsidRPr="00BA0C3F" w:rsidP="000C3B6C" w14:paraId="2F208F0B" w14:textId="77777777">
            <w:pPr>
              <w:spacing w:after="120"/>
              <w:rPr>
                <w:lang w:val="fr-CH"/>
              </w:rPr>
            </w:pPr>
            <w:r w:rsidRPr="00BA0C3F">
              <w:rPr>
                <w:lang w:val="fr-CH"/>
              </w:rPr>
              <w:t xml:space="preserve">Web site: </w:t>
            </w:r>
            <w:hyperlink r:id="rId7" w:tgtFrame="_blank" w:history="1">
              <w:r w:rsidRPr="00BA0C3F">
                <w:rPr>
                  <w:color w:val="0000FF"/>
                  <w:u w:val="single"/>
                  <w:lang w:val="fr-CH"/>
                </w:rPr>
                <w:t>http://www.moic.gov.bh</w:t>
              </w:r>
            </w:hyperlink>
          </w:p>
        </w:tc>
      </w:tr>
      <w:tr w14:paraId="3193A4E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F6324F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98D6CC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355830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8290C4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9C7DC27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Single-use plastic bags of thickness less than 57 microns (ICS: 83.140.99)</w:t>
            </w:r>
          </w:p>
        </w:tc>
      </w:tr>
      <w:tr w14:paraId="21D4FEB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290B2F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42E2DF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Ministerial Order regarding banning single-use plastic bags with thickness less than 57 microns in the Bahraini market.; (2 page(s), in Arabic)</w:t>
            </w:r>
          </w:p>
          <w:p w:rsidR="000C3B6C" w:rsidRPr="000C3B6C" w:rsidP="002F6A28" w14:paraId="2AA5D86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AD5456" w:rsidRPr="00CE6C29" w:rsidP="002F6A28" w14:paraId="376B136D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https://members.wto.org/crnattachments/2025/TBT/BHR/25_07083_00_x.pdf</w:t>
              </w:r>
            </w:hyperlink>
          </w:p>
        </w:tc>
      </w:tr>
      <w:tr w14:paraId="59CC44A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33B615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812BB7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purpose of this Ministerial Order is to ban single-use plastic bags with the thickness of less than 57 microns in the Bahraini market, with exempting the following: </w:t>
            </w:r>
          </w:p>
          <w:p w:rsidR="00FE448B" w:rsidRPr="00C379C8" w:rsidP="002F6A28" w14:paraId="21AEDB84" w14:textId="77777777">
            <w:pPr>
              <w:spacing w:before="120" w:after="120"/>
            </w:pPr>
            <w:r w:rsidRPr="00C379C8">
              <w:t>· Bags for collecting household waste (garbage) and hazardous healthcare waste.</w:t>
            </w:r>
          </w:p>
          <w:p w:rsidR="00FE448B" w:rsidRPr="00C379C8" w:rsidP="002F6A28" w14:paraId="4C28172B" w14:textId="77777777">
            <w:pPr>
              <w:spacing w:before="120" w:after="120"/>
            </w:pPr>
            <w:r w:rsidRPr="00C379C8">
              <w:t>· Bags for packaging, whether directly in contact with food or medicines.</w:t>
            </w:r>
          </w:p>
          <w:p w:rsidR="00FE448B" w:rsidRPr="00C379C8" w:rsidP="002F6A28" w14:paraId="390D99A6" w14:textId="77777777">
            <w:pPr>
              <w:spacing w:before="120" w:after="120"/>
            </w:pPr>
            <w:r w:rsidRPr="00C379C8">
              <w:t>Bags manufactured for export.</w:t>
            </w:r>
          </w:p>
        </w:tc>
      </w:tr>
      <w:tr w14:paraId="5EC2D2E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C72A23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4C6193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Protection of animal or plant life or health; Protection of the environment</w:t>
            </w:r>
          </w:p>
        </w:tc>
      </w:tr>
      <w:tr w14:paraId="371244F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323073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1D9CF5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BF4BD63" w14:textId="77777777">
            <w:pPr>
              <w:spacing w:before="120" w:after="120"/>
            </w:pPr>
            <w:r w:rsidRPr="002F6A28">
              <w:t>Draft Ministerial Order banning single-use plastic bags with thickness less than 57 microns in the Bahraini market.</w:t>
            </w:r>
          </w:p>
        </w:tc>
      </w:tr>
      <w:tr w14:paraId="6C4AC01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2EBEAC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F9ABF9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EB4E1E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Generally six months after publication in the Official Gazette</w:t>
            </w:r>
          </w:p>
        </w:tc>
      </w:tr>
      <w:tr w14:paraId="215FBF5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AB8318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7502B8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9A1E78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22 December 2025</w:t>
            </w:r>
          </w:p>
          <w:p w:rsidR="000C3B6C" w:rsidRPr="00E3324D" w:rsidP="000C3B6C" w14:paraId="133CF77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D75956" w:rsidRPr="006A4C49" w:rsidP="000C3B6C" w14:paraId="24EDA77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</w:pPr>
            <w:r w:rsidRPr="006A4C49">
              <w:t xml:space="preserve">Email : </w:t>
            </w:r>
            <w:hyperlink r:id="rId6" w:history="1">
              <w:r w:rsidRPr="006A4C49">
                <w:rPr>
                  <w:color w:val="0000FF"/>
                  <w:u w:val="single"/>
                </w:rPr>
                <w:t>bsmd@moic.gov.bh</w:t>
              </w:r>
            </w:hyperlink>
          </w:p>
          <w:p w:rsidR="00D75956" w:rsidRPr="006A4C49" w:rsidP="000C3B6C" w14:paraId="4C3EF61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</w:pPr>
            <w:r w:rsidRPr="006A4C49">
              <w:t xml:space="preserve">Website: </w:t>
            </w:r>
            <w:hyperlink r:id="rId7" w:history="1">
              <w:r w:rsidRPr="006A4C49">
                <w:rPr>
                  <w:color w:val="0000FF"/>
                  <w:u w:val="single"/>
                </w:rPr>
                <w:t>http://www.moic.gov.bh</w:t>
              </w:r>
            </w:hyperlink>
          </w:p>
          <w:p w:rsidR="000C3B6C" w:rsidRPr="002F6A28" w:rsidP="000C3B6C" w14:paraId="2672E8F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</w:tc>
      </w:tr>
    </w:tbl>
    <w:p w:rsidR="00EE3A11" w:rsidRPr="002F6A28" w:rsidP="00887259" w14:paraId="713D541C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926C65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F0E274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127039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C1219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D5E9E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1FE61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6E5EB7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31EFC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</w:t>
    </w:r>
    <w:r w:rsidRPr="002F6A28">
      <w:t>BHR</w:t>
    </w:r>
    <w:r w:rsidRPr="002F6A28">
      <w:t>/751</w:t>
    </w:r>
    <w:bookmarkEnd w:id="0"/>
  </w:p>
  <w:p w:rsidR="009239F7" w:rsidRPr="002F6A28" w:rsidP="009239F7" w14:paraId="16C530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5D3B3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5A110A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C531F5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E8D288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8583E1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443176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BE754A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4A68B83" w14:textId="77777777">
          <w:pPr>
            <w:jc w:val="right"/>
            <w:rPr>
              <w:b/>
              <w:szCs w:val="16"/>
            </w:rPr>
          </w:pPr>
        </w:p>
      </w:tc>
    </w:tr>
    <w:tr w14:paraId="2C294E3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CE68D9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3D276E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</w:t>
          </w:r>
          <w:r w:rsidRPr="002F6A28">
            <w:rPr>
              <w:b/>
              <w:szCs w:val="16"/>
            </w:rPr>
            <w:t>BHR</w:t>
          </w:r>
          <w:r w:rsidRPr="002F6A28">
            <w:rPr>
              <w:b/>
              <w:szCs w:val="16"/>
            </w:rPr>
            <w:t>/751</w:t>
          </w:r>
          <w:bookmarkEnd w:id="2"/>
        </w:p>
      </w:tc>
    </w:tr>
    <w:tr w14:paraId="355B58C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7AA984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6A1B9A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23 October 2025</w:t>
          </w:r>
          <w:bookmarkEnd w:id="3"/>
          <w:bookmarkEnd w:id="4"/>
        </w:p>
      </w:tc>
    </w:tr>
    <w:tr w14:paraId="3004085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C6913AC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(25-6877)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624775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EA5FCD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5C1F95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D86FD0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0E285C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342257">
    <w:abstractNumId w:val="9"/>
  </w:num>
  <w:num w:numId="2" w16cid:durableId="1383821323">
    <w:abstractNumId w:val="7"/>
  </w:num>
  <w:num w:numId="3" w16cid:durableId="911280783">
    <w:abstractNumId w:val="6"/>
  </w:num>
  <w:num w:numId="4" w16cid:durableId="729304409">
    <w:abstractNumId w:val="5"/>
  </w:num>
  <w:num w:numId="5" w16cid:durableId="1056972419">
    <w:abstractNumId w:val="4"/>
  </w:num>
  <w:num w:numId="6" w16cid:durableId="1092361978">
    <w:abstractNumId w:val="12"/>
  </w:num>
  <w:num w:numId="7" w16cid:durableId="1957365334">
    <w:abstractNumId w:val="11"/>
  </w:num>
  <w:num w:numId="8" w16cid:durableId="1532231743">
    <w:abstractNumId w:val="10"/>
  </w:num>
  <w:num w:numId="9" w16cid:durableId="14708980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8351179">
    <w:abstractNumId w:val="13"/>
  </w:num>
  <w:num w:numId="11" w16cid:durableId="394477052">
    <w:abstractNumId w:val="8"/>
  </w:num>
  <w:num w:numId="12" w16cid:durableId="1677607461">
    <w:abstractNumId w:val="3"/>
  </w:num>
  <w:num w:numId="13" w16cid:durableId="1698039987">
    <w:abstractNumId w:val="2"/>
  </w:num>
  <w:num w:numId="14" w16cid:durableId="1809739263">
    <w:abstractNumId w:val="1"/>
  </w:num>
  <w:num w:numId="15" w16cid:durableId="2104641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B2919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E7BB9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3432C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D5456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A0C3F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C03F9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5F821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bsmd@moic.gov.bh" TargetMode="External" /><Relationship Id="rId7" Type="http://schemas.openxmlformats.org/officeDocument/2006/relationships/hyperlink" Target="http://www.moic.gov.bh" TargetMode="External" /><Relationship Id="rId8" Type="http://schemas.openxmlformats.org/officeDocument/2006/relationships/hyperlink" Target="https://members.wto.org/crnattachments/2025/TBT/BHR/25_07083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0D4911-6392-4799-8D49-E8E65518C0A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Alfarra, Hadeel</cp:lastModifiedBy>
  <cp:revision>3</cp:revision>
  <dcterms:created xsi:type="dcterms:W3CDTF">2025-10-23T13:23:00Z</dcterms:created>
  <dcterms:modified xsi:type="dcterms:W3CDTF">2025-10-23T13:31:00Z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