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1F0750F" w14:textId="77777777">
      <w:pPr>
        <w:pStyle w:val="Title"/>
        <w:rPr>
          <w:caps w:val="0"/>
          <w:kern w:val="0"/>
        </w:rPr>
      </w:pPr>
      <w:r w:rsidRPr="002F6A28">
        <w:rPr>
          <w:caps w:val="0"/>
          <w:kern w:val="0"/>
        </w:rPr>
        <w:t>NOTIFICATION</w:t>
      </w:r>
    </w:p>
    <w:p w:rsidR="009239F7" w:rsidRPr="002F6A28" w:rsidP="002F6A28" w14:paraId="30C7B20B" w14:textId="77777777">
      <w:pPr>
        <w:jc w:val="center"/>
      </w:pPr>
      <w:r w:rsidRPr="002F6A28">
        <w:t>The following notification is being circulated in accordance with Article 10.6</w:t>
      </w:r>
    </w:p>
    <w:p w:rsidR="009239F7" w:rsidRPr="002F6A28" w:rsidP="002F6A28" w14:paraId="7806118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6EDD0C9" w14:textId="77777777" w:rsidTr="00DB13FE">
        <w:tblPrEx>
          <w:tblW w:w="5000" w:type="pct"/>
          <w:tblLayout w:type="fixed"/>
          <w:tblLook w:val="0000"/>
        </w:tblPrEx>
        <w:tc>
          <w:tcPr>
            <w:tcW w:w="607" w:type="dxa"/>
            <w:tcBorders>
              <w:top w:val="double" w:sz="4" w:space="0" w:color="auto"/>
            </w:tcBorders>
          </w:tcPr>
          <w:p w:rsidR="00F85C99" w:rsidRPr="002F6A28" w:rsidP="002F6A28" w14:paraId="1BDC725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31A5F78"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55CD7AD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2BAD4AF" w14:textId="77777777" w:rsidTr="00DB13FE">
        <w:tblPrEx>
          <w:tblW w:w="5000" w:type="pct"/>
          <w:tblLayout w:type="fixed"/>
          <w:tblLook w:val="0000"/>
        </w:tblPrEx>
        <w:tc>
          <w:tcPr>
            <w:tcW w:w="607" w:type="dxa"/>
          </w:tcPr>
          <w:p w:rsidR="00F85C99" w:rsidRPr="002F6A28" w:rsidP="002F6A28" w14:paraId="2C6F8A95" w14:textId="77777777">
            <w:pPr>
              <w:spacing w:before="120" w:after="120"/>
              <w:jc w:val="left"/>
            </w:pPr>
            <w:r w:rsidRPr="002F6A28">
              <w:rPr>
                <w:b/>
              </w:rPr>
              <w:t>2.</w:t>
            </w:r>
          </w:p>
        </w:tc>
        <w:tc>
          <w:tcPr>
            <w:tcW w:w="8373" w:type="dxa"/>
          </w:tcPr>
          <w:p w:rsidR="00F85C99" w:rsidRPr="002F6A28" w:rsidP="000C3B6C" w14:paraId="4E244E9E" w14:textId="77777777">
            <w:pPr>
              <w:spacing w:before="120" w:after="120"/>
            </w:pPr>
            <w:r w:rsidRPr="002F6A28">
              <w:rPr>
                <w:b/>
              </w:rPr>
              <w:t>Agency responsible:</w:t>
            </w:r>
            <w:r w:rsidRPr="00C379C8" w:rsidR="00EE3A11">
              <w:t xml:space="preserve"> </w:t>
            </w:r>
          </w:p>
          <w:p w:rsidR="00EE3A11" w:rsidRPr="00C379C8" w:rsidP="000C3B6C" w14:paraId="61E8F117" w14:textId="77777777">
            <w:r w:rsidRPr="00C379C8">
              <w:t>NATIONAL ELECTRONIC AUTHENTICATION CENTER</w:t>
            </w:r>
          </w:p>
          <w:p w:rsidR="00EE3A11" w:rsidRPr="00C379C8" w:rsidP="000C3B6C" w14:paraId="4075FC90" w14:textId="77777777">
            <w:r w:rsidRPr="00C379C8">
              <w:t>Tel.: 024.36882333</w:t>
            </w:r>
          </w:p>
          <w:p w:rsidR="00EE3A11" w:rsidRPr="00C379C8" w:rsidP="000C3B6C" w14:paraId="0966E7CC" w14:textId="77777777">
            <w:r w:rsidRPr="00C379C8">
              <w:t>Fax: 024.32323362</w:t>
            </w:r>
          </w:p>
          <w:p w:rsidR="00EE3A11" w:rsidRPr="00C379C8" w:rsidP="000C3B6C" w14:paraId="4BD73B86" w14:textId="77777777">
            <w:r w:rsidRPr="00C379C8">
              <w:t xml:space="preserve">Email: </w:t>
            </w:r>
            <w:hyperlink r:id="rId5" w:history="1">
              <w:r w:rsidRPr="00C379C8">
                <w:rPr>
                  <w:color w:val="0000FF"/>
                  <w:u w:val="single"/>
                </w:rPr>
                <w:t>vanthuttctdtqg@mst.gov.vn</w:t>
              </w:r>
            </w:hyperlink>
          </w:p>
          <w:p w:rsidR="00EE3A11" w:rsidRPr="00C379C8" w:rsidP="000C3B6C" w14:paraId="1B136949" w14:textId="77777777">
            <w:pPr>
              <w:spacing w:after="120"/>
            </w:pPr>
            <w:r w:rsidRPr="00C379C8">
              <w:t xml:space="preserve">Website: </w:t>
            </w:r>
            <w:hyperlink r:id="rId6" w:tgtFrame="_blank" w:history="1">
              <w:r w:rsidRPr="00C379C8">
                <w:rPr>
                  <w:color w:val="0000FF"/>
                  <w:u w:val="single"/>
                </w:rPr>
                <w:t>https://neac.gov.vn/en</w:t>
              </w:r>
            </w:hyperlink>
          </w:p>
        </w:tc>
      </w:tr>
      <w:tr w14:paraId="01884037" w14:textId="77777777" w:rsidTr="00DB13FE">
        <w:tblPrEx>
          <w:tblW w:w="5000" w:type="pct"/>
          <w:tblLayout w:type="fixed"/>
          <w:tblLook w:val="0000"/>
        </w:tblPrEx>
        <w:tc>
          <w:tcPr>
            <w:tcW w:w="607" w:type="dxa"/>
          </w:tcPr>
          <w:p w:rsidR="00F85C99" w:rsidRPr="002F6A28" w:rsidP="002F6A28" w14:paraId="647E1C22" w14:textId="77777777">
            <w:pPr>
              <w:spacing w:before="120" w:after="120"/>
              <w:jc w:val="left"/>
              <w:rPr>
                <w:b/>
              </w:rPr>
            </w:pPr>
            <w:r w:rsidRPr="002F6A28">
              <w:rPr>
                <w:b/>
              </w:rPr>
              <w:t>3.</w:t>
            </w:r>
          </w:p>
        </w:tc>
        <w:tc>
          <w:tcPr>
            <w:tcW w:w="8373" w:type="dxa"/>
          </w:tcPr>
          <w:p w:rsidR="00F85C99" w:rsidRPr="0058336F" w:rsidP="002F6A28" w14:paraId="550A2708"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47FFCB6" w14:textId="77777777" w:rsidTr="00DB13FE">
        <w:tblPrEx>
          <w:tblW w:w="5000" w:type="pct"/>
          <w:tblLayout w:type="fixed"/>
          <w:tblLook w:val="0000"/>
        </w:tblPrEx>
        <w:tc>
          <w:tcPr>
            <w:tcW w:w="607" w:type="dxa"/>
          </w:tcPr>
          <w:p w:rsidR="00F85C99" w:rsidRPr="002F6A28" w:rsidP="002F6A28" w14:paraId="63143D71" w14:textId="77777777">
            <w:pPr>
              <w:spacing w:before="120" w:after="120"/>
              <w:jc w:val="left"/>
            </w:pPr>
            <w:r w:rsidRPr="002F6A28">
              <w:rPr>
                <w:b/>
              </w:rPr>
              <w:t>4.</w:t>
            </w:r>
          </w:p>
        </w:tc>
        <w:tc>
          <w:tcPr>
            <w:tcW w:w="8373" w:type="dxa"/>
          </w:tcPr>
          <w:p w:rsidR="00F85C99" w:rsidRPr="002F6A28" w:rsidP="002F6A28" w14:paraId="1A86127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Electronic registered delivery services</w:t>
            </w:r>
          </w:p>
        </w:tc>
      </w:tr>
      <w:tr w14:paraId="287863D5" w14:textId="77777777" w:rsidTr="00DB13FE">
        <w:tblPrEx>
          <w:tblW w:w="5000" w:type="pct"/>
          <w:tblLayout w:type="fixed"/>
          <w:tblLook w:val="0000"/>
        </w:tblPrEx>
        <w:tc>
          <w:tcPr>
            <w:tcW w:w="607" w:type="dxa"/>
          </w:tcPr>
          <w:p w:rsidR="00F85C99" w:rsidRPr="002F6A28" w:rsidP="002F6A28" w14:paraId="5D0E878A" w14:textId="77777777">
            <w:pPr>
              <w:spacing w:before="120" w:after="120"/>
              <w:jc w:val="left"/>
            </w:pPr>
            <w:r w:rsidRPr="002F6A28">
              <w:rPr>
                <w:b/>
              </w:rPr>
              <w:t>5.</w:t>
            </w:r>
          </w:p>
        </w:tc>
        <w:tc>
          <w:tcPr>
            <w:tcW w:w="8373" w:type="dxa"/>
          </w:tcPr>
          <w:p w:rsidR="00F85C99" w:rsidP="002F6A28" w14:paraId="1172A68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National technical regulation on requirements for electronic registered delivery services; (15 page(s), in Vietnamese)</w:t>
            </w:r>
          </w:p>
          <w:p w:rsidR="000C3B6C" w:rsidRPr="000C3B6C" w:rsidP="002F6A28" w14:paraId="766B6A5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AA795F" w:rsidRPr="00CE6C29" w:rsidP="002F6A28" w14:paraId="11DCBCD8"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https://members.wto.org/crnattachments/2025/TBT/VNM/25_07002_00_x.pdf</w:t>
              </w:r>
            </w:hyperlink>
          </w:p>
          <w:p w:rsidR="00AA795F" w:rsidRPr="00CE6C29" w:rsidP="002F6A28" w14:paraId="5C456789" w14:textId="77777777">
            <w:pPr>
              <w:rPr>
                <w:iCs/>
              </w:rPr>
            </w:pPr>
            <w:r w:rsidRPr="00CE6C29">
              <w:rPr>
                <w:iCs/>
              </w:rPr>
              <w:t>NATIONAL ELECTRONIC AUTHENTICATION CENTER</w:t>
            </w:r>
          </w:p>
          <w:p w:rsidR="00AA795F" w:rsidRPr="00CE6C29" w:rsidP="002F6A28" w14:paraId="6DA1CE08" w14:textId="77777777">
            <w:pPr>
              <w:rPr>
                <w:iCs/>
              </w:rPr>
            </w:pPr>
            <w:r w:rsidRPr="00CE6C29">
              <w:rPr>
                <w:iCs/>
              </w:rPr>
              <w:t>Tel.: 024.36882333</w:t>
            </w:r>
          </w:p>
          <w:p w:rsidR="00AA795F" w:rsidRPr="00CE6C29" w:rsidP="002F6A28" w14:paraId="7369EBE2" w14:textId="77777777">
            <w:pPr>
              <w:rPr>
                <w:iCs/>
              </w:rPr>
            </w:pPr>
            <w:r w:rsidRPr="00CE6C29">
              <w:rPr>
                <w:iCs/>
              </w:rPr>
              <w:t>Fax: 024.32323362</w:t>
            </w:r>
          </w:p>
          <w:p w:rsidR="00AA795F" w:rsidRPr="00CE6C29" w:rsidP="002F6A28" w14:paraId="418B3B5B" w14:textId="77777777">
            <w:pPr>
              <w:rPr>
                <w:iCs/>
              </w:rPr>
            </w:pPr>
            <w:r w:rsidRPr="00CE6C29">
              <w:rPr>
                <w:iCs/>
              </w:rPr>
              <w:t xml:space="preserve">Email: </w:t>
            </w:r>
            <w:hyperlink r:id="rId5" w:history="1">
              <w:r w:rsidRPr="00CE6C29">
                <w:rPr>
                  <w:iCs/>
                  <w:color w:val="0000FF"/>
                  <w:u w:val="single"/>
                </w:rPr>
                <w:t>vanthuttctdtqg@mst.gov.vn</w:t>
              </w:r>
            </w:hyperlink>
          </w:p>
          <w:p w:rsidR="00AA795F" w:rsidRPr="00CE6C29" w:rsidP="002F6A28" w14:paraId="1570EE73" w14:textId="77777777">
            <w:pPr>
              <w:spacing w:after="120"/>
              <w:rPr>
                <w:iCs/>
              </w:rPr>
            </w:pPr>
            <w:r w:rsidRPr="00CE6C29">
              <w:rPr>
                <w:iCs/>
              </w:rPr>
              <w:t xml:space="preserve">Website: </w:t>
            </w:r>
            <w:hyperlink r:id="rId6" w:tgtFrame="_blank" w:history="1">
              <w:r w:rsidRPr="00CE6C29">
                <w:rPr>
                  <w:iCs/>
                  <w:color w:val="0000FF"/>
                  <w:u w:val="single"/>
                </w:rPr>
                <w:t>https://neac.gov.vn/en</w:t>
              </w:r>
            </w:hyperlink>
          </w:p>
        </w:tc>
      </w:tr>
      <w:tr w14:paraId="361478BC" w14:textId="77777777" w:rsidTr="00DB13FE">
        <w:tblPrEx>
          <w:tblW w:w="5000" w:type="pct"/>
          <w:tblLayout w:type="fixed"/>
          <w:tblLook w:val="0000"/>
        </w:tblPrEx>
        <w:tc>
          <w:tcPr>
            <w:tcW w:w="607" w:type="dxa"/>
          </w:tcPr>
          <w:p w:rsidR="00F85C99" w:rsidRPr="002F6A28" w:rsidP="002F6A28" w14:paraId="2D9AA2BE" w14:textId="77777777">
            <w:pPr>
              <w:spacing w:before="120" w:after="120"/>
              <w:jc w:val="left"/>
              <w:rPr>
                <w:b/>
              </w:rPr>
            </w:pPr>
            <w:r w:rsidRPr="002F6A28">
              <w:rPr>
                <w:b/>
              </w:rPr>
              <w:t>6.</w:t>
            </w:r>
          </w:p>
        </w:tc>
        <w:tc>
          <w:tcPr>
            <w:tcW w:w="8373" w:type="dxa"/>
          </w:tcPr>
          <w:p w:rsidR="00F85C99" w:rsidRPr="002F6A28" w:rsidP="002F6A28" w14:paraId="20622DFD" w14:textId="77777777">
            <w:pPr>
              <w:spacing w:before="120" w:after="120"/>
              <w:rPr>
                <w:b/>
              </w:rPr>
            </w:pPr>
            <w:r w:rsidRPr="002F6A28">
              <w:rPr>
                <w:b/>
              </w:rPr>
              <w:t>Description of content:</w:t>
            </w:r>
            <w:r w:rsidRPr="00C379C8" w:rsidR="00FE448B">
              <w:t xml:space="preserve"> This draft National technical regulation (NTR) specifies the technical, security and operational requirements for electronic registered delivery services, including provisions related to digital signatures, digital certificates, and control procedures for services providers.</w:t>
            </w:r>
          </w:p>
          <w:p w:rsidR="00FE448B" w:rsidRPr="00C379C8" w:rsidP="002F6A28" w14:paraId="718B0A04" w14:textId="77777777">
            <w:pPr>
              <w:spacing w:before="120" w:after="120"/>
            </w:pPr>
            <w:r w:rsidRPr="00C379C8">
              <w:t>This draft NTR applies to organizations and individuals involved in providing electronic registered delivery services in Vietnam.</w:t>
            </w:r>
          </w:p>
          <w:p w:rsidR="00FE448B" w:rsidRPr="00C379C8" w:rsidP="002F6A28" w14:paraId="7E0C23C0" w14:textId="77777777">
            <w:pPr>
              <w:spacing w:before="120" w:after="120"/>
            </w:pPr>
            <w:r w:rsidRPr="00C379C8">
              <w:t>Conformity assessment shall be implemented by Method No.6 (assessment of management systems) in accordance with Circular 28/2012/TT-BKHCN and the Circular regulating technical audit activities for trusted services.</w:t>
            </w:r>
          </w:p>
          <w:p w:rsidR="00FE448B" w:rsidRPr="00C379C8" w:rsidP="002F6A28" w14:paraId="32C476F6" w14:textId="77777777">
            <w:pPr>
              <w:spacing w:before="120" w:after="120"/>
            </w:pPr>
            <w:r w:rsidRPr="00C379C8">
              <w:t>Services providers must perform technical audits and are subject to inspection by competent state authorities under current regulations.</w:t>
            </w:r>
          </w:p>
        </w:tc>
      </w:tr>
      <w:tr w14:paraId="0A8D8096" w14:textId="77777777" w:rsidTr="00DB13FE">
        <w:tblPrEx>
          <w:tblW w:w="5000" w:type="pct"/>
          <w:tblLayout w:type="fixed"/>
          <w:tblLook w:val="0000"/>
        </w:tblPrEx>
        <w:tc>
          <w:tcPr>
            <w:tcW w:w="607" w:type="dxa"/>
          </w:tcPr>
          <w:p w:rsidR="00F85C99" w:rsidRPr="002F6A28" w:rsidP="002F6A28" w14:paraId="4A689512" w14:textId="77777777">
            <w:pPr>
              <w:spacing w:before="120" w:after="120"/>
              <w:jc w:val="left"/>
              <w:rPr>
                <w:b/>
              </w:rPr>
            </w:pPr>
            <w:r w:rsidRPr="002F6A28">
              <w:rPr>
                <w:b/>
              </w:rPr>
              <w:t>7.</w:t>
            </w:r>
          </w:p>
        </w:tc>
        <w:tc>
          <w:tcPr>
            <w:tcW w:w="8373" w:type="dxa"/>
          </w:tcPr>
          <w:p w:rsidR="00F85C99" w:rsidRPr="002F6A28" w:rsidP="002F6A28" w14:paraId="292BA609"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Quality requirements</w:t>
            </w:r>
          </w:p>
        </w:tc>
      </w:tr>
      <w:tr w14:paraId="6512B062" w14:textId="77777777" w:rsidTr="00DB13FE">
        <w:tblPrEx>
          <w:tblW w:w="5000" w:type="pct"/>
          <w:tblLayout w:type="fixed"/>
          <w:tblLook w:val="0000"/>
        </w:tblPrEx>
        <w:tc>
          <w:tcPr>
            <w:tcW w:w="607" w:type="dxa"/>
          </w:tcPr>
          <w:p w:rsidR="00F85C99" w:rsidRPr="002F6A28" w:rsidP="009E75ED" w14:paraId="718AC1BF" w14:textId="77777777">
            <w:pPr>
              <w:spacing w:before="120" w:after="120"/>
              <w:jc w:val="left"/>
              <w:rPr>
                <w:b/>
              </w:rPr>
            </w:pPr>
            <w:r w:rsidRPr="002F6A28">
              <w:rPr>
                <w:b/>
              </w:rPr>
              <w:t>8.</w:t>
            </w:r>
          </w:p>
        </w:tc>
        <w:tc>
          <w:tcPr>
            <w:tcW w:w="8373" w:type="dxa"/>
          </w:tcPr>
          <w:p w:rsidR="000C3B6C" w:rsidRPr="00EC00D2" w:rsidP="007F13E8" w14:paraId="7337B29F" w14:textId="77777777">
            <w:pPr>
              <w:spacing w:before="120" w:after="120"/>
              <w:rPr>
                <w:bCs/>
              </w:rPr>
            </w:pPr>
            <w:r w:rsidRPr="002F6A28">
              <w:rPr>
                <w:b/>
              </w:rPr>
              <w:t>Relevant documents:</w:t>
            </w:r>
            <w:r w:rsidRPr="002F6A28" w:rsidR="00EE3A11">
              <w:t xml:space="preserve"> </w:t>
            </w:r>
          </w:p>
          <w:p w:rsidR="00EE3A11" w:rsidRPr="002F6A28" w:rsidP="007F13E8" w14:paraId="3ACC6FE1" w14:textId="77777777">
            <w:pPr>
              <w:spacing w:before="120" w:after="120"/>
            </w:pPr>
            <w:r w:rsidRPr="002F6A28">
              <w:t>ETSI EN 319 401: "Electronic Signatures and Infrastructures (ESI); General Policy Requirements for Trust Service Providers"</w:t>
            </w:r>
          </w:p>
          <w:p w:rsidR="00EE3A11" w:rsidRPr="002F6A28" w:rsidP="007F13E8" w14:paraId="4FECD6CA" w14:textId="77777777">
            <w:pPr>
              <w:spacing w:before="120" w:after="120"/>
            </w:pPr>
            <w:r w:rsidRPr="002F6A28">
              <w:t>ETSI EN 319 102-1: " Electronic Signatures and Infrastructures (ESI); Procedures for Creation and Validation of AdES Digital Signatures; Part 1: Creation and Validation"</w:t>
            </w:r>
          </w:p>
          <w:p w:rsidR="00EE3A11" w:rsidRPr="002F6A28" w:rsidP="007F13E8" w14:paraId="4BF8EB3C" w14:textId="77777777">
            <w:pPr>
              <w:spacing w:before="120" w:after="120"/>
            </w:pPr>
            <w:r w:rsidRPr="002F6A28">
              <w:t>ISO 29115: "Information technology - Security techniques - Entity authentication assurance framework"</w:t>
            </w:r>
          </w:p>
          <w:p w:rsidR="00EE3A11" w:rsidRPr="002F6A28" w:rsidP="007F13E8" w14:paraId="27652D32" w14:textId="77777777">
            <w:pPr>
              <w:spacing w:before="120" w:after="120"/>
            </w:pPr>
            <w:r w:rsidRPr="002F6A28">
              <w:t>NIST SP 800-63B: "Digital Identity Guidelines Authentication and Lifecycle Management"</w:t>
            </w:r>
          </w:p>
          <w:p w:rsidR="00EE3A11" w:rsidRPr="002F6A28" w:rsidP="007F13E8" w14:paraId="6F83AD2E" w14:textId="77777777">
            <w:pPr>
              <w:spacing w:before="120" w:after="120"/>
            </w:pPr>
            <w:r w:rsidRPr="002F6A28">
              <w:t>ETSI EN 319 521: "Electronic Signatures and Infrastructures (ESI); Policy and security requirements for Electronic Registered Delivery Service Providers"</w:t>
            </w:r>
          </w:p>
          <w:p w:rsidR="00EE3A11" w:rsidRPr="002F6A28" w:rsidP="007F13E8" w14:paraId="2997ABA2" w14:textId="77777777">
            <w:pPr>
              <w:spacing w:before="120" w:after="120"/>
            </w:pPr>
            <w:r w:rsidRPr="002F6A28">
              <w:t>ETSI EN 319 532-3: "Electronic Signatures and Infrastructures (ESI); Registered Electronic Mail (REM) Services; Part 3: Formats"</w:t>
            </w:r>
          </w:p>
          <w:p w:rsidR="00EE3A11" w:rsidRPr="002F6A28" w:rsidP="007F13E8" w14:paraId="3AA02B50" w14:textId="77777777">
            <w:pPr>
              <w:spacing w:before="120" w:after="120"/>
            </w:pPr>
            <w:r w:rsidRPr="002F6A28">
              <w:t>IETF RFC 2045: "Multipurpose Internet Mail Extensions (MIME) Part One: Format of Internet Message Bodies"</w:t>
            </w:r>
          </w:p>
          <w:p w:rsidR="00EE3A11" w:rsidRPr="002F6A28" w:rsidP="007F13E8" w14:paraId="2DAA5E27" w14:textId="77777777">
            <w:pPr>
              <w:spacing w:before="120" w:after="120"/>
            </w:pPr>
            <w:r w:rsidRPr="002F6A28">
              <w:t>IETF RFC 5322: "Internet Message Format"</w:t>
            </w:r>
          </w:p>
          <w:p w:rsidR="00EE3A11" w:rsidRPr="002F6A28" w:rsidP="007F13E8" w14:paraId="7BEAB995" w14:textId="77777777">
            <w:pPr>
              <w:spacing w:before="120" w:after="120"/>
            </w:pPr>
            <w:r w:rsidRPr="002F6A28">
              <w:t>ETSI EN 319 531: "Electronic Signatures and Infrastructures (ESI); Policy and security requirements for Registered Electronic Mail Service Providers"</w:t>
            </w:r>
          </w:p>
          <w:p w:rsidR="00EE3A11" w:rsidRPr="002F6A28" w:rsidP="007F13E8" w14:paraId="76DE8AE7" w14:textId="77777777">
            <w:pPr>
              <w:spacing w:before="120" w:after="120"/>
            </w:pPr>
            <w:r w:rsidRPr="002F6A28">
              <w:t>ETSI TS 119 511: "Electronic Signatures and Infrastructures (ESI); Policy and security requirements for trust service providers providing long-term preservation of digital signatures or general data using digital signature techniques"</w:t>
            </w:r>
          </w:p>
          <w:p w:rsidR="00EE3A11" w:rsidRPr="002F6A28" w:rsidP="007F13E8" w14:paraId="5283B0D6" w14:textId="77777777">
            <w:pPr>
              <w:spacing w:before="120" w:after="120"/>
            </w:pPr>
            <w:r w:rsidRPr="002F6A28">
              <w:t>ISO/IEC 15408 (parts 1 to 3): "Information technology - Security techniques - Evaluation criteria for IT security"</w:t>
            </w:r>
          </w:p>
          <w:p w:rsidR="00EE3A11" w:rsidRPr="002F6A28" w:rsidP="007F13E8" w14:paraId="2123D165" w14:textId="77777777">
            <w:pPr>
              <w:spacing w:before="120" w:after="120"/>
            </w:pPr>
            <w:r w:rsidRPr="002F6A28">
              <w:t>ISO/IEC 19790: "Information technology - Security techniques - Security requirements for cryptographic modules"</w:t>
            </w:r>
          </w:p>
          <w:p w:rsidR="00EE3A11" w:rsidRPr="002F6A28" w:rsidP="007F13E8" w14:paraId="7624C663" w14:textId="77777777">
            <w:pPr>
              <w:spacing w:before="120" w:after="120"/>
            </w:pPr>
            <w:r w:rsidRPr="002F6A28">
              <w:t>FIPS PUB 140-2: "Security Requirements for Cryptographic Modules"</w:t>
            </w:r>
          </w:p>
          <w:p w:rsidR="00EE3A11" w:rsidRPr="002F6A28" w:rsidP="007F13E8" w14:paraId="7BDBB4BB" w14:textId="77777777">
            <w:pPr>
              <w:spacing w:before="120" w:after="120"/>
            </w:pPr>
            <w:r w:rsidRPr="002F6A28">
              <w:t>ETSI TR 119 001: "Electronic Signatures and Infrastructures (ESI); The framework for standardization of signatures; Definitions and abbreviations"</w:t>
            </w:r>
          </w:p>
          <w:p w:rsidR="00EE3A11" w:rsidRPr="002F6A28" w:rsidP="007F13E8" w14:paraId="36B15203" w14:textId="77777777">
            <w:pPr>
              <w:spacing w:before="120" w:after="120"/>
            </w:pPr>
            <w:r w:rsidRPr="002F6A28">
              <w:t>ETSI TS 119 312: "Electronic Signatures and Infrastructures (ESI); Cryptographic Suites"</w:t>
            </w:r>
          </w:p>
          <w:p w:rsidR="00EE3A11" w:rsidRPr="002F6A28" w:rsidP="007F13E8" w14:paraId="4BA3FC1B" w14:textId="77777777">
            <w:pPr>
              <w:spacing w:before="120" w:after="120"/>
            </w:pPr>
            <w:r w:rsidRPr="002F6A28">
              <w:t>ETSI TS 119 122-3: "Electronic Signatures and Infrastructures (ESI); CAdES digital signatures; Part 3: Incorporation of Evidence Record Syntax (ERS) mechanisms in CAdES"</w:t>
            </w:r>
          </w:p>
          <w:p w:rsidR="00EE3A11" w:rsidRPr="002F6A28" w:rsidP="007F13E8" w14:paraId="6D0B686E" w14:textId="77777777">
            <w:pPr>
              <w:spacing w:before="120" w:after="120"/>
            </w:pPr>
            <w:r w:rsidRPr="002F6A28">
              <w:t>ETSI EN 319 162-1: "Electronic Signatures and Infrastructures (ESI); Associated Signature Containers (ASiC); Part 1: Building blocks and ASiC Baseline containers"</w:t>
            </w:r>
          </w:p>
          <w:p w:rsidR="00EE3A11" w:rsidRPr="002F6A28" w:rsidP="007F13E8" w14:paraId="69B22EE2" w14:textId="77777777">
            <w:pPr>
              <w:spacing w:before="120" w:after="120"/>
            </w:pPr>
            <w:r w:rsidRPr="002F6A28">
              <w:t>ETSI EN 319 411-1: "Electronic Signatures and Infrastructures (ESI); Policy and security requirements for Trust Service Providers issuing certificates; Part 1: General requirements"</w:t>
            </w:r>
          </w:p>
          <w:p w:rsidR="00EE3A11" w:rsidRPr="002F6A28" w:rsidP="007F13E8" w14:paraId="73BD75BB" w14:textId="77777777">
            <w:pPr>
              <w:spacing w:before="120" w:after="120"/>
            </w:pPr>
            <w:r w:rsidRPr="002F6A28">
              <w:t>ETSI TS 119 512: "Electronic Signatures and Infrastructures (ESI); Protocols for trust service providers providing long-term data preservation services"</w:t>
            </w:r>
          </w:p>
          <w:p w:rsidR="00EE3A11" w:rsidRPr="002F6A28" w:rsidP="007F13E8" w14:paraId="465A7AC6" w14:textId="77777777">
            <w:pPr>
              <w:spacing w:before="120" w:after="120"/>
            </w:pPr>
            <w:r w:rsidRPr="002F6A28">
              <w:t>ISO/IEC 21320-1 (2015): "Information technology - Document Container File - Part 1: Core"</w:t>
            </w:r>
          </w:p>
          <w:p w:rsidR="00EE3A11" w:rsidRPr="002F6A28" w:rsidP="007F13E8" w14:paraId="1824D0E1" w14:textId="77777777">
            <w:pPr>
              <w:spacing w:before="120" w:after="120"/>
            </w:pPr>
            <w:r w:rsidRPr="002F6A28">
              <w:t>ISO 14641-1:2018: "Electronic archiving - Part 1: Specifications concerning the design and the operation of an information system for electronic information preservation"</w:t>
            </w:r>
          </w:p>
          <w:p w:rsidR="00EE3A11" w:rsidRPr="002F6A28" w:rsidP="007F13E8" w14:paraId="576DFE23" w14:textId="77777777">
            <w:pPr>
              <w:spacing w:before="120" w:after="120"/>
            </w:pPr>
            <w:r w:rsidRPr="002F6A28">
              <w:t>ISO 14721:2012: "Space data and information transfer systems - Open archival information system (OAIS) - Reference model"</w:t>
            </w:r>
          </w:p>
          <w:p w:rsidR="00EE3A11" w:rsidRPr="002F6A28" w:rsidP="007F13E8" w14:paraId="31BB599C" w14:textId="77777777">
            <w:pPr>
              <w:spacing w:before="120" w:after="120"/>
            </w:pPr>
            <w:r w:rsidRPr="002F6A28">
              <w:t>ISO 16363:2011: "Space data and information transfer systems -- Audit and certification of trustworthy digital repositories"</w:t>
            </w:r>
          </w:p>
          <w:p w:rsidR="00EE3A11" w:rsidRPr="002F6A28" w:rsidP="007F13E8" w14:paraId="7B6987CA" w14:textId="77777777">
            <w:pPr>
              <w:spacing w:before="120" w:after="120"/>
            </w:pPr>
            <w:r w:rsidRPr="002F6A28">
              <w:t>IETF RFC 3161: "Internet X.509 Public Key Infrastructure Time-Stamp Protocol (TSP)</w:t>
            </w:r>
          </w:p>
          <w:p w:rsidR="00EE3A11" w:rsidRPr="002F6A28" w:rsidP="007F13E8" w14:paraId="1A8B5396" w14:textId="77777777">
            <w:pPr>
              <w:spacing w:before="120" w:after="120"/>
            </w:pPr>
            <w:r w:rsidRPr="002F6A28">
              <w:t>IETF RFC 3986: "Uniform Resource Identifier (URI): Generic Syntax"</w:t>
            </w:r>
          </w:p>
          <w:p w:rsidR="00EE3A11" w:rsidRPr="002F6A28" w:rsidP="007F13E8" w14:paraId="6E125710" w14:textId="77777777">
            <w:pPr>
              <w:spacing w:before="120" w:after="120"/>
            </w:pPr>
            <w:r w:rsidRPr="002F6A28">
              <w:t>IETF RFC 4998: "Evidence Record Syntax (ERS)"</w:t>
            </w:r>
          </w:p>
          <w:p w:rsidR="00EE3A11" w:rsidRPr="002F6A28" w:rsidP="007F13E8" w14:paraId="50A2FC25" w14:textId="77777777">
            <w:pPr>
              <w:spacing w:before="120" w:after="120"/>
            </w:pPr>
            <w:r w:rsidRPr="002F6A28">
              <w:t>IETF RFC 5280 (2008): Public Key Infrastructure Certificate and Certificate Revocation List (CRL) Profile"</w:t>
            </w:r>
          </w:p>
          <w:p w:rsidR="00EE3A11" w:rsidRPr="002F6A28" w:rsidP="007F13E8" w14:paraId="17AFF0AF" w14:textId="77777777">
            <w:pPr>
              <w:spacing w:before="120" w:after="120"/>
            </w:pPr>
            <w:r w:rsidRPr="002F6A28">
              <w:t>IETF RFC 5816 (2010): "ESSCertIDv2 Update for RFC 3161"</w:t>
            </w:r>
          </w:p>
          <w:p w:rsidR="00EE3A11" w:rsidRPr="002F6A28" w:rsidP="007F13E8" w14:paraId="53B129DD" w14:textId="77777777">
            <w:pPr>
              <w:spacing w:before="120" w:after="120"/>
            </w:pPr>
            <w:r w:rsidRPr="002F6A28">
              <w:t>IETF RFC 6283 (2011): "Extensible Markup Language Evidence Record Syntax (XMLERS)"</w:t>
            </w:r>
          </w:p>
          <w:p w:rsidR="00EE3A11" w:rsidRPr="002F6A28" w:rsidP="007F13E8" w14:paraId="4E9FD747" w14:textId="77777777">
            <w:pPr>
              <w:spacing w:before="120" w:after="120"/>
            </w:pPr>
            <w:r w:rsidRPr="002F6A28">
              <w:t>IETF RFC 6960 (2013): "Online Certificate Status Protocol - OCSP"</w:t>
            </w:r>
          </w:p>
        </w:tc>
      </w:tr>
      <w:tr w14:paraId="6A56C8ED" w14:textId="77777777" w:rsidTr="00DB13FE">
        <w:tblPrEx>
          <w:tblW w:w="5000" w:type="pct"/>
          <w:tblLayout w:type="fixed"/>
          <w:tblLook w:val="0000"/>
        </w:tblPrEx>
        <w:tc>
          <w:tcPr>
            <w:tcW w:w="607" w:type="dxa"/>
          </w:tcPr>
          <w:p w:rsidR="00EE3A11" w:rsidRPr="002F6A28" w:rsidP="002F6A28" w14:paraId="19058788" w14:textId="77777777">
            <w:pPr>
              <w:spacing w:before="120" w:after="120"/>
              <w:jc w:val="left"/>
              <w:rPr>
                <w:b/>
              </w:rPr>
            </w:pPr>
            <w:r w:rsidRPr="002F6A28">
              <w:rPr>
                <w:b/>
              </w:rPr>
              <w:t>9.</w:t>
            </w:r>
          </w:p>
        </w:tc>
        <w:tc>
          <w:tcPr>
            <w:tcW w:w="8373" w:type="dxa"/>
          </w:tcPr>
          <w:p w:rsidR="00EE3A11" w:rsidRPr="002F6A28" w:rsidP="008953C4" w14:paraId="042D1D6A" w14:textId="77777777">
            <w:pPr>
              <w:spacing w:before="120" w:after="120"/>
            </w:pPr>
            <w:r w:rsidRPr="002F6A28">
              <w:rPr>
                <w:b/>
              </w:rPr>
              <w:t>Proposed date of adoption:</w:t>
            </w:r>
            <w:r w:rsidRPr="00C379C8">
              <w:t xml:space="preserve"> </w:t>
            </w:r>
            <w:r w:rsidRPr="00C379C8">
              <w:t>1 January 2026</w:t>
            </w:r>
          </w:p>
          <w:p w:rsidR="00EE3A11" w:rsidRPr="002F6A28" w:rsidP="008953C4" w14:paraId="51CE170A" w14:textId="77777777">
            <w:pPr>
              <w:spacing w:after="120"/>
            </w:pPr>
            <w:r w:rsidRPr="002F6A28">
              <w:rPr>
                <w:b/>
              </w:rPr>
              <w:t>Proposed date of entry into force:</w:t>
            </w:r>
            <w:r w:rsidRPr="00C379C8">
              <w:t xml:space="preserve"> </w:t>
            </w:r>
            <w:r w:rsidRPr="00C379C8">
              <w:t>1 June 2026</w:t>
            </w:r>
          </w:p>
        </w:tc>
      </w:tr>
      <w:tr w14:paraId="0580DAAD" w14:textId="77777777" w:rsidTr="00DB13FE">
        <w:tblPrEx>
          <w:tblW w:w="5000" w:type="pct"/>
          <w:tblLayout w:type="fixed"/>
          <w:tblLook w:val="0000"/>
        </w:tblPrEx>
        <w:tc>
          <w:tcPr>
            <w:tcW w:w="607" w:type="dxa"/>
            <w:tcBorders>
              <w:bottom w:val="double" w:sz="4" w:space="0" w:color="auto"/>
            </w:tcBorders>
          </w:tcPr>
          <w:p w:rsidR="00F85C99" w:rsidRPr="002F6A28" w:rsidP="002F6A28" w14:paraId="1E671453"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3838107"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6F9D152" w14:textId="77777777">
            <w:pPr>
              <w:spacing w:before="120" w:after="120"/>
              <w:rPr>
                <w:bCs/>
              </w:rPr>
            </w:pPr>
            <w:r w:rsidRPr="002F6A28">
              <w:rPr>
                <w:b/>
              </w:rPr>
              <w:t>Final date for comments:</w:t>
            </w:r>
            <w:r w:rsidRPr="00C379C8" w:rsidR="00EE3A11">
              <w:t xml:space="preserve"> 19 December 2025</w:t>
            </w:r>
          </w:p>
          <w:p w:rsidR="000C3B6C" w:rsidRPr="00E3324D" w:rsidP="000C3B6C" w14:paraId="08E0004C"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14781E5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F314C1E" w14:textId="77777777">
            <w:r w:rsidRPr="00CE6C29">
              <w:t>Viet Nam TBT Notification Authority and Enquiry Point</w:t>
            </w:r>
          </w:p>
          <w:p w:rsidR="00CE6C29" w:rsidRPr="00CE6C29" w:rsidP="000C3B6C" w14:paraId="01420A8C" w14:textId="77777777">
            <w:r w:rsidRPr="00CE6C29">
              <w:t>Commission for the Standards, Metrology and Quality of Viet Nam</w:t>
            </w:r>
          </w:p>
          <w:p w:rsidR="00CE6C29" w:rsidRPr="00CE6C29" w:rsidP="000C3B6C" w14:paraId="5D9B42B2" w14:textId="77777777">
            <w:r w:rsidRPr="00CE6C29">
              <w:t>Ministry of Science and Technology</w:t>
            </w:r>
          </w:p>
          <w:p w:rsidR="00CE6C29" w:rsidRPr="00CE6C29" w:rsidP="000C3B6C" w14:paraId="285A9C74" w14:textId="77777777">
            <w:r w:rsidRPr="00CE6C29">
              <w:t>Tel: +(84 24) 37 91 21 45</w:t>
            </w:r>
          </w:p>
          <w:p w:rsidR="00CE6C29" w:rsidRPr="00CE6C29" w:rsidP="000C3B6C" w14:paraId="3730E1C3" w14:textId="77777777">
            <w:r w:rsidRPr="00CE6C29">
              <w:t>Fax: +(84 24) 37 91 34 41</w:t>
            </w:r>
          </w:p>
          <w:p w:rsidR="00CE6C29" w:rsidRPr="00CE6C29" w:rsidP="000C3B6C" w14:paraId="6951C496" w14:textId="77777777">
            <w:r w:rsidRPr="00CE6C29">
              <w:t xml:space="preserve">Email: </w:t>
            </w:r>
            <w:hyperlink r:id="rId8" w:history="1">
              <w:r w:rsidRPr="00CE6C29">
                <w:rPr>
                  <w:color w:val="0000FF"/>
                  <w:u w:val="single"/>
                </w:rPr>
                <w:t>tbtvn@tcvn.gov.vn</w:t>
              </w:r>
            </w:hyperlink>
          </w:p>
          <w:p w:rsidR="00CE6C29" w:rsidRPr="00CE6C29" w:rsidP="000C3B6C" w14:paraId="00EFAB07" w14:textId="77777777">
            <w:pPr>
              <w:spacing w:after="120"/>
            </w:pPr>
            <w:r w:rsidRPr="00CE6C29">
              <w:t xml:space="preserve">Website: </w:t>
            </w:r>
            <w:hyperlink r:id="rId9" w:tgtFrame="_blank" w:history="1">
              <w:r w:rsidRPr="00CE6C29">
                <w:rPr>
                  <w:color w:val="0000FF"/>
                  <w:u w:val="single"/>
                </w:rPr>
                <w:t>https://tcvn.gov.vn/</w:t>
              </w:r>
            </w:hyperlink>
          </w:p>
        </w:tc>
      </w:tr>
    </w:tbl>
    <w:p w:rsidR="00EE3A11" w:rsidRPr="002F6A28" w:rsidP="00887259" w14:paraId="3B51DBFE"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CA951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734987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991161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589E6CF" w14:textId="77777777">
    <w:pPr>
      <w:pStyle w:val="Header"/>
      <w:pBdr>
        <w:bottom w:val="single" w:sz="4" w:space="1" w:color="auto"/>
      </w:pBdr>
      <w:tabs>
        <w:tab w:val="clear" w:pos="4513"/>
        <w:tab w:val="clear" w:pos="9027"/>
      </w:tabs>
      <w:jc w:val="center"/>
    </w:pPr>
    <w:r w:rsidRPr="002F6A28">
      <w:t>tbtSymbol</w:t>
    </w:r>
  </w:p>
  <w:p w:rsidR="009239F7" w:rsidRPr="002F6A28" w:rsidP="009239F7" w14:paraId="76687D85" w14:textId="77777777">
    <w:pPr>
      <w:pStyle w:val="Header"/>
      <w:pBdr>
        <w:bottom w:val="single" w:sz="4" w:space="1" w:color="auto"/>
      </w:pBdr>
      <w:tabs>
        <w:tab w:val="clear" w:pos="4513"/>
        <w:tab w:val="clear" w:pos="9027"/>
      </w:tabs>
      <w:jc w:val="center"/>
    </w:pPr>
  </w:p>
  <w:p w:rsidR="009239F7" w:rsidRPr="002F6A28" w:rsidP="009239F7" w14:paraId="21A44DD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74B8BD2"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47A42D2" w14:textId="77777777">
    <w:pPr>
      <w:pStyle w:val="Header"/>
      <w:pBdr>
        <w:bottom w:val="single" w:sz="4" w:space="1" w:color="auto"/>
      </w:pBdr>
      <w:tabs>
        <w:tab w:val="clear" w:pos="4513"/>
        <w:tab w:val="clear" w:pos="9027"/>
      </w:tabs>
      <w:jc w:val="center"/>
    </w:pPr>
    <w:bookmarkStart w:id="0" w:name="spsSymbolHeader"/>
    <w:r w:rsidRPr="002F6A28">
      <w:t>G/TBT/N/VNM/370</w:t>
    </w:r>
    <w:bookmarkEnd w:id="0"/>
  </w:p>
  <w:p w:rsidR="009239F7" w:rsidRPr="002F6A28" w:rsidP="009239F7" w14:paraId="11625F17" w14:textId="77777777">
    <w:pPr>
      <w:pStyle w:val="Header"/>
      <w:pBdr>
        <w:bottom w:val="single" w:sz="4" w:space="1" w:color="auto"/>
      </w:pBdr>
      <w:tabs>
        <w:tab w:val="clear" w:pos="4513"/>
        <w:tab w:val="clear" w:pos="9027"/>
      </w:tabs>
      <w:jc w:val="center"/>
    </w:pPr>
  </w:p>
  <w:p w:rsidR="009239F7" w:rsidRPr="002F6A28" w:rsidP="009239F7" w14:paraId="05E69EF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7B6C561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FA38E1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E016F6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81B6FF9" w14:textId="77777777">
          <w:pPr>
            <w:jc w:val="right"/>
            <w:rPr>
              <w:b/>
              <w:color w:val="FF0000"/>
              <w:szCs w:val="16"/>
            </w:rPr>
          </w:pPr>
        </w:p>
      </w:tc>
    </w:tr>
    <w:bookmarkEnd w:id="1"/>
    <w:tr w14:paraId="44F2A56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08E816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60690EE" w14:textId="77777777">
          <w:pPr>
            <w:jc w:val="right"/>
            <w:rPr>
              <w:b/>
              <w:szCs w:val="16"/>
            </w:rPr>
          </w:pPr>
        </w:p>
      </w:tc>
    </w:tr>
    <w:tr w14:paraId="6BA26A2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BBFF09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D7E26C6" w14:textId="77777777">
          <w:pPr>
            <w:jc w:val="right"/>
            <w:rPr>
              <w:b/>
              <w:szCs w:val="16"/>
            </w:rPr>
          </w:pPr>
          <w:bookmarkStart w:id="2" w:name="bmkSymbols"/>
          <w:r w:rsidRPr="002F6A28">
            <w:rPr>
              <w:b/>
              <w:szCs w:val="16"/>
            </w:rPr>
            <w:t>G/TBT/N/VNM/370</w:t>
          </w:r>
          <w:bookmarkEnd w:id="2"/>
        </w:p>
      </w:tc>
    </w:tr>
    <w:tr w14:paraId="3FDB26BA"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0CFF7B8" w14:textId="77777777"/>
      </w:tc>
      <w:tc>
        <w:tcPr>
          <w:tcW w:w="5448" w:type="dxa"/>
          <w:gridSpan w:val="2"/>
          <w:shd w:val="clear" w:color="auto" w:fill="FFFFFF"/>
          <w:tcMar>
            <w:left w:w="108" w:type="dxa"/>
            <w:right w:w="108" w:type="dxa"/>
          </w:tcMar>
          <w:vAlign w:val="center"/>
        </w:tcPr>
        <w:p w:rsidR="00ED54E0" w:rsidRPr="009239F7" w:rsidP="00B801E9" w14:paraId="555F30AC" w14:textId="77777777">
          <w:pPr>
            <w:jc w:val="right"/>
            <w:rPr>
              <w:szCs w:val="16"/>
            </w:rPr>
          </w:pPr>
          <w:bookmarkStart w:id="3" w:name="spsDateDistribution"/>
          <w:bookmarkStart w:id="4" w:name="bmkDate"/>
          <w:r w:rsidRPr="009239F7">
            <w:rPr>
              <w:szCs w:val="16"/>
            </w:rPr>
            <w:t>20 October 2025</w:t>
          </w:r>
          <w:bookmarkEnd w:id="3"/>
          <w:bookmarkEnd w:id="4"/>
        </w:p>
      </w:tc>
    </w:tr>
    <w:tr w14:paraId="6CC011D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5698B28" w14:textId="77777777">
          <w:pPr>
            <w:jc w:val="left"/>
            <w:rPr>
              <w:b/>
            </w:rPr>
          </w:pPr>
          <w:bookmarkStart w:id="5" w:name="bmkSerial"/>
          <w:r>
            <w:rPr>
              <w:rFonts w:ascii="Verdana" w:eastAsia="Verdana" w:hAnsi="Verdana" w:cs="Verdana"/>
              <w:b w:val="0"/>
              <w:color w:val="FF0000"/>
              <w:sz w:val="18"/>
            </w:rPr>
            <w:t>(25-6772)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D0C525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45DC3E4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F7992CB"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6012B0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D4DED0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80523228">
    <w:abstractNumId w:val="9"/>
  </w:num>
  <w:num w:numId="2" w16cid:durableId="1694526585">
    <w:abstractNumId w:val="7"/>
  </w:num>
  <w:num w:numId="3" w16cid:durableId="1789204911">
    <w:abstractNumId w:val="6"/>
  </w:num>
  <w:num w:numId="4" w16cid:durableId="459692014">
    <w:abstractNumId w:val="5"/>
  </w:num>
  <w:num w:numId="5" w16cid:durableId="1063794662">
    <w:abstractNumId w:val="4"/>
  </w:num>
  <w:num w:numId="6" w16cid:durableId="1296760862">
    <w:abstractNumId w:val="12"/>
  </w:num>
  <w:num w:numId="7" w16cid:durableId="412893172">
    <w:abstractNumId w:val="11"/>
  </w:num>
  <w:num w:numId="8" w16cid:durableId="110631456">
    <w:abstractNumId w:val="10"/>
  </w:num>
  <w:num w:numId="9" w16cid:durableId="1448041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9334723">
    <w:abstractNumId w:val="13"/>
  </w:num>
  <w:num w:numId="11" w16cid:durableId="1757363548">
    <w:abstractNumId w:val="8"/>
  </w:num>
  <w:num w:numId="12" w16cid:durableId="1720014569">
    <w:abstractNumId w:val="3"/>
  </w:num>
  <w:num w:numId="13" w16cid:durableId="2039774177">
    <w:abstractNumId w:val="2"/>
  </w:num>
  <w:num w:numId="14" w16cid:durableId="224032671">
    <w:abstractNumId w:val="1"/>
  </w:num>
  <w:num w:numId="15" w16cid:durableId="276835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41E7"/>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140B7"/>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A795F"/>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2E6A65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vanthuttctdtqg@mst.gov.vn" TargetMode="External" /><Relationship Id="rId6" Type="http://schemas.openxmlformats.org/officeDocument/2006/relationships/hyperlink" Target="https://neac.gov.vn/en" TargetMode="External" /><Relationship Id="rId7" Type="http://schemas.openxmlformats.org/officeDocument/2006/relationships/hyperlink" Target="https://members.wto.org/crnattachments/2025/TBT/VNM/25_07002_00_x.pdf" TargetMode="External" /><Relationship Id="rId8" Type="http://schemas.openxmlformats.org/officeDocument/2006/relationships/hyperlink" Target="mailto:tbtvn@tcvn.gov.vn" TargetMode="External" /><Relationship Id="rId9" Type="http://schemas.openxmlformats.org/officeDocument/2006/relationships/hyperlink" Target="https://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2025-10-20T12:44:00Z</dcterms:created>
  <dcterms:modified xsi:type="dcterms:W3CDTF">2025-10-20T12:44:00Z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