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31346B3" w14:textId="77777777">
      <w:pPr>
        <w:pStyle w:val="Title"/>
      </w:pPr>
      <w:r w:rsidRPr="002F663C">
        <w:t>NOTIFICATION</w:t>
      </w:r>
    </w:p>
    <w:p w:rsidR="002F663C" w:rsidRPr="002F663C" w:rsidP="00DD3DD7" w14:paraId="658C04B0" w14:textId="77777777">
      <w:pPr>
        <w:pStyle w:val="Title3"/>
      </w:pPr>
      <w:r w:rsidRPr="002F663C">
        <w:t>Addendum</w:t>
      </w:r>
    </w:p>
    <w:p w:rsidR="002F663C" w:rsidP="001E2E4A" w14:paraId="479CAE9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20 October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60E31B8A" w14:textId="77777777">
      <w:pPr>
        <w:rPr>
          <w:rFonts w:eastAsia="Calibri" w:cs="Times New Roman"/>
        </w:rPr>
      </w:pPr>
    </w:p>
    <w:p w:rsidR="002F663C" w:rsidRPr="002F663C" w:rsidP="002F663C" w14:paraId="03A475EC" w14:textId="77777777">
      <w:pPr>
        <w:jc w:val="center"/>
        <w:rPr>
          <w:rFonts w:eastAsia="Calibri" w:cs="Times New Roman"/>
          <w:b/>
        </w:rPr>
      </w:pPr>
      <w:r w:rsidRPr="002F663C">
        <w:rPr>
          <w:rFonts w:eastAsia="Calibri" w:cs="Times New Roman"/>
          <w:b/>
        </w:rPr>
        <w:t>_______________</w:t>
      </w:r>
    </w:p>
    <w:p w:rsidR="002F663C" w:rsidP="002F663C" w14:paraId="574C8AB7" w14:textId="77777777">
      <w:pPr>
        <w:rPr>
          <w:rFonts w:eastAsia="Calibri" w:cs="Times New Roman"/>
        </w:rPr>
      </w:pPr>
    </w:p>
    <w:p w:rsidR="00C14444" w:rsidRPr="002F663C" w:rsidP="002F663C" w14:paraId="2E728039" w14:textId="77777777">
      <w:pPr>
        <w:rPr>
          <w:rFonts w:eastAsia="Calibri" w:cs="Times New Roman"/>
        </w:rPr>
      </w:pPr>
    </w:p>
    <w:p w:rsidR="002F663C" w:rsidRPr="002F663C" w:rsidP="002F663C" w14:paraId="79ADDA3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draft Resolution of the Cabinet of Ministers of Ukraine "On Amendments to the Regulation on State Registration of Disinfectants"</w:t>
      </w:r>
    </w:p>
    <w:p w:rsidR="002F663C" w:rsidRPr="002F663C" w:rsidP="002F663C" w14:paraId="1D98F26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960D65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F9745E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B0C849A" w14:textId="77777777" w:rsidTr="00E9471B">
        <w:tblPrEx>
          <w:tblW w:w="9049" w:type="dxa"/>
          <w:tblLayout w:type="fixed"/>
          <w:tblLook w:val="04A0"/>
        </w:tblPrEx>
        <w:tc>
          <w:tcPr>
            <w:tcW w:w="851" w:type="dxa"/>
          </w:tcPr>
          <w:p w:rsidR="002F663C" w:rsidRPr="00711F9C" w:rsidP="00C14444" w14:paraId="530C201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337498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A41D36D" w14:textId="77777777" w:rsidTr="00E9471B">
        <w:tblPrEx>
          <w:tblW w:w="9049" w:type="dxa"/>
          <w:tblLayout w:type="fixed"/>
          <w:tblLook w:val="04A0"/>
        </w:tblPrEx>
        <w:tc>
          <w:tcPr>
            <w:tcW w:w="851" w:type="dxa"/>
          </w:tcPr>
          <w:p w:rsidR="002F663C" w:rsidRPr="00711F9C" w:rsidP="00C14444" w14:paraId="3A47E98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3D5C05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C7A839A" w14:textId="77777777" w:rsidTr="00E9471B">
        <w:tblPrEx>
          <w:tblW w:w="9049" w:type="dxa"/>
          <w:tblLayout w:type="fixed"/>
          <w:tblLook w:val="04A0"/>
        </w:tblPrEx>
        <w:tc>
          <w:tcPr>
            <w:tcW w:w="851" w:type="dxa"/>
          </w:tcPr>
          <w:p w:rsidR="002F663C" w:rsidRPr="00711F9C" w:rsidP="00C14444" w14:paraId="7A58F16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13229C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59B716A" w14:textId="77777777" w:rsidTr="00E9471B">
        <w:tblPrEx>
          <w:tblW w:w="9049" w:type="dxa"/>
          <w:tblLayout w:type="fixed"/>
          <w:tblLook w:val="04A0"/>
        </w:tblPrEx>
        <w:tc>
          <w:tcPr>
            <w:tcW w:w="851" w:type="dxa"/>
          </w:tcPr>
          <w:p w:rsidR="002F663C" w:rsidRPr="00711F9C" w:rsidP="00C14444" w14:paraId="4317748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5DE20C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2A94C864" w14:textId="77777777" w:rsidTr="00E9471B">
        <w:tblPrEx>
          <w:tblW w:w="9049" w:type="dxa"/>
          <w:tblLayout w:type="fixed"/>
          <w:tblLook w:val="04A0"/>
        </w:tblPrEx>
        <w:tc>
          <w:tcPr>
            <w:tcW w:w="851" w:type="dxa"/>
          </w:tcPr>
          <w:p w:rsidR="002F663C" w:rsidRPr="00711F9C" w:rsidP="00C14444" w14:paraId="175ADF8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43E06BA"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E842FA9" w14:textId="77777777" w:rsidTr="00E9471B">
        <w:tblPrEx>
          <w:tblW w:w="9049" w:type="dxa"/>
          <w:tblLayout w:type="fixed"/>
          <w:tblLook w:val="04A0"/>
        </w:tblPrEx>
        <w:tc>
          <w:tcPr>
            <w:tcW w:w="851" w:type="dxa"/>
          </w:tcPr>
          <w:p w:rsidR="002F663C" w:rsidRPr="00711F9C" w:rsidP="00C14444" w14:paraId="28D86E5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20E849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20114B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BEA0FFF" w14:textId="77777777" w:rsidTr="00E9471B">
        <w:tblPrEx>
          <w:tblW w:w="9049" w:type="dxa"/>
          <w:tblLayout w:type="fixed"/>
          <w:tblLook w:val="04A0"/>
        </w:tblPrEx>
        <w:tc>
          <w:tcPr>
            <w:tcW w:w="851" w:type="dxa"/>
          </w:tcPr>
          <w:p w:rsidR="002F663C" w:rsidRPr="00711F9C" w:rsidP="00C14444" w14:paraId="002519F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A61318E"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DB6E9DA" w14:textId="77777777">
            <w:pPr>
              <w:spacing w:before="120" w:after="120"/>
              <w:rPr>
                <w:rFonts w:eastAsia="Calibri" w:cs="Times New Roman"/>
              </w:rPr>
            </w:pPr>
            <w:hyperlink r:id="rId6" w:tgtFrame="_blank" w:history="1">
              <w:r>
                <w:rPr>
                  <w:rFonts w:eastAsia="Calibri" w:cs="Times New Roman"/>
                  <w:color w:val="0000FF"/>
                  <w:u w:val="single"/>
                </w:rPr>
                <w:t>https://moz.gov.ua/uk/povidomlennya-pro-oprilyudnennya-proyektu-postanovi-kabinetu-ministriv-ukrayini-pro-vnesennya-zmin-do-polozhennya-pro-derzhavnu-reyestraciyu-dezinfekcijnih-zasobiv</w:t>
              </w:r>
            </w:hyperlink>
          </w:p>
          <w:p w:rsidR="00082727" w:rsidP="00C14444" w14:paraId="1D36538C"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https://members.wto.org/crnattachments/2025/TBT/UKR/modification/25_07010_00_x.pdf</w:t>
              </w:r>
            </w:hyperlink>
          </w:p>
          <w:p w:rsidR="00082727" w:rsidP="00C14444" w14:paraId="482FE55F"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https://members.wto.org/crnattachments/2025/TBT/UKR/modification/25_07010_01_x.pdf</w:t>
              </w:r>
            </w:hyperlink>
          </w:p>
          <w:p w:rsidR="002F663C" w:rsidRPr="002F663C" w:rsidP="00C14444" w14:paraId="707F3A3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30 days from notification</w:t>
            </w:r>
          </w:p>
        </w:tc>
      </w:tr>
      <w:tr w14:paraId="1C85F57E" w14:textId="77777777" w:rsidTr="00E9471B">
        <w:tblPrEx>
          <w:tblW w:w="9049" w:type="dxa"/>
          <w:tblLayout w:type="fixed"/>
          <w:tblLook w:val="04A0"/>
        </w:tblPrEx>
        <w:tc>
          <w:tcPr>
            <w:tcW w:w="851" w:type="dxa"/>
          </w:tcPr>
          <w:p w:rsidR="002F663C" w:rsidRPr="00711F9C" w:rsidP="00C14444" w14:paraId="3D74A1B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E6DFCB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B14DB26" w14:textId="77777777" w:rsidTr="00E9471B">
        <w:tblPrEx>
          <w:tblW w:w="9049" w:type="dxa"/>
          <w:tblLayout w:type="fixed"/>
          <w:tblLook w:val="04A0"/>
        </w:tblPrEx>
        <w:tc>
          <w:tcPr>
            <w:tcW w:w="851" w:type="dxa"/>
            <w:tcBorders>
              <w:bottom w:val="double" w:sz="4" w:space="0" w:color="auto"/>
            </w:tcBorders>
          </w:tcPr>
          <w:p w:rsidR="002F663C" w:rsidRPr="00711F9C" w:rsidP="00C14444" w14:paraId="5A27AEE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F6D9C6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A283D90" w14:textId="77777777">
      <w:pPr>
        <w:jc w:val="left"/>
        <w:rPr>
          <w:rFonts w:eastAsia="Calibri" w:cs="Times New Roman"/>
          <w:highlight w:val="yellow"/>
        </w:rPr>
      </w:pPr>
    </w:p>
    <w:p w:rsidR="003971FF" w:rsidRPr="007F6EA2" w:rsidP="00B16ACF" w14:paraId="14CE816D"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proposed amendments to the draft Resolution of the Cabinet of Ministers of Ukraine "On Amendments to the Regulation on State Registration of Disinfectants" (notified in G/TBT/N/UKR/355) provide clarifications regarding the submission of applications for the state registration of disinfectants. The draft specifies that the applicant may submit an application in person, by post or, if technically possible, electronically through the Register's electronic cabinet.</w:t>
      </w:r>
    </w:p>
    <w:p w:rsidR="00F726F9" w:rsidRPr="002F663C" w:rsidP="00B16ACF" w14:paraId="5147EA58" w14:textId="77777777">
      <w:pPr>
        <w:spacing w:before="120" w:after="120"/>
        <w:rPr>
          <w:rFonts w:eastAsia="Calibri" w:cs="Times New Roman"/>
          <w:szCs w:val="18"/>
        </w:rPr>
      </w:pPr>
      <w:r w:rsidRPr="002F663C">
        <w:rPr>
          <w:rFonts w:eastAsia="Calibri" w:cs="Times New Roman"/>
          <w:szCs w:val="18"/>
        </w:rPr>
        <w:t>The application is submitted by the applicant or their authorised representative following electronic identification and authentication using a qualified or advanced electronic signature in accordance with the Law of Ukraine "On Electronic Identification and Electronic Trust Services". Electronic copies of documents shall be submitted in PDF format, the text shall be legible, multi-page document shall be scanned into a single file or, if necessary, divided without disrupting the sequence of pages. The appli</w:t>
      </w:r>
      <w:r w:rsidRPr="002F663C">
        <w:rPr>
          <w:rFonts w:eastAsia="Calibri" w:cs="Times New Roman"/>
          <w:szCs w:val="18"/>
        </w:rPr>
        <w:t>cation is generated through the administrative services subsystem in the Register's electronic cabinet and submitted to the Ministry of Health of Ukraine using a qualified or advanced electronic signature.</w:t>
      </w:r>
    </w:p>
    <w:p w:rsidR="006C5A96" w:rsidP="006C5A96" w14:paraId="4EF61134" w14:textId="77777777">
      <w:pPr>
        <w:jc w:val="center"/>
        <w:rPr>
          <w:b/>
        </w:rPr>
      </w:pPr>
      <w:r w:rsidRPr="003971FF">
        <w:rPr>
          <w:b/>
        </w:rPr>
        <w:t>__________</w:t>
      </w:r>
    </w:p>
    <w:p w:rsidR="004D4D19" w:rsidP="007F38C2" w14:paraId="50FECC8F" w14:textId="77777777">
      <w:pPr>
        <w:jc w:val="center"/>
        <w:rPr>
          <w:b/>
        </w:rPr>
      </w:pPr>
    </w:p>
    <w:p w:rsidR="00A1565D" w:rsidP="003971FF" w14:paraId="59FA6D87"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7D950B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485209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C90CE43" w14:textId="77777777">
      <w:r>
        <w:separator/>
      </w:r>
    </w:p>
  </w:footnote>
  <w:footnote w:type="continuationSeparator" w:id="1">
    <w:p w:rsidR="004D3A6A" w:rsidP="00ED54E0" w14:paraId="7FD64A73" w14:textId="77777777">
      <w:r>
        <w:continuationSeparator/>
      </w:r>
    </w:p>
  </w:footnote>
  <w:footnote w:id="2">
    <w:p w:rsidR="007F6EA2" w14:paraId="4FEDB2F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0C2ADC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5791917E" w14:textId="77777777">
    <w:pPr>
      <w:pStyle w:val="Header"/>
      <w:pBdr>
        <w:bottom w:val="single" w:sz="4" w:space="1" w:color="auto"/>
      </w:pBdr>
      <w:tabs>
        <w:tab w:val="clear" w:pos="4513"/>
        <w:tab w:val="clear" w:pos="9027"/>
      </w:tabs>
      <w:jc w:val="center"/>
    </w:pPr>
  </w:p>
  <w:p w:rsidR="00DD3DD7" w:rsidRPr="00DD3DD7" w:rsidP="00DD3DD7" w14:paraId="068785B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8206E8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59D7D57" w14:textId="77777777">
    <w:pPr>
      <w:pStyle w:val="Header"/>
      <w:pBdr>
        <w:bottom w:val="single" w:sz="4" w:space="1" w:color="auto"/>
      </w:pBdr>
      <w:tabs>
        <w:tab w:val="clear" w:pos="4513"/>
        <w:tab w:val="clear" w:pos="9027"/>
      </w:tabs>
      <w:jc w:val="center"/>
    </w:pPr>
    <w:bookmarkStart w:id="3" w:name="spsSymbolHeader"/>
    <w:r w:rsidRPr="00DD3DD7">
      <w:t>G/TBT/N/UKR/355/Add.1</w:t>
    </w:r>
    <w:bookmarkEnd w:id="3"/>
  </w:p>
  <w:p w:rsidR="00DD3DD7" w:rsidRPr="00DD3DD7" w:rsidP="00DD3DD7" w14:paraId="15DE4D0C" w14:textId="77777777">
    <w:pPr>
      <w:pStyle w:val="Header"/>
      <w:pBdr>
        <w:bottom w:val="single" w:sz="4" w:space="1" w:color="auto"/>
      </w:pBdr>
      <w:tabs>
        <w:tab w:val="clear" w:pos="4513"/>
        <w:tab w:val="clear" w:pos="9027"/>
      </w:tabs>
      <w:jc w:val="center"/>
    </w:pPr>
  </w:p>
  <w:p w:rsidR="00DD3DD7" w:rsidRPr="00DD3DD7" w:rsidP="00DD3DD7" w14:paraId="0C3E820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5100B8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ABA3A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3E2368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851BC24" w14:textId="77777777">
          <w:pPr>
            <w:jc w:val="right"/>
            <w:rPr>
              <w:b/>
              <w:color w:val="FF0000"/>
              <w:szCs w:val="16"/>
            </w:rPr>
          </w:pPr>
          <w:r>
            <w:rPr>
              <w:b/>
              <w:color w:val="FF0000"/>
              <w:szCs w:val="16"/>
            </w:rPr>
            <w:t xml:space="preserve"> </w:t>
          </w:r>
        </w:p>
      </w:tc>
    </w:tr>
    <w:tr w14:paraId="4A6836D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DB1C07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7307E3F" w14:textId="77777777">
          <w:pPr>
            <w:jc w:val="right"/>
            <w:rPr>
              <w:b/>
              <w:szCs w:val="16"/>
            </w:rPr>
          </w:pPr>
        </w:p>
      </w:tc>
    </w:tr>
    <w:tr w14:paraId="5011037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B0D9F6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4A98B42" w14:textId="77777777">
          <w:pPr>
            <w:jc w:val="right"/>
            <w:rPr>
              <w:rFonts w:eastAsia="Calibri" w:cs="Times New Roman"/>
              <w:b/>
              <w:szCs w:val="16"/>
            </w:rPr>
          </w:pPr>
          <w:bookmarkStart w:id="4" w:name="bmkSymbols"/>
          <w:r w:rsidRPr="002F663C">
            <w:rPr>
              <w:rFonts w:eastAsia="Calibri" w:cs="Times New Roman"/>
              <w:b/>
              <w:szCs w:val="16"/>
            </w:rPr>
            <w:t>G/TBT/N/UKR/355/Add.1</w:t>
          </w:r>
          <w:bookmarkEnd w:id="4"/>
        </w:p>
        <w:p w:rsidR="00C14444" w:rsidRPr="00C14444" w:rsidP="00C14444" w14:paraId="27505671" w14:textId="77777777">
          <w:pPr>
            <w:jc w:val="center"/>
            <w:rPr>
              <w:szCs w:val="16"/>
            </w:rPr>
          </w:pPr>
        </w:p>
      </w:tc>
    </w:tr>
    <w:tr w14:paraId="7A1A14B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7BDF073" w14:textId="77777777"/>
      </w:tc>
      <w:tc>
        <w:tcPr>
          <w:tcW w:w="5448" w:type="dxa"/>
          <w:gridSpan w:val="2"/>
          <w:shd w:val="clear" w:color="auto" w:fill="FFFFFF"/>
          <w:tcMar>
            <w:left w:w="108" w:type="dxa"/>
            <w:right w:w="108" w:type="dxa"/>
          </w:tcMar>
          <w:vAlign w:val="center"/>
        </w:tcPr>
        <w:p w:rsidR="00ED54E0" w:rsidRPr="00182B84" w:rsidP="00425DC5" w14:paraId="0CBE42EC" w14:textId="77777777">
          <w:pPr>
            <w:jc w:val="right"/>
            <w:rPr>
              <w:szCs w:val="16"/>
            </w:rPr>
          </w:pPr>
          <w:bookmarkStart w:id="5" w:name="bmkDate"/>
          <w:r w:rsidRPr="00182B84">
            <w:rPr>
              <w:szCs w:val="16"/>
            </w:rPr>
            <w:t>21 October 2025</w:t>
          </w:r>
          <w:bookmarkEnd w:id="5"/>
        </w:p>
      </w:tc>
    </w:tr>
    <w:tr w14:paraId="79D24D4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599F7DD" w14:textId="77777777">
          <w:pPr>
            <w:jc w:val="left"/>
            <w:rPr>
              <w:b/>
            </w:rPr>
          </w:pPr>
          <w:bookmarkStart w:id="6" w:name="bmkSerial"/>
          <w:r>
            <w:rPr>
              <w:rFonts w:ascii="Verdana" w:eastAsia="Verdana" w:hAnsi="Verdana" w:cs="Verdana"/>
              <w:b w:val="0"/>
              <w:color w:val="FF0000"/>
              <w:sz w:val="18"/>
            </w:rPr>
            <w:t>(25-6788)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EC6C07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2770B6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3EB718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A6F7F6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BFC38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34753652">
    <w:abstractNumId w:val="9"/>
  </w:num>
  <w:num w:numId="2" w16cid:durableId="1158693828">
    <w:abstractNumId w:val="7"/>
  </w:num>
  <w:num w:numId="3" w16cid:durableId="1250503285">
    <w:abstractNumId w:val="6"/>
  </w:num>
  <w:num w:numId="4" w16cid:durableId="1765420584">
    <w:abstractNumId w:val="5"/>
  </w:num>
  <w:num w:numId="5" w16cid:durableId="534732050">
    <w:abstractNumId w:val="4"/>
  </w:num>
  <w:num w:numId="6" w16cid:durableId="624238830">
    <w:abstractNumId w:val="12"/>
  </w:num>
  <w:num w:numId="7" w16cid:durableId="868951076">
    <w:abstractNumId w:val="11"/>
  </w:num>
  <w:num w:numId="8" w16cid:durableId="1713383518">
    <w:abstractNumId w:val="10"/>
  </w:num>
  <w:num w:numId="9" w16cid:durableId="1991445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582729">
    <w:abstractNumId w:val="13"/>
  </w:num>
  <w:num w:numId="11" w16cid:durableId="1177504540">
    <w:abstractNumId w:val="8"/>
  </w:num>
  <w:num w:numId="12" w16cid:durableId="437529181">
    <w:abstractNumId w:val="3"/>
  </w:num>
  <w:num w:numId="13" w16cid:durableId="1499661669">
    <w:abstractNumId w:val="2"/>
  </w:num>
  <w:num w:numId="14" w16cid:durableId="258101724">
    <w:abstractNumId w:val="1"/>
  </w:num>
  <w:num w:numId="15" w16cid:durableId="129906025">
    <w:abstractNumId w:val="0"/>
  </w:num>
  <w:num w:numId="16" w16cid:durableId="156980795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41E7"/>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76AFD"/>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26F9"/>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7E39E59"/>
  <w15:docId w15:val="{37898050-3E97-4FC8-ADDC-8F945F90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oz.gov.ua/uk/povidomlennya-pro-oprilyudnennya-proyektu-postanovi-kabinetu-ministriv-ukrayini-pro-vnesennya-zmin-do-polozhennya-pro-derzhavnu-reyestraciyu-dezinfekcijnih-zasobiv" TargetMode="External" /><Relationship Id="rId7" Type="http://schemas.openxmlformats.org/officeDocument/2006/relationships/hyperlink" Target="https://members.wto.org/crnattachments/2025/TBT/UKR/modification/25_07010_00_x.pdf" TargetMode="External" /><Relationship Id="rId8" Type="http://schemas.openxmlformats.org/officeDocument/2006/relationships/hyperlink" Target="https://members.wto.org/crnattachments/2025/TBT/UKR/modification/25_07010_01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Greenleaves, Jane</dc:creator>
  <cp:lastModifiedBy>Greenleaves, Jane</cp:lastModifiedBy>
  <cp:revision>2</cp:revision>
  <cp:lastPrinted>2019-10-23T07:32:00Z</cp:lastPrinted>
  <dcterms:created xsi:type="dcterms:W3CDTF">2025-10-21T07:14:00Z</dcterms:created>
  <dcterms:modified xsi:type="dcterms:W3CDTF">2025-10-21T07:14:00Z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