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22865F85" w14:textId="77777777">
      <w:pPr>
        <w:pStyle w:val="Title"/>
        <w:rPr>
          <w:caps w:val="0"/>
          <w:kern w:val="0"/>
        </w:rPr>
      </w:pPr>
      <w:r w:rsidRPr="002F6A28">
        <w:rPr>
          <w:caps w:val="0"/>
          <w:kern w:val="0"/>
        </w:rPr>
        <w:t>NOTIFICATION</w:t>
      </w:r>
    </w:p>
    <w:p w:rsidR="009239F7" w:rsidRPr="002F6A28" w:rsidP="002F6A28" w14:paraId="180B4923" w14:textId="77777777">
      <w:pPr>
        <w:jc w:val="center"/>
      </w:pPr>
      <w:r w:rsidRPr="002F6A28">
        <w:t>The following notification is being circulated in accordance with Article 10.6</w:t>
      </w:r>
    </w:p>
    <w:p w:rsidR="009239F7" w:rsidRPr="002F6A28" w:rsidP="002F6A28" w14:paraId="040172B3"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0568DA91" w14:textId="77777777" w:rsidTr="00DB13FE">
        <w:tblPrEx>
          <w:tblW w:w="5000" w:type="pct"/>
          <w:tblLayout w:type="fixed"/>
          <w:tblLook w:val="0000"/>
        </w:tblPrEx>
        <w:tc>
          <w:tcPr>
            <w:tcW w:w="607" w:type="dxa"/>
            <w:tcBorders>
              <w:top w:val="double" w:sz="4" w:space="0" w:color="auto"/>
            </w:tcBorders>
          </w:tcPr>
          <w:p w:rsidR="00F85C99" w:rsidRPr="002F6A28" w:rsidP="002F6A28" w14:paraId="4699EC3B" w14:textId="77777777">
            <w:pPr>
              <w:spacing w:before="120" w:after="120"/>
              <w:jc w:val="left"/>
            </w:pPr>
            <w:r w:rsidRPr="002F6A28">
              <w:rPr>
                <w:b/>
              </w:rPr>
              <w:t>1.</w:t>
            </w:r>
          </w:p>
        </w:tc>
        <w:tc>
          <w:tcPr>
            <w:tcW w:w="8373" w:type="dxa"/>
            <w:tcBorders>
              <w:top w:val="double" w:sz="4" w:space="0" w:color="auto"/>
            </w:tcBorders>
          </w:tcPr>
          <w:p w:rsidR="00F85C99" w:rsidRPr="002F6A28" w:rsidP="00C805B6" w14:paraId="1A087DE9" w14:textId="77777777">
            <w:pPr>
              <w:spacing w:before="120" w:after="120"/>
            </w:pPr>
            <w:r w:rsidRPr="002F6A28">
              <w:rPr>
                <w:b/>
              </w:rPr>
              <w:t>Notifying Member:</w:t>
            </w:r>
            <w:r w:rsidRPr="00C92678" w:rsidR="00EE3A11">
              <w:t xml:space="preserve"> </w:t>
            </w:r>
            <w:r w:rsidRPr="00C92678" w:rsidR="00EE3A11">
              <w:rPr>
                <w:u w:val="single"/>
              </w:rPr>
              <w:t>UNITED ARAB EMIRATES, KINGDOM OF BAHRAIN, THE STATE OF KUWAIT, OMAN, QATAR, KINGDOM OF SAUDI ARABIA, YEMEN</w:t>
            </w:r>
          </w:p>
          <w:p w:rsidR="00F85C99" w:rsidRPr="002F6A28" w:rsidP="002F6A28" w14:paraId="52D30B64"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58CB365F" w14:textId="77777777" w:rsidTr="00DB13FE">
        <w:tblPrEx>
          <w:tblW w:w="5000" w:type="pct"/>
          <w:tblLayout w:type="fixed"/>
          <w:tblLook w:val="0000"/>
        </w:tblPrEx>
        <w:tc>
          <w:tcPr>
            <w:tcW w:w="607" w:type="dxa"/>
          </w:tcPr>
          <w:p w:rsidR="00F85C99" w:rsidRPr="002F6A28" w:rsidP="002F6A28" w14:paraId="22959AFC" w14:textId="77777777">
            <w:pPr>
              <w:spacing w:before="120" w:after="120"/>
              <w:jc w:val="left"/>
            </w:pPr>
            <w:r w:rsidRPr="002F6A28">
              <w:rPr>
                <w:b/>
              </w:rPr>
              <w:t>2.</w:t>
            </w:r>
          </w:p>
        </w:tc>
        <w:tc>
          <w:tcPr>
            <w:tcW w:w="8373" w:type="dxa"/>
          </w:tcPr>
          <w:p w:rsidR="00F85C99" w:rsidRPr="002F6A28" w:rsidP="000C3B6C" w14:paraId="606772C3" w14:textId="77777777">
            <w:pPr>
              <w:spacing w:before="120" w:after="120"/>
            </w:pPr>
            <w:r w:rsidRPr="002F6A28">
              <w:rPr>
                <w:b/>
              </w:rPr>
              <w:t>Agency responsible:</w:t>
            </w:r>
            <w:r w:rsidRPr="00C379C8" w:rsidR="00EE3A11">
              <w:t xml:space="preserve"> </w:t>
            </w:r>
          </w:p>
          <w:p w:rsidR="00EE3A11" w:rsidRPr="00C379C8" w:rsidP="000C3B6C" w14:paraId="7BAA8C09" w14:textId="77777777">
            <w:pPr>
              <w:spacing w:after="120"/>
            </w:pPr>
            <w:r w:rsidRPr="00C379C8">
              <w:t>Ministry of Industry &amp; Advanced Technology (MOIAT)</w:t>
            </w:r>
          </w:p>
        </w:tc>
      </w:tr>
      <w:tr w14:paraId="2880FB4A" w14:textId="77777777" w:rsidTr="00DB13FE">
        <w:tblPrEx>
          <w:tblW w:w="5000" w:type="pct"/>
          <w:tblLayout w:type="fixed"/>
          <w:tblLook w:val="0000"/>
        </w:tblPrEx>
        <w:tc>
          <w:tcPr>
            <w:tcW w:w="607" w:type="dxa"/>
          </w:tcPr>
          <w:p w:rsidR="00F85C99" w:rsidRPr="002F6A28" w:rsidP="002F6A28" w14:paraId="06F1B328" w14:textId="77777777">
            <w:pPr>
              <w:spacing w:before="120" w:after="120"/>
              <w:jc w:val="left"/>
              <w:rPr>
                <w:b/>
              </w:rPr>
            </w:pPr>
            <w:r w:rsidRPr="002F6A28">
              <w:rPr>
                <w:b/>
              </w:rPr>
              <w:t>3.</w:t>
            </w:r>
          </w:p>
        </w:tc>
        <w:tc>
          <w:tcPr>
            <w:tcW w:w="8373" w:type="dxa"/>
          </w:tcPr>
          <w:p w:rsidR="00F85C99" w:rsidRPr="0058336F" w:rsidP="002F6A28" w14:paraId="0172B471"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36131215" w14:textId="77777777" w:rsidTr="00DB13FE">
        <w:tblPrEx>
          <w:tblW w:w="5000" w:type="pct"/>
          <w:tblLayout w:type="fixed"/>
          <w:tblLook w:val="0000"/>
        </w:tblPrEx>
        <w:tc>
          <w:tcPr>
            <w:tcW w:w="607" w:type="dxa"/>
          </w:tcPr>
          <w:p w:rsidR="00F85C99" w:rsidRPr="002F6A28" w:rsidP="002F6A28" w14:paraId="77350E1D" w14:textId="77777777">
            <w:pPr>
              <w:spacing w:before="120" w:after="120"/>
              <w:jc w:val="left"/>
            </w:pPr>
            <w:r w:rsidRPr="002F6A28">
              <w:rPr>
                <w:b/>
              </w:rPr>
              <w:t>4.</w:t>
            </w:r>
          </w:p>
        </w:tc>
        <w:tc>
          <w:tcPr>
            <w:tcW w:w="8373" w:type="dxa"/>
          </w:tcPr>
          <w:p w:rsidR="00F85C99" w:rsidRPr="002F6A28" w:rsidP="002F6A28" w14:paraId="496B57C6"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Fruits. Vegetables (ICS code(s): 67.080)</w:t>
            </w:r>
          </w:p>
        </w:tc>
      </w:tr>
      <w:tr w14:paraId="544106D6" w14:textId="77777777" w:rsidTr="00DB13FE">
        <w:tblPrEx>
          <w:tblW w:w="5000" w:type="pct"/>
          <w:tblLayout w:type="fixed"/>
          <w:tblLook w:val="0000"/>
        </w:tblPrEx>
        <w:tc>
          <w:tcPr>
            <w:tcW w:w="607" w:type="dxa"/>
          </w:tcPr>
          <w:p w:rsidR="00F85C99" w:rsidRPr="002F6A28" w:rsidP="002F6A28" w14:paraId="14A99097" w14:textId="77777777">
            <w:pPr>
              <w:spacing w:before="120" w:after="120"/>
              <w:jc w:val="left"/>
            </w:pPr>
            <w:r w:rsidRPr="002F6A28">
              <w:rPr>
                <w:b/>
              </w:rPr>
              <w:t>5.</w:t>
            </w:r>
          </w:p>
        </w:tc>
        <w:tc>
          <w:tcPr>
            <w:tcW w:w="8373" w:type="dxa"/>
          </w:tcPr>
          <w:p w:rsidR="00F85C99" w:rsidP="002F6A28" w14:paraId="481CA5FB"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GCC Technical Regulations for Black, white, and Green Pepper; (10 page(s), in Arabic)</w:t>
            </w:r>
          </w:p>
          <w:p w:rsidR="000C3B6C" w:rsidRPr="000C3B6C" w:rsidP="002F6A28" w14:paraId="0E185FB5"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D1409B" w:rsidRPr="00CE6C29" w:rsidP="002F6A28" w14:paraId="581C6E35" w14:textId="77777777">
            <w:pPr>
              <w:pBdr>
                <w:top w:val="none" w:sz="0" w:space="4" w:color="auto"/>
                <w:bottom w:val="none" w:sz="0" w:space="4" w:color="auto"/>
              </w:pBdr>
              <w:rPr>
                <w:iCs/>
              </w:rPr>
            </w:pPr>
            <w:hyperlink r:id="rId6" w:tgtFrame="_blank" w:history="1">
              <w:r w:rsidRPr="00CE6C29">
                <w:rPr>
                  <w:iCs/>
                  <w:color w:val="0000FF"/>
                  <w:u w:val="single"/>
                </w:rPr>
                <w:t>https://members.wto.org/crnattachments/2025/TBT/ARE/25_06857_00_x.pdf</w:t>
              </w:r>
            </w:hyperlink>
          </w:p>
          <w:p w:rsidR="00D1409B" w:rsidRPr="00CE6C29" w:rsidP="002F6A28" w14:paraId="55BCBDB8" w14:textId="77777777">
            <w:pPr>
              <w:rPr>
                <w:iCs/>
              </w:rPr>
            </w:pPr>
            <w:r w:rsidRPr="00CE6C29">
              <w:rPr>
                <w:iCs/>
              </w:rPr>
              <w:t>Ministry of Industry &amp; Advanced Technology (MOIAT)</w:t>
            </w:r>
          </w:p>
          <w:p w:rsidR="00D1409B" w:rsidRPr="00CE6C29" w:rsidP="002F6A28" w14:paraId="44C72D36" w14:textId="77777777">
            <w:pPr>
              <w:rPr>
                <w:iCs/>
              </w:rPr>
            </w:pPr>
            <w:r w:rsidRPr="00CE6C29">
              <w:rPr>
                <w:iCs/>
              </w:rPr>
              <w:t>P O Box: 2166</w:t>
            </w:r>
          </w:p>
          <w:p w:rsidR="00D1409B" w:rsidRPr="00CE6C29" w:rsidP="002F6A28" w14:paraId="281E43A4" w14:textId="77777777">
            <w:pPr>
              <w:rPr>
                <w:iCs/>
              </w:rPr>
            </w:pPr>
            <w:r w:rsidRPr="00CE6C29">
              <w:rPr>
                <w:iCs/>
              </w:rPr>
              <w:t>Abu Dhabi</w:t>
            </w:r>
          </w:p>
          <w:p w:rsidR="00D1409B" w:rsidRPr="00CE6C29" w:rsidP="002F6A28" w14:paraId="2C15A7F2" w14:textId="77777777">
            <w:pPr>
              <w:rPr>
                <w:iCs/>
              </w:rPr>
            </w:pPr>
            <w:r w:rsidRPr="00CE6C29">
              <w:rPr>
                <w:iCs/>
              </w:rPr>
              <w:t>United Arab Emirates</w:t>
            </w:r>
          </w:p>
          <w:p w:rsidR="00D1409B" w:rsidRPr="00CE6C29" w:rsidP="002F6A28" w14:paraId="55D8BFB0" w14:textId="77777777">
            <w:pPr>
              <w:rPr>
                <w:iCs/>
              </w:rPr>
            </w:pPr>
            <w:r w:rsidRPr="00CE6C29">
              <w:rPr>
                <w:iCs/>
              </w:rPr>
              <w:t>Tel.: (+971) (4) 2084456</w:t>
            </w:r>
          </w:p>
          <w:p w:rsidR="00D1409B" w:rsidRPr="00CE6C29" w:rsidP="002F6A28" w14:paraId="773E956E" w14:textId="77777777">
            <w:pPr>
              <w:rPr>
                <w:iCs/>
              </w:rPr>
            </w:pPr>
            <w:r w:rsidRPr="00CE6C29">
              <w:rPr>
                <w:iCs/>
              </w:rPr>
              <w:t xml:space="preserve">Email: </w:t>
            </w:r>
            <w:hyperlink r:id="rId7" w:history="1">
              <w:r w:rsidRPr="00CE6C29">
                <w:rPr>
                  <w:iCs/>
                  <w:color w:val="0000FF"/>
                  <w:u w:val="single"/>
                </w:rPr>
                <w:t>uaetbt@moiat.gov.ae</w:t>
              </w:r>
            </w:hyperlink>
          </w:p>
          <w:p w:rsidR="00D1409B" w:rsidRPr="00CE6C29" w:rsidP="002F6A28" w14:paraId="36F79CA4" w14:textId="77777777">
            <w:pPr>
              <w:spacing w:after="120"/>
              <w:rPr>
                <w:iCs/>
              </w:rPr>
            </w:pPr>
            <w:r w:rsidRPr="00CE6C29">
              <w:rPr>
                <w:iCs/>
              </w:rPr>
              <w:t xml:space="preserve">Website: </w:t>
            </w:r>
            <w:hyperlink r:id="rId8" w:tgtFrame="_blank" w:history="1">
              <w:r w:rsidRPr="00CE6C29">
                <w:rPr>
                  <w:iCs/>
                  <w:color w:val="0000FF"/>
                  <w:u w:val="single"/>
                </w:rPr>
                <w:t>http://www.moiat.gov.ae</w:t>
              </w:r>
            </w:hyperlink>
          </w:p>
        </w:tc>
      </w:tr>
      <w:tr w14:paraId="1C91A068" w14:textId="77777777" w:rsidTr="00DB13FE">
        <w:tblPrEx>
          <w:tblW w:w="5000" w:type="pct"/>
          <w:tblLayout w:type="fixed"/>
          <w:tblLook w:val="0000"/>
        </w:tblPrEx>
        <w:tc>
          <w:tcPr>
            <w:tcW w:w="607" w:type="dxa"/>
          </w:tcPr>
          <w:p w:rsidR="00F85C99" w:rsidRPr="002F6A28" w:rsidP="002F6A28" w14:paraId="5DB00F9D" w14:textId="77777777">
            <w:pPr>
              <w:spacing w:before="120" w:after="120"/>
              <w:jc w:val="left"/>
              <w:rPr>
                <w:b/>
              </w:rPr>
            </w:pPr>
            <w:r w:rsidRPr="002F6A28">
              <w:rPr>
                <w:b/>
              </w:rPr>
              <w:t>6.</w:t>
            </w:r>
          </w:p>
        </w:tc>
        <w:tc>
          <w:tcPr>
            <w:tcW w:w="8373" w:type="dxa"/>
          </w:tcPr>
          <w:p w:rsidR="00F85C99" w:rsidRPr="002F6A28" w:rsidP="002F6A28" w14:paraId="4653EC00" w14:textId="77777777">
            <w:pPr>
              <w:spacing w:before="120" w:after="120"/>
              <w:rPr>
                <w:b/>
              </w:rPr>
            </w:pPr>
            <w:r w:rsidRPr="002F6A28">
              <w:rPr>
                <w:b/>
              </w:rPr>
              <w:t>Description of content:</w:t>
            </w:r>
            <w:r w:rsidRPr="00C379C8" w:rsidR="00FE448B">
              <w:t xml:space="preserve"> This GCC Technical regulation specifies the requirements that must be met for black, white, and green pepper intended for direct consumption as one of the ingredients used in food preparation or for repackaging, if necessary. It does not apply to black, white, and green peppers intended for industrial use.</w:t>
            </w:r>
          </w:p>
        </w:tc>
      </w:tr>
      <w:tr w14:paraId="07524D65" w14:textId="77777777" w:rsidTr="00DB13FE">
        <w:tblPrEx>
          <w:tblW w:w="5000" w:type="pct"/>
          <w:tblLayout w:type="fixed"/>
          <w:tblLook w:val="0000"/>
        </w:tblPrEx>
        <w:tc>
          <w:tcPr>
            <w:tcW w:w="607" w:type="dxa"/>
          </w:tcPr>
          <w:p w:rsidR="00F85C99" w:rsidRPr="002F6A28" w:rsidP="002F6A28" w14:paraId="19C3788C" w14:textId="77777777">
            <w:pPr>
              <w:spacing w:before="120" w:after="120"/>
              <w:jc w:val="left"/>
              <w:rPr>
                <w:b/>
              </w:rPr>
            </w:pPr>
            <w:r w:rsidRPr="002F6A28">
              <w:rPr>
                <w:b/>
              </w:rPr>
              <w:t>7.</w:t>
            </w:r>
          </w:p>
        </w:tc>
        <w:tc>
          <w:tcPr>
            <w:tcW w:w="8373" w:type="dxa"/>
          </w:tcPr>
          <w:p w:rsidR="00F85C99" w:rsidRPr="002F6A28" w:rsidP="002F6A28" w14:paraId="7AF44043"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Protection of human health or safety; Quality requirements; Harmonization</w:t>
            </w:r>
          </w:p>
        </w:tc>
      </w:tr>
      <w:tr w14:paraId="548D5F67" w14:textId="77777777" w:rsidTr="00DB13FE">
        <w:tblPrEx>
          <w:tblW w:w="5000" w:type="pct"/>
          <w:tblLayout w:type="fixed"/>
          <w:tblLook w:val="0000"/>
        </w:tblPrEx>
        <w:tc>
          <w:tcPr>
            <w:tcW w:w="607" w:type="dxa"/>
          </w:tcPr>
          <w:p w:rsidR="00F85C99" w:rsidRPr="002F6A28" w:rsidP="009E75ED" w14:paraId="7B6FC353" w14:textId="77777777">
            <w:pPr>
              <w:spacing w:before="120" w:after="120"/>
              <w:jc w:val="left"/>
              <w:rPr>
                <w:b/>
              </w:rPr>
            </w:pPr>
            <w:r w:rsidRPr="002F6A28">
              <w:rPr>
                <w:b/>
              </w:rPr>
              <w:t>8.</w:t>
            </w:r>
          </w:p>
        </w:tc>
        <w:tc>
          <w:tcPr>
            <w:tcW w:w="8373" w:type="dxa"/>
          </w:tcPr>
          <w:p w:rsidR="000C3B6C" w:rsidRPr="00EC00D2" w:rsidP="007F13E8" w14:paraId="09A54ABB" w14:textId="77777777">
            <w:pPr>
              <w:spacing w:before="120" w:after="120"/>
              <w:rPr>
                <w:bCs/>
              </w:rPr>
            </w:pPr>
            <w:r w:rsidRPr="002F6A28">
              <w:rPr>
                <w:b/>
              </w:rPr>
              <w:t>Relevant documents:</w:t>
            </w:r>
            <w:r w:rsidRPr="002F6A28" w:rsidR="00EE3A11">
              <w:t xml:space="preserve"> </w:t>
            </w:r>
          </w:p>
          <w:p w:rsidR="00EE3A11" w:rsidRPr="002F6A28" w:rsidP="007F13E8" w14:paraId="253099EA" w14:textId="77777777">
            <w:pPr>
              <w:spacing w:before="120" w:after="120"/>
            </w:pPr>
            <w:r w:rsidRPr="002F6A28">
              <w:t>-</w:t>
            </w:r>
          </w:p>
        </w:tc>
      </w:tr>
      <w:tr w14:paraId="1FDDB716" w14:textId="77777777" w:rsidTr="00DB13FE">
        <w:tblPrEx>
          <w:tblW w:w="5000" w:type="pct"/>
          <w:tblLayout w:type="fixed"/>
          <w:tblLook w:val="0000"/>
        </w:tblPrEx>
        <w:tc>
          <w:tcPr>
            <w:tcW w:w="607" w:type="dxa"/>
          </w:tcPr>
          <w:p w:rsidR="00EE3A11" w:rsidRPr="002F6A28" w:rsidP="002F6A28" w14:paraId="4E91D180" w14:textId="77777777">
            <w:pPr>
              <w:spacing w:before="120" w:after="120"/>
              <w:jc w:val="left"/>
              <w:rPr>
                <w:b/>
              </w:rPr>
            </w:pPr>
            <w:r w:rsidRPr="002F6A28">
              <w:rPr>
                <w:b/>
              </w:rPr>
              <w:t>9.</w:t>
            </w:r>
          </w:p>
        </w:tc>
        <w:tc>
          <w:tcPr>
            <w:tcW w:w="8373" w:type="dxa"/>
          </w:tcPr>
          <w:p w:rsidR="00EE3A11" w:rsidRPr="002F6A28" w:rsidP="008953C4" w14:paraId="4B1F0898" w14:textId="77777777">
            <w:pPr>
              <w:spacing w:before="120" w:after="120"/>
            </w:pPr>
            <w:r w:rsidRPr="002F6A28">
              <w:rPr>
                <w:b/>
              </w:rPr>
              <w:t>Proposed date of adoption:</w:t>
            </w:r>
            <w:r w:rsidRPr="00C379C8">
              <w:t xml:space="preserve"> To be determined</w:t>
            </w:r>
          </w:p>
          <w:p w:rsidR="00EE3A11" w:rsidRPr="002F6A28" w:rsidP="008953C4" w14:paraId="00999B0B" w14:textId="77777777">
            <w:pPr>
              <w:spacing w:after="120"/>
            </w:pPr>
            <w:r w:rsidRPr="002F6A28">
              <w:rPr>
                <w:b/>
              </w:rPr>
              <w:t>Proposed date of entry into force:</w:t>
            </w:r>
            <w:r w:rsidRPr="00C379C8">
              <w:t xml:space="preserve"> To be determined</w:t>
            </w:r>
          </w:p>
        </w:tc>
      </w:tr>
      <w:tr w14:paraId="7F86048E" w14:textId="77777777" w:rsidTr="00DB13FE">
        <w:tblPrEx>
          <w:tblW w:w="5000" w:type="pct"/>
          <w:tblLayout w:type="fixed"/>
          <w:tblLook w:val="0000"/>
        </w:tblPrEx>
        <w:tc>
          <w:tcPr>
            <w:tcW w:w="607" w:type="dxa"/>
            <w:tcBorders>
              <w:bottom w:val="double" w:sz="4" w:space="0" w:color="auto"/>
            </w:tcBorders>
          </w:tcPr>
          <w:p w:rsidR="00F85C99" w:rsidRPr="002F6A28" w:rsidP="002F6A28" w14:paraId="17C5826A"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0F28DD10"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2DB561A7" w14:textId="77777777">
            <w:pPr>
              <w:spacing w:before="120" w:after="120"/>
              <w:rPr>
                <w:bCs/>
              </w:rPr>
            </w:pPr>
            <w:r w:rsidRPr="002F6A28">
              <w:rPr>
                <w:b/>
              </w:rPr>
              <w:t>Final date for comments:</w:t>
            </w:r>
            <w:r w:rsidRPr="00C379C8" w:rsidR="00EE3A11">
              <w:t xml:space="preserve"> 13 December 2025</w:t>
            </w:r>
          </w:p>
          <w:p w:rsidR="000C3B6C" w:rsidRPr="00E3324D" w:rsidP="000C3B6C" w14:paraId="227013A8"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40AED6E8"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0E774D53" w14:textId="77777777">
            <w:r w:rsidRPr="00CE6C29">
              <w:t>Ministry of Industry &amp; Advanced Technology (MOIAT)</w:t>
            </w:r>
          </w:p>
          <w:p w:rsidR="00CE6C29" w:rsidRPr="00CE6C29" w:rsidP="000C3B6C" w14:paraId="11DE2C71" w14:textId="77777777">
            <w:r w:rsidRPr="00CE6C29">
              <w:t>P O Box: 2166</w:t>
            </w:r>
          </w:p>
          <w:p w:rsidR="00CE6C29" w:rsidRPr="00CE6C29" w:rsidP="000C3B6C" w14:paraId="135BA2E0" w14:textId="77777777">
            <w:r w:rsidRPr="00CE6C29">
              <w:t>Abu Dhabi</w:t>
            </w:r>
          </w:p>
          <w:p w:rsidR="00CE6C29" w:rsidRPr="00CE6C29" w:rsidP="000C3B6C" w14:paraId="3D842B37" w14:textId="77777777">
            <w:r w:rsidRPr="00CE6C29">
              <w:t>United Arab Emirates</w:t>
            </w:r>
          </w:p>
          <w:p w:rsidR="00CE6C29" w:rsidRPr="00CE6C29" w:rsidP="000C3B6C" w14:paraId="127AAD88" w14:textId="77777777">
            <w:r w:rsidRPr="00CE6C29">
              <w:t>Tel.: (+971) (4) 2084456</w:t>
            </w:r>
          </w:p>
          <w:p w:rsidR="00CE6C29" w:rsidRPr="00CE6C29" w:rsidP="000C3B6C" w14:paraId="075FF800" w14:textId="77777777">
            <w:r w:rsidRPr="00CE6C29">
              <w:t xml:space="preserve">Email: </w:t>
            </w:r>
            <w:hyperlink r:id="rId7" w:history="1">
              <w:r w:rsidRPr="00CE6C29">
                <w:rPr>
                  <w:color w:val="0000FF"/>
                  <w:u w:val="single"/>
                </w:rPr>
                <w:t>uaetbt@moiat.gov.ae</w:t>
              </w:r>
            </w:hyperlink>
          </w:p>
          <w:p w:rsidR="00CE6C29" w:rsidRPr="00CE6C29" w:rsidP="000C3B6C" w14:paraId="07B9D751" w14:textId="77777777">
            <w:pPr>
              <w:spacing w:after="120"/>
            </w:pPr>
            <w:r w:rsidRPr="00CE6C29">
              <w:t xml:space="preserve">Website: </w:t>
            </w:r>
            <w:hyperlink r:id="rId8" w:tgtFrame="_blank" w:history="1">
              <w:r w:rsidRPr="00CE6C29">
                <w:rPr>
                  <w:color w:val="0000FF"/>
                  <w:u w:val="single"/>
                </w:rPr>
                <w:t>http://www.moiat.gov.ae</w:t>
              </w:r>
            </w:hyperlink>
          </w:p>
        </w:tc>
      </w:tr>
    </w:tbl>
    <w:p w:rsidR="00EE3A11" w:rsidRPr="002F6A28" w:rsidP="00887259" w14:paraId="5369BC63"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A82D88F"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DA78DB6"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936E9BB"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4CBE7D3" w14:textId="77777777">
    <w:pPr>
      <w:pStyle w:val="Header"/>
      <w:pBdr>
        <w:bottom w:val="single" w:sz="4" w:space="1" w:color="auto"/>
      </w:pBdr>
      <w:tabs>
        <w:tab w:val="clear" w:pos="4513"/>
        <w:tab w:val="clear" w:pos="9027"/>
      </w:tabs>
      <w:jc w:val="center"/>
    </w:pPr>
    <w:r w:rsidRPr="002F6A28">
      <w:t>tbtSymbol</w:t>
    </w:r>
  </w:p>
  <w:p w:rsidR="009239F7" w:rsidRPr="002F6A28" w:rsidP="009239F7" w14:paraId="4D898B47" w14:textId="77777777">
    <w:pPr>
      <w:pStyle w:val="Header"/>
      <w:pBdr>
        <w:bottom w:val="single" w:sz="4" w:space="1" w:color="auto"/>
      </w:pBdr>
      <w:tabs>
        <w:tab w:val="clear" w:pos="4513"/>
        <w:tab w:val="clear" w:pos="9027"/>
      </w:tabs>
      <w:jc w:val="center"/>
    </w:pPr>
  </w:p>
  <w:p w:rsidR="009239F7" w:rsidRPr="002F6A28" w:rsidP="009239F7" w14:paraId="30B105ED"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123D147D"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A1948" w:rsidRPr="002F6A28" w:rsidP="009239F7" w14:paraId="797D93E7" w14:textId="77777777">
    <w:pPr>
      <w:pStyle w:val="Header"/>
      <w:pBdr>
        <w:bottom w:val="single" w:sz="4" w:space="1" w:color="auto"/>
      </w:pBdr>
      <w:tabs>
        <w:tab w:val="clear" w:pos="4513"/>
        <w:tab w:val="clear" w:pos="9027"/>
      </w:tabs>
      <w:jc w:val="center"/>
    </w:pPr>
    <w:bookmarkStart w:id="0" w:name="spsSymbolHeader"/>
    <w:r w:rsidRPr="002F6A28">
      <w:t>G/TBT/N/ARE/669, G/TBT/N/</w:t>
    </w:r>
    <w:r w:rsidRPr="002F6A28">
      <w:t>BHR</w:t>
    </w:r>
    <w:r w:rsidRPr="002F6A28">
      <w:t>/747</w:t>
    </w:r>
  </w:p>
  <w:p w:rsidR="00DA1948" w:rsidRPr="002F6A28" w:rsidP="009239F7" w14:paraId="61A00EB6" w14:textId="77777777">
    <w:pPr>
      <w:pStyle w:val="Header"/>
      <w:pBdr>
        <w:bottom w:val="single" w:sz="4" w:space="1" w:color="auto"/>
      </w:pBdr>
      <w:tabs>
        <w:tab w:val="clear" w:pos="4513"/>
        <w:tab w:val="clear" w:pos="9027"/>
      </w:tabs>
      <w:jc w:val="center"/>
    </w:pPr>
    <w:r w:rsidRPr="002F6A28">
      <w:t>G/TBT/N/</w:t>
    </w:r>
    <w:r w:rsidRPr="002F6A28">
      <w:t>KWT</w:t>
    </w:r>
    <w:r w:rsidRPr="002F6A28">
      <w:t>/732, G/TBT/N/</w:t>
    </w:r>
    <w:r w:rsidRPr="002F6A28">
      <w:t>OMN</w:t>
    </w:r>
    <w:r w:rsidRPr="002F6A28">
      <w:t>/572</w:t>
    </w:r>
  </w:p>
  <w:p w:rsidR="00DA1948" w:rsidRPr="002F6A28" w:rsidP="009239F7" w14:paraId="54613774" w14:textId="77777777">
    <w:pPr>
      <w:pStyle w:val="Header"/>
      <w:pBdr>
        <w:bottom w:val="single" w:sz="4" w:space="1" w:color="auto"/>
      </w:pBdr>
      <w:tabs>
        <w:tab w:val="clear" w:pos="4513"/>
        <w:tab w:val="clear" w:pos="9027"/>
      </w:tabs>
      <w:jc w:val="center"/>
    </w:pPr>
    <w:r w:rsidRPr="002F6A28">
      <w:t>G/TBT/N/QAT/723, G/TBT/N/SAU/1402</w:t>
    </w:r>
  </w:p>
  <w:p w:rsidR="009239F7" w:rsidRPr="002F6A28" w:rsidP="009239F7" w14:paraId="30994717" w14:textId="77777777">
    <w:pPr>
      <w:pStyle w:val="Header"/>
      <w:pBdr>
        <w:bottom w:val="single" w:sz="4" w:space="1" w:color="auto"/>
      </w:pBdr>
      <w:tabs>
        <w:tab w:val="clear" w:pos="4513"/>
        <w:tab w:val="clear" w:pos="9027"/>
      </w:tabs>
      <w:jc w:val="center"/>
    </w:pPr>
    <w:r w:rsidRPr="002F6A28">
      <w:t>G/TBT/N/YEM/326</w:t>
    </w:r>
    <w:bookmarkEnd w:id="0"/>
  </w:p>
  <w:p w:rsidR="009239F7" w:rsidRPr="002F6A28" w:rsidP="009239F7" w14:paraId="0349110E" w14:textId="77777777">
    <w:pPr>
      <w:pStyle w:val="Header"/>
      <w:pBdr>
        <w:bottom w:val="single" w:sz="4" w:space="1" w:color="auto"/>
      </w:pBdr>
      <w:tabs>
        <w:tab w:val="clear" w:pos="4513"/>
        <w:tab w:val="clear" w:pos="9027"/>
      </w:tabs>
      <w:jc w:val="center"/>
    </w:pPr>
  </w:p>
  <w:p w:rsidR="009239F7" w:rsidRPr="002F6A28" w:rsidP="009239F7" w14:paraId="251FF571"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5617C219"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FAC213D"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4DD72BB9"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52B54886" w14:textId="77777777">
          <w:pPr>
            <w:jc w:val="right"/>
            <w:rPr>
              <w:b/>
              <w:color w:val="FF0000"/>
              <w:szCs w:val="16"/>
            </w:rPr>
          </w:pPr>
        </w:p>
      </w:tc>
    </w:tr>
    <w:bookmarkEnd w:id="1"/>
    <w:tr w14:paraId="39616132"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5983CB7E"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302292AA" w14:textId="77777777">
          <w:pPr>
            <w:jc w:val="right"/>
            <w:rPr>
              <w:b/>
              <w:szCs w:val="16"/>
            </w:rPr>
          </w:pPr>
        </w:p>
      </w:tc>
    </w:tr>
    <w:tr w14:paraId="02C5637A"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67DA820B" w14:textId="77777777">
          <w:pPr>
            <w:jc w:val="left"/>
            <w:rPr>
              <w:noProof/>
              <w:lang w:eastAsia="en-GB"/>
            </w:rPr>
          </w:pPr>
        </w:p>
      </w:tc>
      <w:tc>
        <w:tcPr>
          <w:tcW w:w="5448" w:type="dxa"/>
          <w:gridSpan w:val="2"/>
          <w:shd w:val="clear" w:color="auto" w:fill="FFFFFF"/>
          <w:tcMar>
            <w:left w:w="108" w:type="dxa"/>
            <w:right w:w="108" w:type="dxa"/>
          </w:tcMar>
        </w:tcPr>
        <w:p w:rsidR="00DA1948" w:rsidRPr="002F6A28" w:rsidP="00B801E9" w14:paraId="44BBD9C1" w14:textId="77777777">
          <w:pPr>
            <w:jc w:val="right"/>
            <w:rPr>
              <w:b/>
              <w:szCs w:val="16"/>
            </w:rPr>
          </w:pPr>
          <w:bookmarkStart w:id="2" w:name="bmkSymbols"/>
          <w:r w:rsidRPr="002F6A28">
            <w:rPr>
              <w:b/>
              <w:szCs w:val="16"/>
            </w:rPr>
            <w:t>G/TBT/N/ARE/669, G/TBT/N/</w:t>
          </w:r>
          <w:r w:rsidRPr="002F6A28">
            <w:rPr>
              <w:b/>
              <w:szCs w:val="16"/>
            </w:rPr>
            <w:t>BHR</w:t>
          </w:r>
          <w:r w:rsidRPr="002F6A28">
            <w:rPr>
              <w:b/>
              <w:szCs w:val="16"/>
            </w:rPr>
            <w:t>/747</w:t>
          </w:r>
        </w:p>
        <w:p w:rsidR="00DA1948" w:rsidRPr="002F6A28" w:rsidP="00B801E9" w14:paraId="759DA151" w14:textId="77777777">
          <w:pPr>
            <w:jc w:val="right"/>
            <w:rPr>
              <w:b/>
              <w:szCs w:val="16"/>
            </w:rPr>
          </w:pPr>
          <w:r w:rsidRPr="002F6A28">
            <w:rPr>
              <w:b/>
              <w:szCs w:val="16"/>
            </w:rPr>
            <w:t>G/TBT/N/</w:t>
          </w:r>
          <w:r w:rsidRPr="002F6A28">
            <w:rPr>
              <w:b/>
              <w:szCs w:val="16"/>
            </w:rPr>
            <w:t>KWT</w:t>
          </w:r>
          <w:r w:rsidRPr="002F6A28">
            <w:rPr>
              <w:b/>
              <w:szCs w:val="16"/>
            </w:rPr>
            <w:t>/732, G/TBT/N/</w:t>
          </w:r>
          <w:r w:rsidRPr="002F6A28">
            <w:rPr>
              <w:b/>
              <w:szCs w:val="16"/>
            </w:rPr>
            <w:t>OMN</w:t>
          </w:r>
          <w:r w:rsidRPr="002F6A28">
            <w:rPr>
              <w:b/>
              <w:szCs w:val="16"/>
            </w:rPr>
            <w:t>/572</w:t>
          </w:r>
        </w:p>
        <w:p w:rsidR="00DA1948" w:rsidRPr="002F6A28" w:rsidP="00B801E9" w14:paraId="3B42A952" w14:textId="77777777">
          <w:pPr>
            <w:jc w:val="right"/>
            <w:rPr>
              <w:b/>
              <w:szCs w:val="16"/>
            </w:rPr>
          </w:pPr>
          <w:r w:rsidRPr="002F6A28">
            <w:rPr>
              <w:b/>
              <w:szCs w:val="16"/>
            </w:rPr>
            <w:t>G/TBT/N/QAT/723, G/TBT/N/SAU/1402</w:t>
          </w:r>
        </w:p>
        <w:p w:rsidR="009239F7" w:rsidRPr="002F6A28" w:rsidP="00B801E9" w14:paraId="0766833D" w14:textId="77777777">
          <w:pPr>
            <w:jc w:val="right"/>
            <w:rPr>
              <w:b/>
              <w:szCs w:val="16"/>
            </w:rPr>
          </w:pPr>
          <w:r w:rsidRPr="002F6A28">
            <w:rPr>
              <w:b/>
              <w:szCs w:val="16"/>
            </w:rPr>
            <w:t>G/TBT/N/YEM/326</w:t>
          </w:r>
          <w:bookmarkEnd w:id="2"/>
        </w:p>
      </w:tc>
    </w:tr>
    <w:tr w14:paraId="0B662594"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6985E827" w14:textId="77777777"/>
      </w:tc>
      <w:tc>
        <w:tcPr>
          <w:tcW w:w="5448" w:type="dxa"/>
          <w:gridSpan w:val="2"/>
          <w:shd w:val="clear" w:color="auto" w:fill="FFFFFF"/>
          <w:tcMar>
            <w:left w:w="108" w:type="dxa"/>
            <w:right w:w="108" w:type="dxa"/>
          </w:tcMar>
          <w:vAlign w:val="center"/>
        </w:tcPr>
        <w:p w:rsidR="00ED54E0" w:rsidRPr="009239F7" w:rsidP="00701312" w14:paraId="51282026" w14:textId="77777777">
          <w:pPr>
            <w:spacing w:before="120"/>
            <w:jc w:val="right"/>
            <w:rPr>
              <w:szCs w:val="16"/>
            </w:rPr>
          </w:pPr>
          <w:bookmarkStart w:id="3" w:name="spsDateDistribution"/>
          <w:bookmarkStart w:id="4" w:name="bmkDate"/>
          <w:r w:rsidRPr="009239F7">
            <w:rPr>
              <w:szCs w:val="16"/>
            </w:rPr>
            <w:t>14 October 2025</w:t>
          </w:r>
          <w:bookmarkEnd w:id="3"/>
          <w:bookmarkEnd w:id="4"/>
        </w:p>
      </w:tc>
    </w:tr>
    <w:tr w14:paraId="0B1E9D67"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68BC5516" w14:textId="77777777">
          <w:pPr>
            <w:jc w:val="left"/>
            <w:rPr>
              <w:b/>
            </w:rPr>
          </w:pPr>
          <w:bookmarkStart w:id="5" w:name="bmkSerial"/>
          <w:r>
            <w:rPr>
              <w:rFonts w:ascii="Verdana" w:eastAsia="Verdana" w:hAnsi="Verdana" w:cs="Verdana"/>
              <w:b w:val="0"/>
              <w:color w:val="FF0000"/>
              <w:sz w:val="18"/>
            </w:rPr>
            <w:t>(25-6605)</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1C192149"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036B8EDA"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30892E84"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19CA5D57"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5053F62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774715538">
    <w:abstractNumId w:val="9"/>
  </w:num>
  <w:num w:numId="2" w16cid:durableId="775950439">
    <w:abstractNumId w:val="7"/>
  </w:num>
  <w:num w:numId="3" w16cid:durableId="1422606332">
    <w:abstractNumId w:val="6"/>
  </w:num>
  <w:num w:numId="4" w16cid:durableId="31662414">
    <w:abstractNumId w:val="5"/>
  </w:num>
  <w:num w:numId="5" w16cid:durableId="997001610">
    <w:abstractNumId w:val="4"/>
  </w:num>
  <w:num w:numId="6" w16cid:durableId="848644010">
    <w:abstractNumId w:val="12"/>
  </w:num>
  <w:num w:numId="7" w16cid:durableId="1362517332">
    <w:abstractNumId w:val="11"/>
  </w:num>
  <w:num w:numId="8" w16cid:durableId="1032269702">
    <w:abstractNumId w:val="10"/>
  </w:num>
  <w:num w:numId="9" w16cid:durableId="196576816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21411391">
    <w:abstractNumId w:val="13"/>
  </w:num>
  <w:num w:numId="11" w16cid:durableId="1986856432">
    <w:abstractNumId w:val="8"/>
  </w:num>
  <w:num w:numId="12" w16cid:durableId="750850730">
    <w:abstractNumId w:val="3"/>
  </w:num>
  <w:num w:numId="13" w16cid:durableId="392194387">
    <w:abstractNumId w:val="2"/>
  </w:num>
  <w:num w:numId="14" w16cid:durableId="850755541">
    <w:abstractNumId w:val="1"/>
  </w:num>
  <w:num w:numId="15" w16cid:durableId="20876810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01312"/>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1E5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B789A"/>
    <w:rsid w:val="00CC0FAD"/>
    <w:rsid w:val="00CC3256"/>
    <w:rsid w:val="00CD7D97"/>
    <w:rsid w:val="00CE3EE6"/>
    <w:rsid w:val="00CE4BA1"/>
    <w:rsid w:val="00CE6C29"/>
    <w:rsid w:val="00D000C7"/>
    <w:rsid w:val="00D0195E"/>
    <w:rsid w:val="00D02298"/>
    <w:rsid w:val="00D1409B"/>
    <w:rsid w:val="00D32587"/>
    <w:rsid w:val="00D428FA"/>
    <w:rsid w:val="00D52A9D"/>
    <w:rsid w:val="00D55AAD"/>
    <w:rsid w:val="00D70F5B"/>
    <w:rsid w:val="00D747AE"/>
    <w:rsid w:val="00D75956"/>
    <w:rsid w:val="00D9226C"/>
    <w:rsid w:val="00DA1948"/>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12DB2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5/TBT/ARE/25_06857_00_x.pdf" TargetMode="External" /><Relationship Id="rId7" Type="http://schemas.openxmlformats.org/officeDocument/2006/relationships/hyperlink" Target="mailto:uaetbt@moiat.gov.ae" TargetMode="External" /><Relationship Id="rId8" Type="http://schemas.openxmlformats.org/officeDocument/2006/relationships/hyperlink" Target="http://www.moiat.gov.ae"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8D6D2ED6-62DE-46AF-A767-02970B519373}">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325</Words>
  <Characters>1926</Characters>
  <Application>Microsoft Office Word</Application>
  <DocSecurity>0</DocSecurity>
  <Lines>59</Lines>
  <Paragraphs>45</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2213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2025-10-14T09:56:00Z</dcterms:created>
  <dcterms:modified xsi:type="dcterms:W3CDTF">2025-10-14T10:14:00Z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