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C11367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B62825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D2E1B2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E7997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CD50DD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482085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GUYANA</w:t>
            </w:r>
          </w:p>
          <w:p w:rsidR="00F85C99" w:rsidRPr="002F6A28" w:rsidP="002F6A28" w14:paraId="4B86D3D6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D4AD0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B9C72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7195B8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2D97E19" w14:textId="77777777">
            <w:r w:rsidRPr="00C379C8">
              <w:t>Guyana National Bureau of Standards (GNBS)</w:t>
            </w:r>
          </w:p>
          <w:p w:rsidR="00EE3A11" w:rsidRPr="00C379C8" w:rsidP="000C3B6C" w14:paraId="2CC74B11" w14:textId="77777777">
            <w:r w:rsidRPr="00C379C8">
              <w:t>Track MB, Block B, National Exhibition Centre, Sophia, Georgetown, Guyana.</w:t>
            </w:r>
          </w:p>
          <w:p w:rsidR="00EE3A11" w:rsidRPr="00C379C8" w:rsidP="000C3B6C" w14:paraId="749797AD" w14:textId="77777777">
            <w:r w:rsidRPr="00C379C8">
              <w:t>Tel: +(592) 219 0062; +(592) 219 0064; +(592) 219 0065; +(592) 219 0066 Ext. 2015</w:t>
            </w:r>
          </w:p>
          <w:p w:rsidR="00EE3A11" w:rsidRPr="00C379C8" w:rsidP="000C3B6C" w14:paraId="76A2B324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info@gnbsgy.org</w:t>
              </w:r>
            </w:hyperlink>
          </w:p>
          <w:p w:rsidR="00EE3A11" w:rsidRPr="00C379C8" w:rsidP="000C3B6C" w14:paraId="5ABF707A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https://gnbsgy.org</w:t>
              </w:r>
            </w:hyperlink>
          </w:p>
        </w:tc>
      </w:tr>
      <w:tr w14:paraId="1EADDA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33C32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ED28E6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A5F5D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9461B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D75C6F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Commercial vehicles in general (ICS code(s): 43.080.01)</w:t>
            </w:r>
          </w:p>
        </w:tc>
      </w:tr>
      <w:tr w14:paraId="4BC602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99B59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ED8A32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Code of Practice for Inspection and testing of Used motor vehicles; (26 page(s), in English)</w:t>
            </w:r>
          </w:p>
          <w:p w:rsidR="000C3B6C" w:rsidRPr="000C3B6C" w:rsidP="002F6A28" w14:paraId="57F89AB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95096" w:rsidRPr="00CE6C29" w:rsidP="002F6A28" w14:paraId="775510B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https://members.wto.org/crnattachments/2025/TBT/GUY/25_06710_00_e.pdf</w:t>
              </w:r>
            </w:hyperlink>
          </w:p>
          <w:p w:rsidR="00C95096" w:rsidRPr="00CE6C29" w:rsidP="002F6A28" w14:paraId="156EFDF9" w14:textId="77777777">
            <w:pPr>
              <w:rPr>
                <w:iCs/>
              </w:rPr>
            </w:pPr>
            <w:r w:rsidRPr="00CE6C29">
              <w:rPr>
                <w:iCs/>
              </w:rPr>
              <w:t>chrome-extension://efaidnbmnnnibpcajpcglclefindmkaj/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https://gnbsgy.org/wp-content/uploads/2025/09/Enquiry-Draft-Road-Worthiness.pdf</w:t>
              </w:r>
            </w:hyperlink>
          </w:p>
          <w:p w:rsidR="003D3606" w:rsidP="002F6A28" w14:paraId="5E11E3A4" w14:textId="77777777">
            <w:pPr>
              <w:rPr>
                <w:iCs/>
              </w:rPr>
            </w:pPr>
          </w:p>
          <w:p w:rsidR="00C95096" w:rsidRPr="00CE6C29" w:rsidP="002F6A28" w14:paraId="6F56EE88" w14:textId="77777777">
            <w:pPr>
              <w:rPr>
                <w:iCs/>
              </w:rPr>
            </w:pPr>
            <w:r w:rsidRPr="00CE6C29">
              <w:rPr>
                <w:iCs/>
              </w:rPr>
              <w:t>Guyana National Bureau of Standards (GNBS)</w:t>
            </w:r>
          </w:p>
          <w:p w:rsidR="00C95096" w:rsidRPr="00CE6C29" w:rsidP="002F6A28" w14:paraId="7509BD15" w14:textId="77777777">
            <w:pPr>
              <w:rPr>
                <w:iCs/>
              </w:rPr>
            </w:pPr>
            <w:r w:rsidRPr="00CE6C29">
              <w:rPr>
                <w:iCs/>
              </w:rPr>
              <w:t>Track MB, Block B, National Exhibition Centre, Sophia, Georgetown, Guyana.</w:t>
            </w:r>
          </w:p>
          <w:p w:rsidR="00C95096" w:rsidRPr="00CE6C29" w:rsidP="002F6A28" w14:paraId="11A7BB34" w14:textId="77777777">
            <w:pPr>
              <w:rPr>
                <w:iCs/>
              </w:rPr>
            </w:pPr>
            <w:r w:rsidRPr="00CE6C29">
              <w:rPr>
                <w:iCs/>
              </w:rPr>
              <w:t>Tel: +(592) 219 0062; +(592) 219 0064; +(592) 219 0065; +(592) 219 0066 Ext. 2015</w:t>
            </w:r>
          </w:p>
          <w:p w:rsidR="00C95096" w:rsidRPr="00CE6C29" w:rsidP="002F6A28" w14:paraId="6AC5750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Email(s): </w:t>
            </w:r>
            <w:hyperlink r:id="rId10" w:history="1">
              <w:r w:rsidRPr="00CE6C29">
                <w:rPr>
                  <w:iCs/>
                  <w:color w:val="0000FF"/>
                  <w:u w:val="single"/>
                </w:rPr>
                <w:t>public.comments@gnbsgy.org</w:t>
              </w:r>
            </w:hyperlink>
            <w:r w:rsidRPr="00CE6C29">
              <w:rPr>
                <w:iCs/>
              </w:rPr>
              <w:t xml:space="preserve">; </w:t>
            </w:r>
            <w:hyperlink r:id="rId11" w:history="1">
              <w:r w:rsidRPr="00CE6C29">
                <w:rPr>
                  <w:iCs/>
                  <w:color w:val="0000FF"/>
                  <w:u w:val="single"/>
                </w:rPr>
                <w:t>standards@gnbsgy.org</w:t>
              </w:r>
            </w:hyperlink>
          </w:p>
          <w:p w:rsidR="00C95096" w:rsidRPr="00CE6C29" w:rsidP="002F6A28" w14:paraId="3426B3A1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https://gnbsgy.org</w:t>
              </w:r>
            </w:hyperlink>
          </w:p>
        </w:tc>
      </w:tr>
      <w:tr w14:paraId="3F15E5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5BC3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9593A1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Guyana Standard specifies the safety related performance characteristics of used/reconditioned motor vehicles and their physical inspection, testing and certification for road worthiness. </w:t>
            </w:r>
          </w:p>
        </w:tc>
      </w:tr>
      <w:tr w14:paraId="7A9204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11A62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E210E4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standard was adopted to ensure a viable checklist for conducting pre-shipment inspection of Used motor Vehicles in the country of origin and further enhance traceability through verifying the Inspection certificates for the imported commodity at the ports of entry.</w:t>
            </w:r>
          </w:p>
          <w:p w:rsidR="00EE3A11" w:rsidRPr="00C379C8" w:rsidP="002F6A28" w14:paraId="452D6BEC" w14:textId="77777777">
            <w:pPr>
              <w:spacing w:before="120" w:after="120"/>
            </w:pPr>
            <w:r w:rsidRPr="00C379C8">
              <w:t xml:space="preserve">This standard will provide information to consumers, dealers, and importers of Used Motor vehicles in Guyana. Consumers are provided with critical information about the </w:t>
            </w:r>
            <w:r w:rsidRPr="00C379C8">
              <w:t>functionality and condition of the motor vehicle; importers will be guided during the acquisition stage and dealers will have a benchmark to ensure the importation of compliant used motor vehicles from their suppliers. ; Consumer information, labelling; Quality requirements</w:t>
            </w:r>
          </w:p>
        </w:tc>
      </w:tr>
      <w:tr w14:paraId="72BA91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EB2D7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DEFA26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D350243" w14:textId="77777777">
            <w:pPr>
              <w:spacing w:before="120" w:after="120"/>
            </w:pPr>
            <w:r w:rsidRPr="002F6A28">
              <w:t>Guyana National Bureau of Standards Act 11 of 1984 (Section 20 and 22).</w:t>
            </w:r>
          </w:p>
          <w:p w:rsidR="00EE3A11" w:rsidRPr="002F6A28" w:rsidP="007F13E8" w14:paraId="65A47F75" w14:textId="77777777">
            <w:pPr>
              <w:spacing w:before="120" w:after="120"/>
            </w:pPr>
            <w:r w:rsidRPr="002F6A28">
              <w:t>A notice of the Code of Practice for Inspection and testing of Used motor vehicles, will appear in the Official Gazette of Guyana Legal Supplement. The document will appear as a Guyana Standard Code of Practice, with mandatory status, and will be available for sale.</w:t>
            </w:r>
          </w:p>
        </w:tc>
      </w:tr>
      <w:tr w14:paraId="06B24F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A691D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DA9CF7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687E6E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654B4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1A8D5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5138E4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A46208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2025</w:t>
            </w:r>
          </w:p>
          <w:p w:rsidR="000C3B6C" w:rsidRPr="00E3324D" w:rsidP="000C3B6C" w14:paraId="0F5A74B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C3D827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EC359E8" w14:textId="77777777">
            <w:r w:rsidRPr="00CE6C29">
              <w:t>Guyana National Bureau of Standards (GNBS)</w:t>
            </w:r>
          </w:p>
          <w:p w:rsidR="00CE6C29" w:rsidRPr="00CE6C29" w:rsidP="000C3B6C" w14:paraId="275D2673" w14:textId="77777777">
            <w:r w:rsidRPr="00CE6C29">
              <w:t>WTO/TBT Enquiry Point</w:t>
            </w:r>
          </w:p>
          <w:p w:rsidR="00CE6C29" w:rsidRPr="00CE6C29" w:rsidP="000C3B6C" w14:paraId="3B98C559" w14:textId="77777777">
            <w:r w:rsidRPr="00CE6C29">
              <w:t>Contact: Ms. Nickasi McCalmon</w:t>
            </w:r>
          </w:p>
          <w:p w:rsidR="00CE6C29" w:rsidRPr="00CE6C29" w:rsidP="000C3B6C" w14:paraId="6ED7AA51" w14:textId="77777777">
            <w:r w:rsidRPr="00CE6C29">
              <w:t>Track MB, Block B, National Exhibition Centre, Sophia, Georgetown, Guyana.</w:t>
            </w:r>
          </w:p>
          <w:p w:rsidR="00CE6C29" w:rsidRPr="00CE6C29" w:rsidP="000C3B6C" w14:paraId="62ADCE19" w14:textId="77777777">
            <w:r w:rsidRPr="00CE6C29">
              <w:t>Tel: Tel: +(592) 219 0062; +(592) 219 0064; +(592) 219 0065; +(592) 219 0066 Ext. 2014</w:t>
            </w:r>
          </w:p>
          <w:p w:rsidR="00CE6C29" w:rsidRPr="00CE6C29" w:rsidP="000C3B6C" w14:paraId="40C88BD8" w14:textId="77777777">
            <w:r w:rsidRPr="00CE6C29">
              <w:t>Fax: +(592) 219 0070</w:t>
            </w:r>
          </w:p>
          <w:p w:rsidR="00CE6C29" w:rsidRPr="00CE6C29" w:rsidP="000C3B6C" w14:paraId="68A9B37C" w14:textId="77777777">
            <w:r w:rsidRPr="00CE6C29">
              <w:t xml:space="preserve">Email: </w:t>
            </w:r>
            <w:hyperlink r:id="rId12" w:history="1">
              <w:r w:rsidRPr="00CE6C29">
                <w:rPr>
                  <w:color w:val="0000FF"/>
                  <w:u w:val="single"/>
                </w:rPr>
                <w:t>wto-tbt.enquiry@gnbsgy.org</w:t>
              </w:r>
            </w:hyperlink>
          </w:p>
          <w:p w:rsidR="00CE6C29" w:rsidRPr="00CE6C29" w:rsidP="000C3B6C" w14:paraId="515789F7" w14:textId="77777777">
            <w:pPr>
              <w:spacing w:after="120"/>
            </w:pPr>
            <w:r w:rsidRPr="00CE6C29">
              <w:t xml:space="preserve">Website: </w:t>
            </w:r>
            <w:hyperlink r:id="rId13" w:tgtFrame="_blank" w:history="1">
              <w:r w:rsidRPr="00CE6C29">
                <w:rPr>
                  <w:color w:val="0000FF"/>
                  <w:u w:val="single"/>
                </w:rPr>
                <w:t>http://www.gnbsgy.org</w:t>
              </w:r>
            </w:hyperlink>
          </w:p>
        </w:tc>
      </w:tr>
    </w:tbl>
    <w:p w:rsidR="00EE3A11" w:rsidRPr="002F6A28" w:rsidP="00887259" w14:paraId="1A9C8DCE" w14:textId="77777777">
      <w:pPr>
        <w:jc w:val="center"/>
      </w:pPr>
    </w:p>
    <w:sectPr w:rsidSect="00760DB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9C8FFE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5276F1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C2F57A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045D7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27887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FF41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F6E9D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5559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G/TBT/N/GUY/65</w:t>
    </w:r>
    <w:bookmarkEnd w:id="0"/>
  </w:p>
  <w:p w:rsidR="009239F7" w:rsidRPr="002F6A28" w:rsidP="009239F7" w14:paraId="0A4C22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CB66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2D768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6451E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DD3BA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466A2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2F6152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6A814E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9364B5E" w14:textId="77777777">
          <w:pPr>
            <w:jc w:val="right"/>
            <w:rPr>
              <w:b/>
              <w:szCs w:val="16"/>
            </w:rPr>
          </w:pPr>
        </w:p>
      </w:tc>
    </w:tr>
    <w:tr w14:paraId="0E63987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95BE3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CAE865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G/TBT/N/GUY/65</w:t>
          </w:r>
          <w:bookmarkEnd w:id="2"/>
        </w:p>
      </w:tc>
    </w:tr>
    <w:tr w14:paraId="192611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DCA1D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3966B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2025</w:t>
          </w:r>
          <w:bookmarkEnd w:id="3"/>
          <w:bookmarkEnd w:id="4"/>
        </w:p>
      </w:tc>
    </w:tr>
    <w:tr w14:paraId="0BB19B1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468539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(25-6388)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15BD97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CE3D98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798AA4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6C98AEF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C1DD1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5124552">
    <w:abstractNumId w:val="9"/>
  </w:num>
  <w:num w:numId="2" w16cid:durableId="1736734185">
    <w:abstractNumId w:val="7"/>
  </w:num>
  <w:num w:numId="3" w16cid:durableId="1136534228">
    <w:abstractNumId w:val="6"/>
  </w:num>
  <w:num w:numId="4" w16cid:durableId="1845363285">
    <w:abstractNumId w:val="5"/>
  </w:num>
  <w:num w:numId="5" w16cid:durableId="1622423187">
    <w:abstractNumId w:val="4"/>
  </w:num>
  <w:num w:numId="6" w16cid:durableId="732773313">
    <w:abstractNumId w:val="12"/>
  </w:num>
  <w:num w:numId="7" w16cid:durableId="452092650">
    <w:abstractNumId w:val="11"/>
  </w:num>
  <w:num w:numId="8" w16cid:durableId="749546882">
    <w:abstractNumId w:val="10"/>
  </w:num>
  <w:num w:numId="9" w16cid:durableId="1739086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4617834">
    <w:abstractNumId w:val="13"/>
  </w:num>
  <w:num w:numId="11" w16cid:durableId="1648514684">
    <w:abstractNumId w:val="8"/>
  </w:num>
  <w:num w:numId="12" w16cid:durableId="108547389">
    <w:abstractNumId w:val="3"/>
  </w:num>
  <w:num w:numId="13" w16cid:durableId="441997467">
    <w:abstractNumId w:val="2"/>
  </w:num>
  <w:num w:numId="14" w16cid:durableId="431781206">
    <w:abstractNumId w:val="1"/>
  </w:num>
  <w:num w:numId="15" w16cid:durableId="1150629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0C8B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3606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E7DB4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03A3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96BBC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14F97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5096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EB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ublic.comments@gnbsgy.org" TargetMode="External" /><Relationship Id="rId11" Type="http://schemas.openxmlformats.org/officeDocument/2006/relationships/hyperlink" Target="mailto:standards@gnbsgy.org" TargetMode="External" /><Relationship Id="rId12" Type="http://schemas.openxmlformats.org/officeDocument/2006/relationships/hyperlink" Target="mailto:wto-tbt.enquiry@gnbsgy.org" TargetMode="External" /><Relationship Id="rId13" Type="http://schemas.openxmlformats.org/officeDocument/2006/relationships/hyperlink" Target="http://www.gnbsgy.org" TargetMode="External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info@gnbsgy.org" TargetMode="External" /><Relationship Id="rId7" Type="http://schemas.openxmlformats.org/officeDocument/2006/relationships/hyperlink" Target="https://gnbsgy.org" TargetMode="External" /><Relationship Id="rId8" Type="http://schemas.openxmlformats.org/officeDocument/2006/relationships/hyperlink" Target="https://members.wto.org/crnattachments/2025/TBT/GUY/25_06710_00_e.pdf" TargetMode="External" /><Relationship Id="rId9" Type="http://schemas.openxmlformats.org/officeDocument/2006/relationships/hyperlink" Target="https://gnbsgy.org/wp-content/uploads/2025/09/Enquiry-Draft-Road-Worthines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597203-541B-4C9F-B6A6-E39B388A6B7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492</Words>
  <Characters>3051</Characters>
  <Application>Microsoft Office Word</Application>
  <DocSecurity>0</DocSecurity>
  <Lines>75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3</cp:revision>
  <dcterms:created xsi:type="dcterms:W3CDTF">2025-10-06T12:31:00Z</dcterms:created>
  <dcterms:modified xsi:type="dcterms:W3CDTF">2025-10-06T13:10:00Z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