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429EF1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7C4F97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AA38DC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6CB0D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F8381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314CCB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GEORGIA</w:t>
            </w:r>
          </w:p>
          <w:p w:rsidR="00F85C99" w:rsidRPr="002F6A28" w:rsidP="002F6A28" w14:paraId="1FFF0E0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55C38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C056A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BC947F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3D9CB62" w14:textId="77777777">
            <w:pPr>
              <w:spacing w:after="120"/>
            </w:pPr>
            <w:r w:rsidRPr="00C379C8">
              <w:t>National Agency for Standards and Metrology of Georgia (GEOSTM)</w:t>
            </w:r>
          </w:p>
        </w:tc>
      </w:tr>
      <w:tr w14:paraId="6C3732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EFA44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D7DBFE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328CA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9DB85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9B656B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Technical aspects (ICS code(s): 91.010.30); Steel structures (ICS code(s): 91.080.13)</w:t>
            </w:r>
          </w:p>
        </w:tc>
      </w:tr>
      <w:tr w14:paraId="056BBB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DEF0D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9CA18F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Annexes (NA) to Eurocode 3 "Design of steel structures"; (189 page(s), in Georgian)</w:t>
            </w:r>
          </w:p>
          <w:p w:rsidR="000C3B6C" w:rsidRPr="000C3B6C" w:rsidP="002F6A28" w14:paraId="092C595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</w:tc>
      </w:tr>
      <w:tr w14:paraId="6803C4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0C36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C90546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National draft of Eurocode 3 'Design of Steel Structures', including its relevant parts and respective National Annexes, is proposed as the national standard for the structural design of steel buildings and civil engineering works</w:t>
            </w:r>
          </w:p>
        </w:tc>
      </w:tr>
      <w:tr w14:paraId="4A856A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8B84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A62C75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71AADD5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B4B2F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E7048A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49F011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Law of Georgia - Product Safety and Free Movement Code;</w:t>
            </w:r>
          </w:p>
          <w:p w:rsidR="00EE3A11" w:rsidRPr="002F6A28" w:rsidP="007F13E8" w14:paraId="62F87B9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EN 1993 parts - Design of steel structures.</w:t>
            </w:r>
          </w:p>
        </w:tc>
      </w:tr>
      <w:tr w14:paraId="38E85D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2FB6D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299997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9A0625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55545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56600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52BAD0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799549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31 October 2025</w:t>
            </w:r>
          </w:p>
          <w:p w:rsidR="000C3B6C" w:rsidRPr="00E3324D" w:rsidP="000C3B6C" w14:paraId="404FBCB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E077C5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03AEB5B" w14:textId="77777777">
            <w:r w:rsidRPr="00CE6C29">
              <w:t>National Agency for Standards and Metrology of Georgia (GEOSTM)</w:t>
            </w:r>
          </w:p>
          <w:p w:rsidR="00CE6C29" w:rsidRPr="00CE6C29" w:rsidP="000C3B6C" w14:paraId="3F63C74B" w14:textId="77777777">
            <w:r w:rsidRPr="00CE6C29">
              <w:t>67 Chargali str.</w:t>
            </w:r>
          </w:p>
          <w:p w:rsidR="00CE6C29" w:rsidRPr="00CE6C29" w:rsidP="000C3B6C" w14:paraId="71E15BCA" w14:textId="77777777">
            <w:r w:rsidRPr="00CE6C29">
              <w:t>Tbilisi 0178</w:t>
            </w:r>
          </w:p>
          <w:p w:rsidR="00CE6C29" w:rsidRPr="00CE6C29" w:rsidP="000C3B6C" w14:paraId="6D8B4286" w14:textId="77777777">
            <w:r w:rsidRPr="00CE6C29">
              <w:t>Tel: (+995 32) 2 61 35 00; (+995 32) 261 25 30/348</w:t>
            </w:r>
          </w:p>
          <w:p w:rsidR="00CE6C29" w:rsidRPr="00CE6C29" w:rsidP="000C3B6C" w14:paraId="12840F7C" w14:textId="77777777">
            <w:r w:rsidRPr="00CE6C29">
              <w:t>Fax: (+995) 32 261 35 00</w:t>
            </w:r>
          </w:p>
          <w:p w:rsidR="00CE6C29" w:rsidRPr="00CE6C29" w:rsidP="000C3B6C" w14:paraId="6F52C4D0" w14:textId="77777777">
            <w:pPr>
              <w:spacing w:after="120"/>
            </w:pPr>
            <w:r w:rsidRPr="00CE6C29">
              <w:t xml:space="preserve">Email: </w:t>
            </w:r>
            <w:hyperlink r:id="rId5" w:history="1">
              <w:r w:rsidRPr="00CE6C29">
                <w:rPr>
                  <w:color w:val="0000FF"/>
                  <w:u w:val="single"/>
                </w:rPr>
                <w:t>nep.tbt@geostm.ge</w:t>
              </w:r>
            </w:hyperlink>
            <w:r w:rsidRPr="00CE6C29">
              <w:t>.</w:t>
            </w:r>
          </w:p>
        </w:tc>
      </w:tr>
    </w:tbl>
    <w:p w:rsidR="00EE3A11" w:rsidRPr="002F6A28" w:rsidP="00887259" w14:paraId="435101AD" w14:textId="77777777">
      <w:pPr>
        <w:jc w:val="center"/>
      </w:pPr>
    </w:p>
    <w:sectPr w:rsidSect="00760D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C1834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EDE39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E9B6FE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1A47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F3D51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E7AF2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DC4D99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6F2F4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G/TBT/N/GEO/129</w:t>
    </w:r>
    <w:bookmarkEnd w:id="0"/>
  </w:p>
  <w:p w:rsidR="009239F7" w:rsidRPr="002F6A28" w:rsidP="009239F7" w14:paraId="01A873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6758E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6ED0C9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2D9C8E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8CCD9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B8491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707781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7FD514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C2448BE" w14:textId="77777777">
          <w:pPr>
            <w:jc w:val="right"/>
            <w:rPr>
              <w:b/>
              <w:szCs w:val="16"/>
            </w:rPr>
          </w:pPr>
        </w:p>
      </w:tc>
    </w:tr>
    <w:tr w14:paraId="076EB26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96E6B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C1EDF7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G/TBT/N/GEO/129</w:t>
          </w:r>
          <w:bookmarkEnd w:id="2"/>
        </w:p>
      </w:tc>
    </w:tr>
    <w:tr w14:paraId="6632D21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CBF677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F1541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2025</w:t>
          </w:r>
          <w:bookmarkEnd w:id="3"/>
          <w:bookmarkEnd w:id="4"/>
        </w:p>
      </w:tc>
    </w:tr>
    <w:tr w14:paraId="1132FD0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6B37661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(25-6318)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DD14AE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86E1B4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C20995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9A70B6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318717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59505804">
    <w:abstractNumId w:val="9"/>
  </w:num>
  <w:num w:numId="2" w16cid:durableId="488833714">
    <w:abstractNumId w:val="7"/>
  </w:num>
  <w:num w:numId="3" w16cid:durableId="1095325991">
    <w:abstractNumId w:val="6"/>
  </w:num>
  <w:num w:numId="4" w16cid:durableId="2144226535">
    <w:abstractNumId w:val="5"/>
  </w:num>
  <w:num w:numId="5" w16cid:durableId="1331716072">
    <w:abstractNumId w:val="4"/>
  </w:num>
  <w:num w:numId="6" w16cid:durableId="1617250698">
    <w:abstractNumId w:val="12"/>
  </w:num>
  <w:num w:numId="7" w16cid:durableId="402609589">
    <w:abstractNumId w:val="11"/>
  </w:num>
  <w:num w:numId="8" w16cid:durableId="460270912">
    <w:abstractNumId w:val="10"/>
  </w:num>
  <w:num w:numId="9" w16cid:durableId="9417171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828348">
    <w:abstractNumId w:val="13"/>
  </w:num>
  <w:num w:numId="11" w16cid:durableId="1253389277">
    <w:abstractNumId w:val="8"/>
  </w:num>
  <w:num w:numId="12" w16cid:durableId="224798943">
    <w:abstractNumId w:val="3"/>
  </w:num>
  <w:num w:numId="13" w16cid:durableId="1944142685">
    <w:abstractNumId w:val="2"/>
  </w:num>
  <w:num w:numId="14" w16cid:durableId="1201045358">
    <w:abstractNumId w:val="1"/>
  </w:num>
  <w:num w:numId="15" w16cid:durableId="1281643802">
    <w:abstractNumId w:val="0"/>
  </w:num>
  <w:num w:numId="16" w16cid:durableId="6163281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16136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3D90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E57C4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8107A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nep.tbt@geostm.ge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2025-10-02T13:39:00Z</dcterms:created>
  <dcterms:modified xsi:type="dcterms:W3CDTF">2025-10-02T13:39:00Z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