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F9B2C0D" w14:textId="77777777">
      <w:pPr>
        <w:pStyle w:val="Title"/>
      </w:pPr>
      <w:r w:rsidRPr="002F663C">
        <w:t>NOTIFICATION</w:t>
      </w:r>
    </w:p>
    <w:p w:rsidR="002F663C" w:rsidRPr="002F663C" w:rsidP="00DD3DD7" w14:paraId="1EF5B768" w14:textId="77777777">
      <w:pPr>
        <w:pStyle w:val="Title3"/>
      </w:pPr>
      <w:r w:rsidRPr="002F663C">
        <w:t>Addendum</w:t>
      </w:r>
    </w:p>
    <w:p w:rsidR="002F663C" w:rsidP="001E2E4A" w14:paraId="5389D71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23 September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6A0DD91F" w14:textId="77777777">
      <w:pPr>
        <w:rPr>
          <w:rFonts w:eastAsia="Calibri" w:cs="Times New Roman"/>
        </w:rPr>
      </w:pPr>
    </w:p>
    <w:p w:rsidR="002F663C" w:rsidRPr="002F663C" w:rsidP="002F663C" w14:paraId="304F662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10EFBF2" w14:textId="77777777">
      <w:pPr>
        <w:rPr>
          <w:rFonts w:eastAsia="Calibri" w:cs="Times New Roman"/>
        </w:rPr>
      </w:pPr>
    </w:p>
    <w:p w:rsidR="00C14444" w:rsidRPr="002F663C" w:rsidP="002F663C" w14:paraId="66E476F0" w14:textId="77777777">
      <w:pPr>
        <w:rPr>
          <w:rFonts w:eastAsia="Calibri" w:cs="Times New Roman"/>
        </w:rPr>
      </w:pPr>
    </w:p>
    <w:p w:rsidR="002F663C" w:rsidRPr="002F663C" w:rsidP="002F663C" w14:paraId="65B3B11F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Notification of the Ministry of Industry regarding List of Hazardous Substances (No. 8) B.E. 2568</w:t>
      </w:r>
    </w:p>
    <w:p w:rsidR="002F663C" w:rsidRPr="002F663C" w:rsidP="002F663C" w14:paraId="399EED9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68AE46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10DB95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17CD44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6992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22F73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C5E50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E79BD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C51E2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4 June 2025</w:t>
            </w:r>
          </w:p>
        </w:tc>
      </w:tr>
      <w:tr w14:paraId="2013AE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4255C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0E083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7 July 2025</w:t>
            </w:r>
          </w:p>
        </w:tc>
      </w:tr>
      <w:tr w14:paraId="7316A5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0C0E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F9D5D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8 July 2025</w:t>
            </w:r>
          </w:p>
        </w:tc>
      </w:tr>
      <w:tr w14:paraId="32412F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D8C79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56ECC3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69E4A2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https://ratchakitcha.soc.go.th/documents/74705.pdf</w:t>
              </w:r>
            </w:hyperlink>
          </w:p>
          <w:p w:rsidR="002F663C" w:rsidRPr="002F663C" w:rsidP="00EB7B40" w14:paraId="01909085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https://www.diw.go.th/webdiw/wp-content/uploads/2025/07/a08072568-05.pdf</w:t>
              </w:r>
            </w:hyperlink>
          </w:p>
          <w:p w:rsidR="002F663C" w:rsidRPr="002F663C" w:rsidP="00EB7B40" w14:paraId="2204EE93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https://members.wto.org/crnattachments/2025/TBT/THA/final_measure/25_06328_00_x.pdf</w:t>
              </w:r>
            </w:hyperlink>
          </w:p>
        </w:tc>
      </w:tr>
      <w:tr w14:paraId="718FBC1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DA86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F654FF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CBAB3C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C2FF90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2F719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124BA8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9152B6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405B7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7026E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49144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DBFD9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A4BA19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2832F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3F9304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9BE38F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This addendum is to inform that the Notification of the Ministry of Industry regarding List of Hazardous Substances (No.8) B.E. 2568 is effective on 8 July 2025.</w:t>
      </w:r>
    </w:p>
    <w:p w:rsidR="006C5A96" w:rsidP="006C5A96" w14:paraId="019B0F8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4B06F30" w14:textId="77777777">
      <w:pPr>
        <w:jc w:val="center"/>
        <w:rPr>
          <w:b/>
        </w:rPr>
      </w:pPr>
    </w:p>
    <w:p w:rsidR="00A1565D" w:rsidP="003971FF" w14:paraId="6FA64B8B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BCAC0A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967189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D4D2672" w14:textId="77777777">
      <w:r>
        <w:separator/>
      </w:r>
    </w:p>
  </w:footnote>
  <w:footnote w:type="continuationSeparator" w:id="1">
    <w:p w:rsidR="004D3A6A" w:rsidP="00ED54E0" w14:paraId="0A195572" w14:textId="77777777">
      <w:r>
        <w:continuationSeparator/>
      </w:r>
    </w:p>
  </w:footnote>
  <w:footnote w:id="2">
    <w:p w:rsidR="007F6EA2" w14:paraId="5B7D0DE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778B7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D344D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A7C92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805CF7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AC50C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G/TBT/N/THA/770/Add.1</w:t>
    </w:r>
    <w:bookmarkEnd w:id="3"/>
  </w:p>
  <w:p w:rsidR="00DD3DD7" w:rsidRPr="00DD3DD7" w:rsidP="00DD3DD7" w14:paraId="747BEC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13277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82A785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7F74F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76E5E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5EB62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238BA2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BB851A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9202BAF" w14:textId="77777777">
          <w:pPr>
            <w:jc w:val="right"/>
            <w:rPr>
              <w:b/>
              <w:szCs w:val="16"/>
            </w:rPr>
          </w:pPr>
        </w:p>
      </w:tc>
    </w:tr>
    <w:tr w14:paraId="1D5D443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54970D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D7B7ED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G/TBT/N/THA/770/Add.1</w:t>
          </w:r>
          <w:bookmarkEnd w:id="4"/>
        </w:p>
        <w:p w:rsidR="00C14444" w:rsidRPr="00C14444" w:rsidP="00C14444" w14:paraId="45BDCC8E" w14:textId="77777777">
          <w:pPr>
            <w:jc w:val="center"/>
            <w:rPr>
              <w:szCs w:val="16"/>
            </w:rPr>
          </w:pPr>
        </w:p>
      </w:tc>
    </w:tr>
    <w:tr w14:paraId="29F4192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E0FE48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BDE48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23 September 2025</w:t>
          </w:r>
          <w:bookmarkEnd w:id="5"/>
        </w:p>
      </w:tc>
    </w:tr>
    <w:tr w14:paraId="51D7E5F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476DE45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(25-6016)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F39A76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AAEBA2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29D525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6D0D9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C28971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1762430">
    <w:abstractNumId w:val="9"/>
  </w:num>
  <w:num w:numId="2" w16cid:durableId="2111119904">
    <w:abstractNumId w:val="7"/>
  </w:num>
  <w:num w:numId="3" w16cid:durableId="1316880799">
    <w:abstractNumId w:val="6"/>
  </w:num>
  <w:num w:numId="4" w16cid:durableId="1484546028">
    <w:abstractNumId w:val="5"/>
  </w:num>
  <w:num w:numId="5" w16cid:durableId="1342511637">
    <w:abstractNumId w:val="4"/>
  </w:num>
  <w:num w:numId="6" w16cid:durableId="1391222333">
    <w:abstractNumId w:val="12"/>
  </w:num>
  <w:num w:numId="7" w16cid:durableId="417487836">
    <w:abstractNumId w:val="11"/>
  </w:num>
  <w:num w:numId="8" w16cid:durableId="2042975003">
    <w:abstractNumId w:val="10"/>
  </w:num>
  <w:num w:numId="9" w16cid:durableId="14426054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1863982">
    <w:abstractNumId w:val="13"/>
  </w:num>
  <w:num w:numId="11" w16cid:durableId="1558518113">
    <w:abstractNumId w:val="8"/>
  </w:num>
  <w:num w:numId="12" w16cid:durableId="1950820391">
    <w:abstractNumId w:val="3"/>
  </w:num>
  <w:num w:numId="13" w16cid:durableId="1708412711">
    <w:abstractNumId w:val="2"/>
  </w:num>
  <w:num w:numId="14" w16cid:durableId="408696917">
    <w:abstractNumId w:val="1"/>
  </w:num>
  <w:num w:numId="15" w16cid:durableId="1148785200">
    <w:abstractNumId w:val="0"/>
  </w:num>
  <w:num w:numId="16" w16cid:durableId="68938233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1EA9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A4ECC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0B9E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866D0"/>
    <w:rsid w:val="00893E85"/>
    <w:rsid w:val="008A0701"/>
    <w:rsid w:val="008B1018"/>
    <w:rsid w:val="008C42D2"/>
    <w:rsid w:val="008E2C13"/>
    <w:rsid w:val="008E372C"/>
    <w:rsid w:val="00917235"/>
    <w:rsid w:val="00981BC0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34B3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52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7503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ratchakitcha.soc.go.th/documents/74705.pdf" TargetMode="External" /><Relationship Id="rId8" Type="http://schemas.openxmlformats.org/officeDocument/2006/relationships/hyperlink" Target="https://www.diw.go.th/webdiw/wp-content/uploads/2025/07/a08072568-05.pdf" TargetMode="External" /><Relationship Id="rId9" Type="http://schemas.openxmlformats.org/officeDocument/2006/relationships/hyperlink" Target="https://members.wto.org/crnattachments/2025/TBT/THA/final_measure/25_06328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19921E-3ECF-48CF-BBFB-5F4A7AB819B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161</Words>
  <Characters>1033</Characters>
  <Application>Microsoft Office Word</Application>
  <DocSecurity>0</DocSecurity>
  <Lines>41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cp:lastPrinted>2019-10-23T07:32:00Z</cp:lastPrinted>
  <dcterms:created xsi:type="dcterms:W3CDTF">2025-09-23T10:12:00Z</dcterms:created>
  <dcterms:modified xsi:type="dcterms:W3CDTF">2025-09-23T10:15:00Z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