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4719C76" w14:textId="77777777">
      <w:pPr>
        <w:pStyle w:val="Title"/>
        <w:rPr>
          <w:caps w:val="0"/>
          <w:kern w:val="0"/>
        </w:rPr>
      </w:pPr>
      <w:r w:rsidRPr="002F6A28">
        <w:rPr>
          <w:caps w:val="0"/>
          <w:kern w:val="0"/>
        </w:rPr>
        <w:t>NOTIFICATION</w:t>
      </w:r>
    </w:p>
    <w:p w:rsidR="009239F7" w:rsidRPr="002F6A28" w:rsidP="002F6A28" w14:paraId="458C560D" w14:textId="77777777">
      <w:pPr>
        <w:jc w:val="center"/>
      </w:pPr>
      <w:r w:rsidRPr="002F6A28">
        <w:t>The following notification is being circulated in accordance with Article 10.6</w:t>
      </w:r>
    </w:p>
    <w:p w:rsidR="009239F7" w:rsidRPr="002F6A28" w:rsidP="002F6A28" w14:paraId="33CDFBE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8A60852" w14:textId="77777777" w:rsidTr="00DB13FE">
        <w:tblPrEx>
          <w:tblW w:w="5000" w:type="pct"/>
          <w:tblLayout w:type="fixed"/>
          <w:tblLook w:val="0000"/>
        </w:tblPrEx>
        <w:tc>
          <w:tcPr>
            <w:tcW w:w="607" w:type="dxa"/>
            <w:tcBorders>
              <w:top w:val="double" w:sz="4" w:space="0" w:color="auto"/>
            </w:tcBorders>
          </w:tcPr>
          <w:p w:rsidR="00F85C99" w:rsidRPr="002F6A28" w:rsidP="002F6A28" w14:paraId="0044A15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3EE155D" w14:textId="77777777">
            <w:pPr>
              <w:spacing w:before="120" w:after="120"/>
            </w:pPr>
            <w:r w:rsidRPr="002F6A28">
              <w:rPr>
                <w:b/>
              </w:rPr>
              <w:t>Notifying Member:</w:t>
            </w:r>
            <w:r w:rsidRPr="00C92678" w:rsidR="00EE3A11">
              <w:t xml:space="preserve"> </w:t>
            </w:r>
            <w:r w:rsidRPr="00C92678" w:rsidR="00EE3A11">
              <w:rPr>
                <w:u w:val="single"/>
              </w:rPr>
              <w:t>REPUBLIC OF KOREA</w:t>
            </w:r>
          </w:p>
          <w:p w:rsidR="00F85C99" w:rsidRPr="002F6A28" w:rsidP="002F6A28" w14:paraId="3FB688A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91D5F54" w14:textId="77777777" w:rsidTr="00DB13FE">
        <w:tblPrEx>
          <w:tblW w:w="5000" w:type="pct"/>
          <w:tblLayout w:type="fixed"/>
          <w:tblLook w:val="0000"/>
        </w:tblPrEx>
        <w:tc>
          <w:tcPr>
            <w:tcW w:w="607" w:type="dxa"/>
          </w:tcPr>
          <w:p w:rsidR="00F85C99" w:rsidRPr="002F6A28" w:rsidP="002F6A28" w14:paraId="749A29D2" w14:textId="77777777">
            <w:pPr>
              <w:spacing w:before="120" w:after="120"/>
              <w:jc w:val="left"/>
            </w:pPr>
            <w:r w:rsidRPr="002F6A28">
              <w:rPr>
                <w:b/>
              </w:rPr>
              <w:t>2.</w:t>
            </w:r>
          </w:p>
        </w:tc>
        <w:tc>
          <w:tcPr>
            <w:tcW w:w="8373" w:type="dxa"/>
          </w:tcPr>
          <w:p w:rsidR="00F85C99" w:rsidRPr="002F6A28" w:rsidP="000C3B6C" w14:paraId="59435D0A" w14:textId="77777777">
            <w:pPr>
              <w:spacing w:before="120" w:after="120"/>
            </w:pPr>
            <w:r w:rsidRPr="002F6A28">
              <w:rPr>
                <w:b/>
              </w:rPr>
              <w:t>Agency responsible:</w:t>
            </w:r>
            <w:r w:rsidRPr="00C379C8" w:rsidR="00EE3A11">
              <w:t xml:space="preserve"> </w:t>
            </w:r>
          </w:p>
          <w:p w:rsidR="00EE3A11" w:rsidRPr="00C379C8" w:rsidP="000C3B6C" w14:paraId="08553D4D" w14:textId="77777777">
            <w:pPr>
              <w:spacing w:after="120"/>
            </w:pPr>
            <w:r w:rsidRPr="00C379C8">
              <w:t>Ministry of Food and Drug Safety</w:t>
            </w:r>
          </w:p>
        </w:tc>
      </w:tr>
      <w:tr w14:paraId="57415095" w14:textId="77777777" w:rsidTr="00DB13FE">
        <w:tblPrEx>
          <w:tblW w:w="5000" w:type="pct"/>
          <w:tblLayout w:type="fixed"/>
          <w:tblLook w:val="0000"/>
        </w:tblPrEx>
        <w:tc>
          <w:tcPr>
            <w:tcW w:w="607" w:type="dxa"/>
          </w:tcPr>
          <w:p w:rsidR="00F85C99" w:rsidRPr="002F6A28" w:rsidP="002F6A28" w14:paraId="06DF07BD" w14:textId="77777777">
            <w:pPr>
              <w:spacing w:before="120" w:after="120"/>
              <w:jc w:val="left"/>
              <w:rPr>
                <w:b/>
              </w:rPr>
            </w:pPr>
            <w:r w:rsidRPr="002F6A28">
              <w:rPr>
                <w:b/>
              </w:rPr>
              <w:t>3.</w:t>
            </w:r>
          </w:p>
        </w:tc>
        <w:tc>
          <w:tcPr>
            <w:tcW w:w="8373" w:type="dxa"/>
          </w:tcPr>
          <w:p w:rsidR="00F85C99" w:rsidRPr="0058336F" w:rsidP="002F6A28" w14:paraId="3538988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3FB2AE0" w14:textId="77777777" w:rsidTr="00DB13FE">
        <w:tblPrEx>
          <w:tblW w:w="5000" w:type="pct"/>
          <w:tblLayout w:type="fixed"/>
          <w:tblLook w:val="0000"/>
        </w:tblPrEx>
        <w:tc>
          <w:tcPr>
            <w:tcW w:w="607" w:type="dxa"/>
          </w:tcPr>
          <w:p w:rsidR="00F85C99" w:rsidRPr="002F6A28" w:rsidP="002F6A28" w14:paraId="7FBD4B87" w14:textId="77777777">
            <w:pPr>
              <w:spacing w:before="120" w:after="120"/>
              <w:jc w:val="left"/>
            </w:pPr>
            <w:r w:rsidRPr="002F6A28">
              <w:rPr>
                <w:b/>
              </w:rPr>
              <w:t>4.</w:t>
            </w:r>
          </w:p>
        </w:tc>
        <w:tc>
          <w:tcPr>
            <w:tcW w:w="8373" w:type="dxa"/>
          </w:tcPr>
          <w:p w:rsidR="00F85C99" w:rsidRPr="002F6A28" w:rsidP="002F6A28" w14:paraId="1C076D5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(HS code(s): 2404) Tobacco Products</w:t>
            </w:r>
          </w:p>
        </w:tc>
      </w:tr>
      <w:tr w14:paraId="2AE8B598" w14:textId="77777777" w:rsidTr="00DB13FE">
        <w:tblPrEx>
          <w:tblW w:w="5000" w:type="pct"/>
          <w:tblLayout w:type="fixed"/>
          <w:tblLook w:val="0000"/>
        </w:tblPrEx>
        <w:tc>
          <w:tcPr>
            <w:tcW w:w="607" w:type="dxa"/>
          </w:tcPr>
          <w:p w:rsidR="00F85C99" w:rsidRPr="002F6A28" w:rsidP="002F6A28" w14:paraId="35A8C604" w14:textId="77777777">
            <w:pPr>
              <w:spacing w:before="120" w:after="120"/>
              <w:jc w:val="left"/>
            </w:pPr>
            <w:r w:rsidRPr="002F6A28">
              <w:rPr>
                <w:b/>
              </w:rPr>
              <w:t>5.</w:t>
            </w:r>
          </w:p>
        </w:tc>
        <w:tc>
          <w:tcPr>
            <w:tcW w:w="8373" w:type="dxa"/>
          </w:tcPr>
          <w:p w:rsidR="00F85C99" w:rsidP="002F6A28" w14:paraId="26C15DD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Proposed enactment of the "Enforcement Decree of the Act on the Management of Harmfulness of Tobacco" and "Enforcement Rule of the Act on the Management of Harmfulness of Tobacco"; (36 page(s), in Korean)</w:t>
            </w:r>
          </w:p>
          <w:p w:rsidR="000C3B6C" w:rsidRPr="000C3B6C" w:rsidP="002F6A28" w14:paraId="633A11D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74ABA" w:rsidRPr="00CE6C29" w:rsidP="002F6A28" w14:paraId="45CC48CA"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https://members.wto.org/crnattachments/2025/TBT/KOR/25_06134_00_x.pdf</w:t>
              </w:r>
            </w:hyperlink>
          </w:p>
          <w:p w:rsidR="00B74ABA" w:rsidRPr="00CE6C29" w:rsidP="002F6A28" w14:paraId="491150BD" w14:textId="77777777">
            <w:pPr>
              <w:rPr>
                <w:iCs/>
              </w:rPr>
            </w:pPr>
            <w:r w:rsidRPr="00CE6C29">
              <w:rPr>
                <w:iCs/>
              </w:rPr>
              <w:t>Documents are available from the Ministry of Food and Drug safety (MFDS) website (www.mfds.go.kr).</w:t>
            </w:r>
          </w:p>
          <w:p w:rsidR="00B74ABA" w:rsidRPr="00CE6C29" w:rsidP="002F6A28" w14:paraId="385336F5" w14:textId="77777777">
            <w:pPr>
              <w:rPr>
                <w:iCs/>
              </w:rPr>
            </w:pPr>
            <w:r w:rsidRPr="00CE6C29">
              <w:rPr>
                <w:iCs/>
              </w:rPr>
              <w:t>International Cooperation Office</w:t>
            </w:r>
          </w:p>
          <w:p w:rsidR="00B74ABA" w:rsidRPr="00CE6C29" w:rsidP="002F6A28" w14:paraId="6B7015BD" w14:textId="77777777">
            <w:pPr>
              <w:rPr>
                <w:iCs/>
              </w:rPr>
            </w:pPr>
            <w:r w:rsidRPr="00CE6C29">
              <w:rPr>
                <w:iCs/>
              </w:rPr>
              <w:t>Ministry of Food and Drug Safety</w:t>
            </w:r>
          </w:p>
          <w:p w:rsidR="00B74ABA" w:rsidRPr="00CE6C29" w:rsidP="002F6A28" w14:paraId="45FEF177" w14:textId="77777777">
            <w:pPr>
              <w:rPr>
                <w:iCs/>
              </w:rPr>
            </w:pPr>
            <w:r w:rsidRPr="00CE6C29">
              <w:rPr>
                <w:iCs/>
              </w:rPr>
              <w:t>187 Osongsaengmyeong2-ro, Osong-eup, Heungdeok-gu Cheongju-si, Chungcheongbuk-do, Republic of Korea , 28159</w:t>
            </w:r>
          </w:p>
          <w:p w:rsidR="00B74ABA" w:rsidRPr="00CE6C29" w:rsidP="002F6A28" w14:paraId="60823B2B" w14:textId="77777777">
            <w:pPr>
              <w:rPr>
                <w:iCs/>
              </w:rPr>
            </w:pPr>
            <w:r w:rsidRPr="00CE6C29">
              <w:rPr>
                <w:iCs/>
              </w:rPr>
              <w:t>Tel: (+82) 43 719-1564</w:t>
            </w:r>
          </w:p>
          <w:p w:rsidR="00B74ABA" w:rsidRPr="00CE6C29" w:rsidP="002F6A28" w14:paraId="7F24D1C2" w14:textId="77777777">
            <w:pPr>
              <w:rPr>
                <w:iCs/>
              </w:rPr>
            </w:pPr>
            <w:r w:rsidRPr="00CE6C29">
              <w:rPr>
                <w:iCs/>
              </w:rPr>
              <w:t>Fax: (+82) 43-719-1550</w:t>
            </w:r>
          </w:p>
          <w:p w:rsidR="00B74ABA" w:rsidRPr="00CE6C29" w:rsidP="002F6A28" w14:paraId="42900A52" w14:textId="77777777">
            <w:pPr>
              <w:spacing w:after="120"/>
              <w:rPr>
                <w:iCs/>
              </w:rPr>
            </w:pPr>
            <w:r w:rsidRPr="00CE6C29">
              <w:rPr>
                <w:iCs/>
              </w:rPr>
              <w:t xml:space="preserve">Email: </w:t>
            </w:r>
            <w:hyperlink r:id="rId7" w:history="1">
              <w:r w:rsidRPr="00CE6C29">
                <w:rPr>
                  <w:iCs/>
                  <w:color w:val="0000FF"/>
                  <w:u w:val="single"/>
                </w:rPr>
                <w:t>intmfds@korea.kr</w:t>
              </w:r>
            </w:hyperlink>
          </w:p>
        </w:tc>
      </w:tr>
      <w:tr w14:paraId="36EF3914" w14:textId="77777777" w:rsidTr="00DB13FE">
        <w:tblPrEx>
          <w:tblW w:w="5000" w:type="pct"/>
          <w:tblLayout w:type="fixed"/>
          <w:tblLook w:val="0000"/>
        </w:tblPrEx>
        <w:tc>
          <w:tcPr>
            <w:tcW w:w="607" w:type="dxa"/>
          </w:tcPr>
          <w:p w:rsidR="00F85C99" w:rsidRPr="002F6A28" w:rsidP="002F6A28" w14:paraId="3C8B5ED6" w14:textId="77777777">
            <w:pPr>
              <w:spacing w:before="120" w:after="120"/>
              <w:jc w:val="left"/>
              <w:rPr>
                <w:b/>
              </w:rPr>
            </w:pPr>
            <w:r w:rsidRPr="002F6A28">
              <w:rPr>
                <w:b/>
              </w:rPr>
              <w:t>6.</w:t>
            </w:r>
          </w:p>
        </w:tc>
        <w:tc>
          <w:tcPr>
            <w:tcW w:w="8373" w:type="dxa"/>
          </w:tcPr>
          <w:p w:rsidR="00F85C99" w:rsidRPr="002F6A28" w:rsidP="002F6A28" w14:paraId="49C210AF" w14:textId="77777777">
            <w:pPr>
              <w:spacing w:before="120" w:after="120"/>
              <w:rPr>
                <w:b/>
              </w:rPr>
            </w:pPr>
            <w:r w:rsidRPr="002F6A28">
              <w:rPr>
                <w:b/>
              </w:rPr>
              <w:t>Description of content:</w:t>
            </w:r>
            <w:r w:rsidRPr="00C379C8" w:rsidR="00FE448B">
              <w:t xml:space="preserve"> The Ministry of Food and Drug Safety of the Republic of Korea is proposing the draft of the Enforcement Decree and Rule of the Act on the Management of Harmfulness of Tobacco which specify:</w:t>
            </w:r>
          </w:p>
          <w:p w:rsidR="00FE448B" w:rsidRPr="00C379C8" w:rsidP="002F6A28" w14:paraId="3506D45B" w14:textId="77777777">
            <w:pPr>
              <w:numPr>
                <w:ilvl w:val="0"/>
                <w:numId w:val="16"/>
              </w:numPr>
              <w:spacing w:before="120" w:after="120"/>
            </w:pPr>
            <w:r w:rsidRPr="00C379C8">
              <w:t>The procedure of analyzing harmful substances in tobacco,</w:t>
            </w:r>
          </w:p>
          <w:p w:rsidR="00FE448B" w:rsidRPr="00C379C8" w:rsidP="002F6A28" w14:paraId="620D652C" w14:textId="77777777">
            <w:pPr>
              <w:numPr>
                <w:ilvl w:val="0"/>
                <w:numId w:val="16"/>
              </w:numPr>
              <w:spacing w:before="120" w:after="120"/>
            </w:pPr>
            <w:r w:rsidRPr="00C379C8">
              <w:t>Operating of the Tobacco Harmfulness Management Policy Committee, etc.</w:t>
            </w:r>
          </w:p>
        </w:tc>
      </w:tr>
      <w:tr w14:paraId="277FCDF2" w14:textId="77777777" w:rsidTr="00DB13FE">
        <w:tblPrEx>
          <w:tblW w:w="5000" w:type="pct"/>
          <w:tblLayout w:type="fixed"/>
          <w:tblLook w:val="0000"/>
        </w:tblPrEx>
        <w:tc>
          <w:tcPr>
            <w:tcW w:w="607" w:type="dxa"/>
          </w:tcPr>
          <w:p w:rsidR="00F85C99" w:rsidRPr="002F6A28" w:rsidP="002F6A28" w14:paraId="126D83EB" w14:textId="77777777">
            <w:pPr>
              <w:spacing w:before="120" w:after="120"/>
              <w:jc w:val="left"/>
              <w:rPr>
                <w:b/>
              </w:rPr>
            </w:pPr>
            <w:r w:rsidRPr="002F6A28">
              <w:rPr>
                <w:b/>
              </w:rPr>
              <w:t>7.</w:t>
            </w:r>
          </w:p>
        </w:tc>
        <w:tc>
          <w:tcPr>
            <w:tcW w:w="8373" w:type="dxa"/>
          </w:tcPr>
          <w:p w:rsidR="00F85C99" w:rsidRPr="002F6A28" w:rsidP="002F6A28" w14:paraId="0E6A8512" w14:textId="77777777">
            <w:pPr>
              <w:spacing w:before="120" w:after="120"/>
              <w:rPr>
                <w:b/>
              </w:rPr>
            </w:pPr>
            <w:r w:rsidRPr="002F6A28">
              <w:rPr>
                <w:b/>
              </w:rPr>
              <w:t>Objective and rationale, including the nature of urgent problems where applicable:</w:t>
            </w:r>
            <w:r w:rsidRPr="00C379C8" w:rsidR="00EE3A11">
              <w:t xml:space="preserve"> Adoption of Domestic Law; Protection of human health or safety</w:t>
            </w:r>
          </w:p>
        </w:tc>
      </w:tr>
      <w:tr w14:paraId="70FFA3BE" w14:textId="77777777" w:rsidTr="00DB13FE">
        <w:tblPrEx>
          <w:tblW w:w="5000" w:type="pct"/>
          <w:tblLayout w:type="fixed"/>
          <w:tblLook w:val="0000"/>
        </w:tblPrEx>
        <w:tc>
          <w:tcPr>
            <w:tcW w:w="607" w:type="dxa"/>
          </w:tcPr>
          <w:p w:rsidR="00F85C99" w:rsidRPr="002F6A28" w:rsidP="009E75ED" w14:paraId="6D0C7E8C" w14:textId="77777777">
            <w:pPr>
              <w:spacing w:before="120" w:after="120"/>
              <w:jc w:val="left"/>
              <w:rPr>
                <w:b/>
              </w:rPr>
            </w:pPr>
            <w:r w:rsidRPr="002F6A28">
              <w:rPr>
                <w:b/>
              </w:rPr>
              <w:t>8.</w:t>
            </w:r>
          </w:p>
        </w:tc>
        <w:tc>
          <w:tcPr>
            <w:tcW w:w="8373" w:type="dxa"/>
          </w:tcPr>
          <w:p w:rsidR="000C3B6C" w:rsidRPr="00EC00D2" w:rsidP="007F13E8" w14:paraId="135FC58F" w14:textId="77777777">
            <w:pPr>
              <w:spacing w:before="120" w:after="120"/>
              <w:rPr>
                <w:bCs/>
              </w:rPr>
            </w:pPr>
            <w:r w:rsidRPr="002F6A28">
              <w:rPr>
                <w:b/>
              </w:rPr>
              <w:t>Relevant documents:</w:t>
            </w:r>
            <w:r w:rsidRPr="002F6A28" w:rsidR="00EE3A11">
              <w:t xml:space="preserve"> </w:t>
            </w:r>
          </w:p>
          <w:p w:rsidR="00EE3A11" w:rsidRPr="002F6A28" w:rsidP="007F13E8" w14:paraId="5C2ACCCC" w14:textId="77777777">
            <w:pPr>
              <w:spacing w:before="120" w:after="120"/>
            </w:pPr>
            <w:r w:rsidRPr="002F6A28">
              <w:t>MFDS NOTIFICATION No. 2025-43 (6 February 2025)</w:t>
            </w:r>
          </w:p>
        </w:tc>
      </w:tr>
      <w:tr w14:paraId="79E398DF" w14:textId="77777777" w:rsidTr="00DB13FE">
        <w:tblPrEx>
          <w:tblW w:w="5000" w:type="pct"/>
          <w:tblLayout w:type="fixed"/>
          <w:tblLook w:val="0000"/>
        </w:tblPrEx>
        <w:tc>
          <w:tcPr>
            <w:tcW w:w="607" w:type="dxa"/>
          </w:tcPr>
          <w:p w:rsidR="00EE3A11" w:rsidRPr="002F6A28" w:rsidP="002F6A28" w14:paraId="1A39B6F9" w14:textId="77777777">
            <w:pPr>
              <w:spacing w:before="120" w:after="120"/>
              <w:jc w:val="left"/>
              <w:rPr>
                <w:b/>
              </w:rPr>
            </w:pPr>
            <w:r w:rsidRPr="002F6A28">
              <w:rPr>
                <w:b/>
              </w:rPr>
              <w:t>9.</w:t>
            </w:r>
          </w:p>
        </w:tc>
        <w:tc>
          <w:tcPr>
            <w:tcW w:w="8373" w:type="dxa"/>
          </w:tcPr>
          <w:p w:rsidR="00EE3A11" w:rsidRPr="002F6A28" w:rsidP="008953C4" w14:paraId="332D272E" w14:textId="77777777">
            <w:pPr>
              <w:spacing w:before="120" w:after="120"/>
            </w:pPr>
            <w:r w:rsidRPr="002F6A28">
              <w:rPr>
                <w:b/>
              </w:rPr>
              <w:t>Proposed date of adoption:</w:t>
            </w:r>
            <w:r w:rsidRPr="00C379C8">
              <w:t xml:space="preserve"> To be determined</w:t>
            </w:r>
          </w:p>
          <w:p w:rsidR="00EE3A11" w:rsidRPr="002F6A28" w:rsidP="008953C4" w14:paraId="6644D671" w14:textId="77777777">
            <w:pPr>
              <w:spacing w:after="120"/>
            </w:pPr>
            <w:r w:rsidRPr="002F6A28">
              <w:rPr>
                <w:b/>
              </w:rPr>
              <w:t>Proposed date of entry into force:</w:t>
            </w:r>
            <w:r w:rsidRPr="00C379C8">
              <w:t xml:space="preserve"> To be determined</w:t>
            </w:r>
          </w:p>
        </w:tc>
      </w:tr>
      <w:tr w14:paraId="60E22285" w14:textId="77777777" w:rsidTr="00DB13FE">
        <w:tblPrEx>
          <w:tblW w:w="5000" w:type="pct"/>
          <w:tblLayout w:type="fixed"/>
          <w:tblLook w:val="0000"/>
        </w:tblPrEx>
        <w:tc>
          <w:tcPr>
            <w:tcW w:w="607" w:type="dxa"/>
            <w:tcBorders>
              <w:bottom w:val="double" w:sz="4" w:space="0" w:color="auto"/>
            </w:tcBorders>
          </w:tcPr>
          <w:p w:rsidR="00F85C99" w:rsidRPr="002F6A28" w:rsidP="002F6A28" w14:paraId="2B6C8B7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E2F0FC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E7DEE75" w14:textId="77777777">
            <w:pPr>
              <w:spacing w:before="120" w:after="120"/>
              <w:rPr>
                <w:bCs/>
              </w:rPr>
            </w:pPr>
            <w:r w:rsidRPr="002F6A28">
              <w:rPr>
                <w:b/>
              </w:rPr>
              <w:t>Final date for comments:</w:t>
            </w:r>
            <w:r w:rsidRPr="00C379C8" w:rsidR="00EE3A11">
              <w:t xml:space="preserve"> 17 November 2025</w:t>
            </w:r>
          </w:p>
          <w:p w:rsidR="000C3B6C" w:rsidRPr="00E3324D" w:rsidP="000C3B6C" w14:paraId="7031E75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5845FD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25DFC0D" w14:textId="77777777">
            <w:r w:rsidRPr="00CE6C29">
              <w:t>Korea WTO TBT Enquiry Point</w:t>
            </w:r>
          </w:p>
          <w:p w:rsidR="00CE6C29" w:rsidRPr="00CE6C29" w:rsidP="000C3B6C" w14:paraId="6A9B27A2" w14:textId="77777777">
            <w:r w:rsidRPr="00CE6C29">
              <w:t>Technical Regulatory Policy Division</w:t>
            </w:r>
          </w:p>
          <w:p w:rsidR="00CE6C29" w:rsidRPr="00CE6C29" w:rsidP="000C3B6C" w14:paraId="5D4C526F" w14:textId="77777777">
            <w:r w:rsidRPr="00CE6C29">
              <w:t>Korean Agency for Technology and Standards (KATS)</w:t>
            </w:r>
          </w:p>
          <w:p w:rsidR="00CE6C29" w:rsidRPr="00CE6C29" w:rsidP="000C3B6C" w14:paraId="54036256" w14:textId="77777777">
            <w:r w:rsidRPr="00CE6C29">
              <w:t>93 Isu-ro Maengdong-myeon Eumseong-gun</w:t>
            </w:r>
          </w:p>
          <w:p w:rsidR="00CE6C29" w:rsidRPr="00CE6C29" w:rsidP="000C3B6C" w14:paraId="20E05A4E" w14:textId="77777777">
            <w:r w:rsidRPr="00CE6C29">
              <w:t>Chungchungbuk-do</w:t>
            </w:r>
          </w:p>
          <w:p w:rsidR="00CE6C29" w:rsidRPr="00CE6C29" w:rsidP="000C3B6C" w14:paraId="59F52CBD" w14:textId="77777777">
            <w:r w:rsidRPr="00CE6C29">
              <w:t>27737</w:t>
            </w:r>
          </w:p>
          <w:p w:rsidR="00CE6C29" w:rsidRPr="00CE6C29" w:rsidP="000C3B6C" w14:paraId="2DC236A9" w14:textId="77777777">
            <w:r w:rsidRPr="00CE6C29">
              <w:t>Tel: +(82) 43 870 5315</w:t>
            </w:r>
          </w:p>
          <w:p w:rsidR="00CE6C29" w:rsidRPr="00CE6C29" w:rsidP="000C3B6C" w14:paraId="0EB7CFBC" w14:textId="77777777">
            <w:r w:rsidRPr="00CE6C29">
              <w:t>Fax: +(82) 43 870 5682</w:t>
            </w:r>
          </w:p>
          <w:p w:rsidR="00CE6C29" w:rsidRPr="00CE6C29" w:rsidP="000C3B6C" w14:paraId="3CA906B6" w14:textId="77777777">
            <w:r w:rsidRPr="00CE6C29">
              <w:t xml:space="preserve">Email: </w:t>
            </w:r>
            <w:hyperlink r:id="rId8" w:history="1">
              <w:r w:rsidRPr="00CE6C29">
                <w:rPr>
                  <w:color w:val="0000FF"/>
                  <w:u w:val="single"/>
                </w:rPr>
                <w:t>tbt@korea.kr</w:t>
              </w:r>
            </w:hyperlink>
          </w:p>
          <w:p w:rsidR="00CE6C29" w:rsidRPr="00CE6C29" w:rsidP="000C3B6C" w14:paraId="3B733C6C" w14:textId="77777777">
            <w:r w:rsidRPr="00CE6C29">
              <w:t xml:space="preserve">Website: </w:t>
            </w:r>
            <w:hyperlink r:id="rId9" w:tgtFrame="_blank" w:history="1">
              <w:r w:rsidRPr="00CE6C29">
                <w:rPr>
                  <w:color w:val="0000FF"/>
                  <w:u w:val="single"/>
                </w:rPr>
                <w:t>https://www.knowtbt.kr</w:t>
              </w:r>
            </w:hyperlink>
          </w:p>
          <w:p w:rsidR="00CE6C29" w:rsidRPr="00CE6C29" w:rsidP="000C3B6C" w14:paraId="4EE1DFF0" w14:textId="77777777">
            <w:r w:rsidRPr="00CE6C29">
              <w:t>Agricultural products:</w:t>
            </w:r>
          </w:p>
          <w:p w:rsidR="00CE6C29" w:rsidRPr="00CE6C29" w:rsidP="000C3B6C" w14:paraId="4A58D8D2" w14:textId="77777777">
            <w:r w:rsidRPr="00CE6C29">
              <w:t>Quarantine Policy Division</w:t>
            </w:r>
          </w:p>
          <w:p w:rsidR="00B7347C" w:rsidP="000C3B6C" w14:paraId="4D82D9F0" w14:textId="77777777"/>
          <w:p w:rsidR="00CE6C29" w:rsidRPr="00CE6C29" w:rsidP="000C3B6C" w14:paraId="2FEFAA60" w14:textId="77777777">
            <w:r w:rsidRPr="00CE6C29">
              <w:t>Ministry of Agriculture, Food and Rural Affairs (MAFRA)</w:t>
            </w:r>
          </w:p>
          <w:p w:rsidR="00CE6C29" w:rsidRPr="00B7347C" w:rsidP="000C3B6C" w14:paraId="1867E4B7" w14:textId="77777777">
            <w:pPr>
              <w:rPr>
                <w:lang w:val="es-ES"/>
              </w:rPr>
            </w:pPr>
            <w:r w:rsidRPr="00B7347C">
              <w:rPr>
                <w:lang w:val="es-ES"/>
              </w:rPr>
              <w:t>94, Dasom 2-ro, Sejong-si</w:t>
            </w:r>
          </w:p>
          <w:p w:rsidR="00CE6C29" w:rsidRPr="00B7347C" w:rsidP="000C3B6C" w14:paraId="64BE1107" w14:textId="77777777">
            <w:pPr>
              <w:rPr>
                <w:lang w:val="es-ES"/>
              </w:rPr>
            </w:pPr>
            <w:r w:rsidRPr="00B7347C">
              <w:rPr>
                <w:lang w:val="es-ES"/>
              </w:rPr>
              <w:t>Sejong-si</w:t>
            </w:r>
          </w:p>
          <w:p w:rsidR="00CE6C29" w:rsidRPr="00CE6C29" w:rsidP="000C3B6C" w14:paraId="6AA01D7F" w14:textId="77777777">
            <w:r w:rsidRPr="00CE6C29">
              <w:t>Sejong-si 339-012</w:t>
            </w:r>
          </w:p>
          <w:p w:rsidR="00CE6C29" w:rsidRPr="00CE6C29" w:rsidP="000C3B6C" w14:paraId="1B9876D1" w14:textId="77777777">
            <w:r w:rsidRPr="00CE6C29">
              <w:t>Tel: +(82 44) 201-2080</w:t>
            </w:r>
          </w:p>
          <w:p w:rsidR="00CE6C29" w:rsidRPr="00CE6C29" w:rsidP="000C3B6C" w14:paraId="4312F60F" w14:textId="77777777">
            <w:r w:rsidRPr="00CE6C29">
              <w:t>Fax: +(82 44) 868-0449</w:t>
            </w:r>
          </w:p>
          <w:p w:rsidR="00CE6C29" w:rsidRPr="00CE6C29" w:rsidP="000C3B6C" w14:paraId="497677E3" w14:textId="77777777">
            <w:pPr>
              <w:spacing w:after="120"/>
            </w:pPr>
            <w:r w:rsidRPr="00CE6C29">
              <w:t xml:space="preserve">Email: </w:t>
            </w:r>
            <w:hyperlink r:id="rId10" w:history="1">
              <w:r w:rsidRPr="00CE6C29">
                <w:rPr>
                  <w:color w:val="0000FF"/>
                  <w:u w:val="single"/>
                </w:rPr>
                <w:t>wtoagri@korea.kr</w:t>
              </w:r>
            </w:hyperlink>
          </w:p>
        </w:tc>
      </w:tr>
    </w:tbl>
    <w:p w:rsidR="00EE3A11" w:rsidRPr="002F6A28" w:rsidP="00887259" w14:paraId="5E532719" w14:textId="77777777">
      <w:pPr>
        <w:jc w:val="center"/>
      </w:pPr>
    </w:p>
    <w:sectPr w:rsidSect="004412DD">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4412DD" w:rsidP="004412DD" w14:paraId="6B67C6C9" w14:textId="0DCC983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4412DD" w:rsidP="004412DD" w14:paraId="09F9CCF1" w14:textId="707F7AD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4F66FE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12DD" w:rsidRPr="004412DD" w:rsidP="004412DD" w14:paraId="162C5E66" w14:textId="77777777">
    <w:pPr>
      <w:pStyle w:val="Header"/>
      <w:pBdr>
        <w:bottom w:val="single" w:sz="4" w:space="1" w:color="auto"/>
      </w:pBdr>
      <w:tabs>
        <w:tab w:val="clear" w:pos="4513"/>
        <w:tab w:val="clear" w:pos="9027"/>
      </w:tabs>
      <w:jc w:val="center"/>
    </w:pPr>
    <w:r w:rsidRPr="004412DD">
      <w:t>G/TBT/N/KOR/1312</w:t>
    </w:r>
  </w:p>
  <w:p w:rsidR="004412DD" w:rsidRPr="004412DD" w:rsidP="004412DD" w14:paraId="6884AA60" w14:textId="77777777">
    <w:pPr>
      <w:pStyle w:val="Header"/>
      <w:pBdr>
        <w:bottom w:val="single" w:sz="4" w:space="1" w:color="auto"/>
      </w:pBdr>
      <w:tabs>
        <w:tab w:val="clear" w:pos="4513"/>
        <w:tab w:val="clear" w:pos="9027"/>
      </w:tabs>
      <w:jc w:val="center"/>
    </w:pPr>
  </w:p>
  <w:p w:rsidR="004412DD" w:rsidRPr="004412DD" w:rsidP="004412DD" w14:paraId="1B8CEC14" w14:textId="3F2E266B">
    <w:pPr>
      <w:pStyle w:val="Header"/>
      <w:pBdr>
        <w:bottom w:val="single" w:sz="4" w:space="1" w:color="auto"/>
      </w:pBdr>
      <w:tabs>
        <w:tab w:val="clear" w:pos="4513"/>
        <w:tab w:val="clear" w:pos="9027"/>
      </w:tabs>
      <w:jc w:val="center"/>
    </w:pPr>
    <w:r w:rsidRPr="004412DD">
      <w:t xml:space="preserve">- </w:t>
    </w:r>
    <w:r w:rsidRPr="004412DD">
      <w:fldChar w:fldCharType="begin"/>
    </w:r>
    <w:r w:rsidRPr="004412DD">
      <w:instrText xml:space="preserve"> PAGE </w:instrText>
    </w:r>
    <w:r w:rsidRPr="004412DD">
      <w:fldChar w:fldCharType="separate"/>
    </w:r>
    <w:r w:rsidRPr="004412DD">
      <w:t>2</w:t>
    </w:r>
    <w:r w:rsidRPr="004412DD">
      <w:fldChar w:fldCharType="end"/>
    </w:r>
    <w:r w:rsidRPr="004412DD">
      <w:t xml:space="preserve"> -</w:t>
    </w:r>
  </w:p>
  <w:p w:rsidR="009239F7" w:rsidRPr="004412DD" w:rsidP="004412DD" w14:paraId="0F0BDE18" w14:textId="3A31977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12DD" w:rsidRPr="004412DD" w:rsidP="004412DD" w14:paraId="18A3AD3C" w14:textId="77777777">
    <w:pPr>
      <w:pStyle w:val="Header"/>
      <w:pBdr>
        <w:bottom w:val="single" w:sz="4" w:space="1" w:color="auto"/>
      </w:pBdr>
      <w:tabs>
        <w:tab w:val="clear" w:pos="4513"/>
        <w:tab w:val="clear" w:pos="9027"/>
      </w:tabs>
      <w:jc w:val="center"/>
    </w:pPr>
    <w:r w:rsidRPr="004412DD">
      <w:t>G/TBT/N/KOR/1312</w:t>
    </w:r>
  </w:p>
  <w:p w:rsidR="004412DD" w:rsidRPr="004412DD" w:rsidP="004412DD" w14:paraId="6C4F530A" w14:textId="77777777">
    <w:pPr>
      <w:pStyle w:val="Header"/>
      <w:pBdr>
        <w:bottom w:val="single" w:sz="4" w:space="1" w:color="auto"/>
      </w:pBdr>
      <w:tabs>
        <w:tab w:val="clear" w:pos="4513"/>
        <w:tab w:val="clear" w:pos="9027"/>
      </w:tabs>
      <w:jc w:val="center"/>
    </w:pPr>
  </w:p>
  <w:p w:rsidR="004412DD" w:rsidRPr="004412DD" w:rsidP="004412DD" w14:paraId="7F6891DE" w14:textId="5A398926">
    <w:pPr>
      <w:pStyle w:val="Header"/>
      <w:pBdr>
        <w:bottom w:val="single" w:sz="4" w:space="1" w:color="auto"/>
      </w:pBdr>
      <w:tabs>
        <w:tab w:val="clear" w:pos="4513"/>
        <w:tab w:val="clear" w:pos="9027"/>
      </w:tabs>
      <w:jc w:val="center"/>
    </w:pPr>
    <w:r w:rsidRPr="004412DD">
      <w:t xml:space="preserve">- </w:t>
    </w:r>
    <w:r w:rsidRPr="004412DD">
      <w:fldChar w:fldCharType="begin"/>
    </w:r>
    <w:r w:rsidRPr="004412DD">
      <w:instrText xml:space="preserve"> PAGE </w:instrText>
    </w:r>
    <w:r w:rsidRPr="004412DD">
      <w:fldChar w:fldCharType="separate"/>
    </w:r>
    <w:r w:rsidRPr="004412DD">
      <w:rPr>
        <w:noProof/>
      </w:rPr>
      <w:t>2</w:t>
    </w:r>
    <w:r w:rsidRPr="004412DD">
      <w:fldChar w:fldCharType="end"/>
    </w:r>
    <w:r w:rsidRPr="004412DD">
      <w:t xml:space="preserve"> -</w:t>
    </w:r>
  </w:p>
  <w:p w:rsidR="009239F7" w:rsidRPr="004412DD" w:rsidP="004412DD" w14:paraId="39A1B998" w14:textId="7CF934B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9EA6F7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E5F24C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239F7" w:rsidP="00B801E9" w14:paraId="131363DA" w14:textId="28A01DCB">
          <w:pPr>
            <w:jc w:val="right"/>
            <w:rPr>
              <w:b/>
              <w:color w:val="FF0000"/>
              <w:szCs w:val="16"/>
            </w:rPr>
          </w:pPr>
          <w:r>
            <w:rPr>
              <w:b/>
              <w:color w:val="FF0000"/>
              <w:szCs w:val="16"/>
            </w:rPr>
            <w:t xml:space="preserve"> </w:t>
          </w:r>
        </w:p>
      </w:tc>
    </w:tr>
    <w:bookmarkEnd w:id="0"/>
    <w:tr w14:paraId="15FF0DB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1C24CA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604174E" w14:textId="77777777">
          <w:pPr>
            <w:jc w:val="right"/>
            <w:rPr>
              <w:b/>
              <w:szCs w:val="16"/>
            </w:rPr>
          </w:pPr>
        </w:p>
      </w:tc>
    </w:tr>
    <w:tr w14:paraId="5F8F5B5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4BDDB0D" w14:textId="77777777">
          <w:pPr>
            <w:jc w:val="left"/>
            <w:rPr>
              <w:noProof/>
              <w:lang w:eastAsia="en-GB"/>
            </w:rPr>
          </w:pPr>
        </w:p>
      </w:tc>
      <w:tc>
        <w:tcPr>
          <w:tcW w:w="5448" w:type="dxa"/>
          <w:gridSpan w:val="2"/>
          <w:shd w:val="clear" w:color="auto" w:fill="FFFFFF"/>
          <w:tcMar>
            <w:left w:w="108" w:type="dxa"/>
            <w:right w:w="108" w:type="dxa"/>
          </w:tcMar>
        </w:tcPr>
        <w:p w:rsidR="004412DD" w:rsidP="00B801E9" w14:paraId="3A0E4010" w14:textId="77777777">
          <w:pPr>
            <w:jc w:val="right"/>
            <w:rPr>
              <w:b/>
              <w:szCs w:val="16"/>
            </w:rPr>
          </w:pPr>
          <w:bookmarkStart w:id="1" w:name="bmkSymbols"/>
          <w:r>
            <w:rPr>
              <w:b/>
              <w:szCs w:val="16"/>
            </w:rPr>
            <w:t>G/TBT/N/KOR/1312</w:t>
          </w:r>
        </w:p>
        <w:bookmarkEnd w:id="1"/>
        <w:p w:rsidR="009239F7" w:rsidRPr="002F6A28" w:rsidP="00B801E9" w14:paraId="32897D0E" w14:textId="4708DCDF">
          <w:pPr>
            <w:jc w:val="right"/>
            <w:rPr>
              <w:b/>
              <w:szCs w:val="16"/>
            </w:rPr>
          </w:pPr>
        </w:p>
      </w:tc>
    </w:tr>
    <w:tr w14:paraId="79BFAD9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9AF65CF" w14:textId="77777777"/>
      </w:tc>
      <w:tc>
        <w:tcPr>
          <w:tcW w:w="5448" w:type="dxa"/>
          <w:gridSpan w:val="2"/>
          <w:shd w:val="clear" w:color="auto" w:fill="FFFFFF"/>
          <w:tcMar>
            <w:left w:w="108" w:type="dxa"/>
            <w:right w:w="108" w:type="dxa"/>
          </w:tcMar>
          <w:vAlign w:val="center"/>
        </w:tcPr>
        <w:p w:rsidR="00ED54E0" w:rsidRPr="009239F7" w:rsidP="00B801E9" w14:paraId="78E163D4" w14:textId="77777777">
          <w:pPr>
            <w:jc w:val="right"/>
            <w:rPr>
              <w:szCs w:val="16"/>
            </w:rPr>
          </w:pPr>
          <w:bookmarkStart w:id="2" w:name="spsDateDistribution"/>
          <w:bookmarkStart w:id="3" w:name="bmkDate"/>
          <w:r w:rsidRPr="009239F7">
            <w:rPr>
              <w:szCs w:val="16"/>
            </w:rPr>
            <w:t>18 September 2025</w:t>
          </w:r>
          <w:bookmarkEnd w:id="2"/>
          <w:bookmarkEnd w:id="3"/>
        </w:p>
      </w:tc>
    </w:tr>
    <w:tr w14:paraId="4101710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973FB3C" w14:textId="77777777">
          <w:pPr>
            <w:jc w:val="left"/>
            <w:rPr>
              <w:b/>
            </w:rPr>
          </w:pPr>
          <w:bookmarkStart w:id="4" w:name="bmkSerial"/>
          <w:r>
            <w:rPr>
              <w:b w:val="0"/>
              <w:color w:val="FF0000"/>
            </w:rPr>
            <w:t>(25-5814)</w:t>
          </w:r>
          <w:bookmarkEnd w:id="4"/>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17A043E" w14:textId="77777777">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5"/>
        </w:p>
      </w:tc>
    </w:tr>
    <w:tr w14:paraId="091C2F4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F59DD5A" w14:textId="01699F76">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58DB9C2" w14:textId="0DC6B153">
          <w:pPr>
            <w:jc w:val="right"/>
            <w:rPr>
              <w:bCs/>
              <w:szCs w:val="18"/>
            </w:rPr>
          </w:pPr>
          <w:bookmarkStart w:id="7" w:name="bmkLanguage"/>
          <w:r>
            <w:rPr>
              <w:bCs/>
              <w:szCs w:val="18"/>
            </w:rPr>
            <w:t>Original: English</w:t>
          </w:r>
          <w:bookmarkEnd w:id="7"/>
        </w:p>
      </w:tc>
    </w:tr>
  </w:tbl>
  <w:p w:rsidR="00ED54E0" w:rsidRPr="002F6A28" w14:paraId="194D9A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69409826">
    <w:abstractNumId w:val="9"/>
  </w:num>
  <w:num w:numId="2" w16cid:durableId="315958181">
    <w:abstractNumId w:val="7"/>
  </w:num>
  <w:num w:numId="3" w16cid:durableId="398556520">
    <w:abstractNumId w:val="6"/>
  </w:num>
  <w:num w:numId="4" w16cid:durableId="774523129">
    <w:abstractNumId w:val="5"/>
  </w:num>
  <w:num w:numId="5" w16cid:durableId="670261287">
    <w:abstractNumId w:val="4"/>
  </w:num>
  <w:num w:numId="6" w16cid:durableId="1077820642">
    <w:abstractNumId w:val="12"/>
  </w:num>
  <w:num w:numId="7" w16cid:durableId="394594806">
    <w:abstractNumId w:val="11"/>
  </w:num>
  <w:num w:numId="8" w16cid:durableId="1831210825">
    <w:abstractNumId w:val="10"/>
  </w:num>
  <w:num w:numId="9" w16cid:durableId="21045683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0715517">
    <w:abstractNumId w:val="13"/>
  </w:num>
  <w:num w:numId="11" w16cid:durableId="735930433">
    <w:abstractNumId w:val="8"/>
  </w:num>
  <w:num w:numId="12" w16cid:durableId="529340063">
    <w:abstractNumId w:val="3"/>
  </w:num>
  <w:num w:numId="13" w16cid:durableId="371732789">
    <w:abstractNumId w:val="2"/>
  </w:num>
  <w:num w:numId="14" w16cid:durableId="2020623388">
    <w:abstractNumId w:val="1"/>
  </w:num>
  <w:num w:numId="15" w16cid:durableId="49158110">
    <w:abstractNumId w:val="0"/>
  </w:num>
  <w:num w:numId="16" w16cid:durableId="8432766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13EB"/>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12DD"/>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75C08"/>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9AD"/>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06677"/>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7347C"/>
    <w:rsid w:val="00B74ABA"/>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36718"/>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8675D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wtoagri@korea.kr"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KOR/25_06134_00_x.pdf" TargetMode="External" /><Relationship Id="rId7" Type="http://schemas.openxmlformats.org/officeDocument/2006/relationships/hyperlink" Target="mailto:intmfds@korea.kr" TargetMode="External" /><Relationship Id="rId8" Type="http://schemas.openxmlformats.org/officeDocument/2006/relationships/hyperlink" Target="mailto:tbt@korea.kr" TargetMode="External" /><Relationship Id="rId9" Type="http://schemas.openxmlformats.org/officeDocument/2006/relationships/hyperlink" Target="https://www.knowtbt.k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83DB5DB-2263-4F43-85A5-AF46463DBCD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5</cp:revision>
  <dcterms:created xsi:type="dcterms:W3CDTF">2025-09-18T08:38:00Z</dcterms:created>
  <dcterms:modified xsi:type="dcterms:W3CDTF">2025-09-18T08:50:00Z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G/TBT/N/KOR/1312</vt:lpwstr>
  </property>
  <property fmtid="{D5CDD505-2E9C-101B-9397-08002B2CF9AE}" pid="3" name="TitusGUID">
    <vt:lpwstr>ed4ed1c2-475a-44f4-91f5-9f966da0b6a6</vt:lpwstr>
  </property>
  <property fmtid="{D5CDD505-2E9C-101B-9397-08002B2CF9AE}" pid="4" name="WTOCLASSIFICATION">
    <vt:lpwstr>WTO OFFICIAL</vt:lpwstr>
  </property>
</Properties>
</file>