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A6F6A3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F4AAD8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EEFDCF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FC021E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2FC261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E4D91F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20E5ECF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C3BE49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8E1B63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619571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52FF7A3" w14:textId="77777777">
            <w:pPr>
              <w:spacing w:after="120"/>
            </w:pPr>
            <w:r w:rsidRPr="00C379C8">
              <w:t>Environmental Protection Agency (EPA) [2271]</w:t>
            </w:r>
          </w:p>
        </w:tc>
      </w:tr>
      <w:tr w14:paraId="1E59F60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BDF79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2CFF0E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C66766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41680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43FBDEF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Greenhouse Gas Reporting; Maintenance services. Facilities management (ICS code(s): 03.080.10); Air quality (ICS code(s): 13.040)</w:t>
            </w:r>
          </w:p>
        </w:tc>
      </w:tr>
      <w:tr w14:paraId="05113D3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DA368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B698C7C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Reconsideration of the Greenhouse Gas Reporting Program; (28 page(s), in English)</w:t>
            </w:r>
          </w:p>
          <w:p w:rsidR="000C3B6C" w:rsidRPr="000C3B6C" w:rsidP="002F6A28" w14:paraId="1B3F75E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16942" w:rsidRPr="00CE6C29" w:rsidP="002F6A28" w14:paraId="6C9AADFA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https://members.wto.org/crnattachments/2025/TBT/USA/25_06094_00_e.pdf</w:t>
              </w:r>
            </w:hyperlink>
          </w:p>
        </w:tc>
      </w:tr>
      <w:tr w14:paraId="7727D8D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66485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BF0FD0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Proposed rule - The U.S. Environmental Protection Agency (EPA) is proposing to amend the Greenhouse Gas Reporting Program (</w:t>
            </w:r>
            <w:hyperlink r:id="rId7" w:history="1">
              <w:r w:rsidRPr="00C379C8" w:rsidR="00FE448B">
                <w:rPr>
                  <w:color w:val="0000FF"/>
                  <w:u w:val="single"/>
                </w:rPr>
                <w:t>GHGRP</w:t>
              </w:r>
            </w:hyperlink>
            <w:r w:rsidRPr="00C379C8" w:rsidR="00FE448B">
              <w:t xml:space="preserve">) to remove program obligations for most source categories, including the distribution segment of the petroleum and natural gas systems source category (subpart W--Petroleum and Natural Gas Systems), and suspend program obligations for the remaining subpart W segments until reporting year 2034. </w:t>
            </w:r>
          </w:p>
        </w:tc>
      </w:tr>
      <w:tr w14:paraId="51667B3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B5EF7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34AFA55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Cost saving and productivity enhancement</w:t>
            </w:r>
          </w:p>
        </w:tc>
      </w:tr>
      <w:tr w14:paraId="1D458D48" w14:textId="77777777" w:rsidTr="00EC7D7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639165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BE0E09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D155055" w14:textId="77777777">
            <w:pPr>
              <w:spacing w:before="120" w:after="120"/>
            </w:pPr>
            <w:r w:rsidRPr="002F6A28">
              <w:t xml:space="preserve">90 Federal Register (FR) 44591, 16 September 2025; </w:t>
            </w:r>
            <w:hyperlink r:id="rId8" w:history="1">
              <w:r w:rsidRPr="002F6A28">
                <w:rPr>
                  <w:color w:val="0000FF"/>
                  <w:u w:val="single"/>
                </w:rPr>
                <w:t>Title 40 Code of Federal Regulations (CFR) Part 98</w:t>
              </w:r>
            </w:hyperlink>
            <w:r w:rsidRPr="002F6A28">
              <w:t>:</w:t>
            </w:r>
          </w:p>
          <w:p w:rsidR="00EE3A11" w:rsidRPr="002F6A28" w:rsidP="007F13E8" w14:paraId="15B7A54C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https://www.govinfo.gov/content/pkg/FR-2025-09-16/html/2025-17923.htm</w:t>
              </w:r>
            </w:hyperlink>
          </w:p>
          <w:p w:rsidR="00EE3A11" w:rsidRPr="002F6A28" w:rsidP="007F13E8" w14:paraId="414D14F9" w14:textId="77777777">
            <w:pPr>
              <w:spacing w:before="120" w:after="120"/>
            </w:pPr>
            <w:hyperlink r:id="rId10" w:history="1">
              <w:r w:rsidRPr="002F6A28">
                <w:rPr>
                  <w:color w:val="0000FF"/>
                  <w:u w:val="single"/>
                </w:rPr>
                <w:t>https://www.govinfo.gov/content/pkg/FR-2025-09-16/pdf/2025-17923.pdf</w:t>
              </w:r>
            </w:hyperlink>
          </w:p>
          <w:p w:rsidR="00EE3A11" w:rsidRPr="002F6A28" w:rsidP="007F13E8" w14:paraId="452A6F6C" w14:textId="77777777">
            <w:pPr>
              <w:spacing w:before="120" w:after="120"/>
            </w:pPr>
            <w:r w:rsidRPr="002F6A28">
              <w:t xml:space="preserve">This proposed rule is identified by Docket Number EPA-HQ-OAR-2025-0186. The Docket Folder is available from Regulations.gov at </w:t>
            </w:r>
            <w:hyperlink r:id="rId11" w:history="1">
              <w:r w:rsidRPr="002F6A28">
                <w:rPr>
                  <w:color w:val="0000FF"/>
                  <w:u w:val="single"/>
                </w:rPr>
                <w:t>https://www.regulations.gov/docket/EPA-HQ-OAR-2025-0186/document</w:t>
              </w:r>
            </w:hyperlink>
            <w:r w:rsidRPr="002F6A28">
              <w:t xml:space="preserve"> and provides access to primary and supporting documents as well as comments received. Documents are also accessible from </w:t>
            </w:r>
            <w:hyperlink r:id="rId12" w:history="1">
              <w:r w:rsidRPr="002F6A28">
                <w:rPr>
                  <w:color w:val="0000FF"/>
                  <w:u w:val="single"/>
                </w:rPr>
                <w:t>Regulations.gov</w:t>
              </w:r>
            </w:hyperlink>
            <w:r w:rsidRPr="002F6A28">
              <w:t xml:space="preserve"> by searching the Docket Number.</w:t>
            </w:r>
          </w:p>
          <w:p w:rsidR="00EE3A11" w:rsidRPr="002F6A28" w:rsidP="007F13E8" w14:paraId="08014958" w14:textId="77777777">
            <w:pPr>
              <w:spacing w:before="120" w:after="120"/>
            </w:pPr>
            <w:r w:rsidRPr="002F6A28">
              <w:rPr>
                <w:b/>
                <w:bCs/>
              </w:rPr>
              <w:t>Relevant notifications:</w:t>
            </w:r>
          </w:p>
          <w:p w:rsidR="00EE3A11" w:rsidRPr="002F6A28" w:rsidP="007F13E8" w14:paraId="346776E8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3" w:history="1">
              <w:r w:rsidRPr="002F6A28">
                <w:rPr>
                  <w:color w:val="0000FF"/>
                  <w:u w:val="single"/>
                </w:rPr>
                <w:t>G/TBT/N/USA/1880/Add.3</w:t>
              </w:r>
            </w:hyperlink>
          </w:p>
          <w:p w:rsidR="00EE3A11" w:rsidRPr="002F6A28" w:rsidP="007F13E8" w14:paraId="00497621" w14:textId="77777777">
            <w:pPr>
              <w:numPr>
                <w:ilvl w:val="0"/>
                <w:numId w:val="16"/>
              </w:numPr>
              <w:spacing w:before="120" w:after="120"/>
            </w:pPr>
            <w:hyperlink r:id="rId14" w:history="1">
              <w:r w:rsidRPr="002F6A28">
                <w:rPr>
                  <w:color w:val="0000FF"/>
                  <w:u w:val="single"/>
                </w:rPr>
                <w:t>G/TBT/N/USA/2027/Add.3</w:t>
              </w:r>
            </w:hyperlink>
          </w:p>
        </w:tc>
      </w:tr>
      <w:tr w14:paraId="6977244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049CCF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A48DE5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887B6A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8B7CE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AB751B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5C6D3D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37B9AA5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 November 2025</w:t>
            </w:r>
          </w:p>
          <w:p w:rsidR="000C3B6C" w:rsidRPr="00E3324D" w:rsidP="000C3B6C" w14:paraId="68C866C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D75956" w:rsidRPr="006A4C49" w:rsidP="000C3B6C" w14:paraId="6B1CC43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</w:pPr>
            <w:r w:rsidRPr="006A4C49">
              <w:t xml:space="preserve">WTO Members and their stakeholders are asked to submit comments to the </w:t>
            </w:r>
            <w:hyperlink r:id="rId15" w:history="1">
              <w:r w:rsidRPr="006A4C49">
                <w:rPr>
                  <w:color w:val="0000FF"/>
                  <w:u w:val="single"/>
                </w:rPr>
                <w:t>USA TBT Enquiry Point</w:t>
              </w:r>
            </w:hyperlink>
            <w:r w:rsidRPr="006A4C49">
              <w:t xml:space="preserve"> by or before </w:t>
            </w:r>
            <w:hyperlink r:id="rId16" w:history="1">
              <w:r w:rsidRPr="006A4C49">
                <w:rPr>
                  <w:color w:val="0000FF"/>
                  <w:u w:val="single"/>
                </w:rPr>
                <w:t>4pm</w:t>
              </w:r>
            </w:hyperlink>
            <w:r w:rsidRPr="006A4C49">
              <w:t xml:space="preserve"> </w:t>
            </w:r>
            <w:hyperlink r:id="rId17" w:history="1">
              <w:r w:rsidRPr="006A4C49">
                <w:rPr>
                  <w:color w:val="0000FF"/>
                  <w:u w:val="single"/>
                </w:rPr>
                <w:t>Eastern Time</w:t>
              </w:r>
            </w:hyperlink>
            <w:r w:rsidRPr="006A4C49">
              <w:t xml:space="preserve"> on 3 November 2025. Comments received by the USA TBT Enquiry Point from WTO Members and their stakeholders will be shared with EPA and submitted to the </w:t>
            </w:r>
            <w:hyperlink r:id="rId11" w:history="1">
              <w:r w:rsidRPr="006A4C49">
                <w:rPr>
                  <w:color w:val="0000FF"/>
                  <w:u w:val="single"/>
                </w:rPr>
                <w:t>Docket</w:t>
              </w:r>
            </w:hyperlink>
            <w:r w:rsidRPr="006A4C49">
              <w:t xml:space="preserve"> if received within the comment period.</w:t>
            </w:r>
          </w:p>
          <w:p w:rsidR="000C3B6C" w:rsidRPr="002F6A28" w:rsidP="000C3B6C" w14:paraId="499FD0C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3199D64" w14:textId="77777777">
            <w:pPr>
              <w:spacing w:after="120"/>
            </w:pPr>
            <w:r w:rsidRPr="00CE6C29">
              <w:t xml:space="preserve">Please submit comments to: USA WTO TBT Enquiry Point, Email: </w:t>
            </w:r>
            <w:hyperlink r:id="rId15" w:history="1">
              <w:r w:rsidRPr="00CE6C29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</w:tbl>
    <w:p w:rsidR="00EE3A11" w:rsidRPr="002F6A28" w:rsidP="00887259" w14:paraId="1E6CC3A7" w14:textId="77777777">
      <w:pPr>
        <w:jc w:val="center"/>
      </w:pPr>
    </w:p>
    <w:sectPr w:rsidSect="00760DB3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044783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FEF4AEF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FA8C553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E2DF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6FB828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7005C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3E062C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AE0B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G/TBT/N/USA/2239</w:t>
    </w:r>
    <w:bookmarkEnd w:id="0"/>
  </w:p>
  <w:p w:rsidR="009239F7" w:rsidRPr="002F6A28" w:rsidP="009239F7" w14:paraId="080A6E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348E9C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F3CC86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8F02CD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40793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774072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CD1E97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0F5A66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AFE6769" w14:textId="77777777">
          <w:pPr>
            <w:jc w:val="right"/>
            <w:rPr>
              <w:b/>
              <w:szCs w:val="16"/>
            </w:rPr>
          </w:pPr>
        </w:p>
      </w:tc>
    </w:tr>
    <w:tr w14:paraId="5B25C0D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BF5FDD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7177D10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G/TBT/N/USA/2239</w:t>
          </w:r>
          <w:bookmarkEnd w:id="2"/>
        </w:p>
      </w:tc>
    </w:tr>
    <w:tr w14:paraId="6527042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6456B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E5F9D6B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17 September 2025</w:t>
          </w:r>
          <w:bookmarkEnd w:id="3"/>
          <w:bookmarkEnd w:id="4"/>
        </w:p>
      </w:tc>
    </w:tr>
    <w:tr w14:paraId="288C922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4D68CB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(25-5770)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5E0B50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E84E24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3CF8AC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C0BDF5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AE9A26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856432515">
    <w:abstractNumId w:val="9"/>
  </w:num>
  <w:num w:numId="2" w16cid:durableId="409544703">
    <w:abstractNumId w:val="7"/>
  </w:num>
  <w:num w:numId="3" w16cid:durableId="1220750353">
    <w:abstractNumId w:val="6"/>
  </w:num>
  <w:num w:numId="4" w16cid:durableId="1856117284">
    <w:abstractNumId w:val="5"/>
  </w:num>
  <w:num w:numId="5" w16cid:durableId="980961747">
    <w:abstractNumId w:val="4"/>
  </w:num>
  <w:num w:numId="6" w16cid:durableId="1240672082">
    <w:abstractNumId w:val="12"/>
  </w:num>
  <w:num w:numId="7" w16cid:durableId="430245637">
    <w:abstractNumId w:val="11"/>
  </w:num>
  <w:num w:numId="8" w16cid:durableId="41054349">
    <w:abstractNumId w:val="10"/>
  </w:num>
  <w:num w:numId="9" w16cid:durableId="20607829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22225044">
    <w:abstractNumId w:val="13"/>
  </w:num>
  <w:num w:numId="11" w16cid:durableId="823546612">
    <w:abstractNumId w:val="8"/>
  </w:num>
  <w:num w:numId="12" w16cid:durableId="926577988">
    <w:abstractNumId w:val="3"/>
  </w:num>
  <w:num w:numId="13" w16cid:durableId="297612693">
    <w:abstractNumId w:val="2"/>
  </w:num>
  <w:num w:numId="14" w16cid:durableId="749079275">
    <w:abstractNumId w:val="1"/>
  </w:num>
  <w:num w:numId="15" w16cid:durableId="1195388035">
    <w:abstractNumId w:val="0"/>
  </w:num>
  <w:num w:numId="16" w16cid:durableId="9630753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3B81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1792B"/>
    <w:rsid w:val="00725DF8"/>
    <w:rsid w:val="00730370"/>
    <w:rsid w:val="00736D06"/>
    <w:rsid w:val="00745146"/>
    <w:rsid w:val="00753427"/>
    <w:rsid w:val="00756BA6"/>
    <w:rsid w:val="007577E3"/>
    <w:rsid w:val="00760DB3"/>
    <w:rsid w:val="007624E8"/>
    <w:rsid w:val="0077542A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0359E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C7D7D"/>
    <w:rsid w:val="00ED54E0"/>
    <w:rsid w:val="00ED66D3"/>
    <w:rsid w:val="00EE3A11"/>
    <w:rsid w:val="00EE4445"/>
    <w:rsid w:val="00F0047B"/>
    <w:rsid w:val="00F16942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73532B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govinfo.gov/content/pkg/FR-2025-09-16/pdf/2025-17923.pdf" TargetMode="External" /><Relationship Id="rId11" Type="http://schemas.openxmlformats.org/officeDocument/2006/relationships/hyperlink" Target="https://www.regulations.gov/docket/EPA-HQ-OAR-2025-0186/document" TargetMode="External" /><Relationship Id="rId12" Type="http://schemas.openxmlformats.org/officeDocument/2006/relationships/hyperlink" Target="http://www.regulations.gov/" TargetMode="External" /><Relationship Id="rId13" Type="http://schemas.openxmlformats.org/officeDocument/2006/relationships/hyperlink" Target="https://eping.wto.org/en/Search/Index?viewData=G/TBT/N/USA/1880/Add.3" TargetMode="External" /><Relationship Id="rId14" Type="http://schemas.openxmlformats.org/officeDocument/2006/relationships/hyperlink" Target="https://eping.wto.org/en/Search/Index?viewData=G/TBT/N/USA/2027/Add.3" TargetMode="External" /><Relationship Id="rId15" Type="http://schemas.openxmlformats.org/officeDocument/2006/relationships/hyperlink" Target="mailto:usatbtep@nist.gov" TargetMode="External" /><Relationship Id="rId16" Type="http://schemas.openxmlformats.org/officeDocument/2006/relationships/hyperlink" Target="http://time-time.net/times/time-zones/usa-canada/current-eastern-time-est.php" TargetMode="External" /><Relationship Id="rId17" Type="http://schemas.openxmlformats.org/officeDocument/2006/relationships/hyperlink" Target="https://24timezones.com/time-zone/et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footer" Target="foot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USA/25_06094_00_e.pdf" TargetMode="External" /><Relationship Id="rId7" Type="http://schemas.openxmlformats.org/officeDocument/2006/relationships/hyperlink" Target="https://www.epa.gov/ghgreporting" TargetMode="External" /><Relationship Id="rId8" Type="http://schemas.openxmlformats.org/officeDocument/2006/relationships/hyperlink" Target="https://www.ecfr.gov/current/title-40/chapter-I/subchapter-C/part-98" TargetMode="External" /><Relationship Id="rId9" Type="http://schemas.openxmlformats.org/officeDocument/2006/relationships/hyperlink" Target="https://www.govinfo.gov/content/pkg/FR-2025-09-16/html/2025-17923.ht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2A4C20-0253-4574-8E31-A50F72C9C83D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4</cp:revision>
  <dcterms:created xsi:type="dcterms:W3CDTF">2025-09-17T08:35:00Z</dcterms:created>
  <dcterms:modified xsi:type="dcterms:W3CDTF">2025-09-17T08:44:00Z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