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EUROPEAN UNION</w:t>
            </w:r>
          </w:p>
          <w:p w:rsidR="00F85C99" w:rsidRPr="002F6A28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>
            <w:r w:rsidRPr="00C379C8">
              <w:t>European Commission</w:t>
            </w:r>
          </w:p>
          <w:p w:rsidR="00EE3A11" w:rsidRPr="00C379C8" w:rsidP="000C3B6C">
            <w:r w:rsidRPr="00C379C8">
              <w:t>EU-TBT Enquiry Point,</w:t>
            </w:r>
          </w:p>
          <w:p w:rsidR="00EE3A11" w:rsidRPr="00C379C8" w:rsidP="000C3B6C">
            <w:r w:rsidRPr="00C379C8">
              <w:t>Fax: +(32) 2 299 80 43,</w:t>
            </w:r>
          </w:p>
          <w:p w:rsidR="00EE3A11" w:rsidRPr="00C379C8" w:rsidP="000C3B6C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grow-eu-tbt@ec.europa.eu</w:t>
              </w:r>
            </w:hyperlink>
          </w:p>
          <w:p w:rsidR="00EE3A11" w:rsidRPr="00C379C8" w:rsidP="000C3B6C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https://technical-barriers-trade.ec.europa.eu/en/home</w:t>
              </w:r>
            </w:hyperlink>
          </w:p>
        </w:tc>
      </w:tr>
      <w:tr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Fertilisers containing calcium cyanamide</w:t>
            </w:r>
          </w:p>
        </w:tc>
      </w:tr>
      <w:tr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Commission Regulation (EU) …/… amending Annex XVII to Regulation (EC) No 1907/2006 of the European Parliament and of the Council concerning the Registration, Evaluation, Authorisation and Restriction of Chemicals (REACH) as regards calcium cyanamide used as a fertiliser; (7 page(s), in English), (2 page(s), in English)</w:t>
            </w:r>
          </w:p>
          <w:p w:rsidR="000C3B6C" w:rsidRPr="000C3B6C" w:rsidP="002F6A28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15B44" w:rsidRPr="00CE6C29" w:rsidP="002F6A28">
            <w:pPr>
              <w:pBdr>
                <w:top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https://members.wto.org/crnattachments/2025/TBT/EEC/25_06009_00_e.pdf</w:t>
              </w:r>
            </w:hyperlink>
          </w:p>
          <w:p w:rsidR="00715B44" w:rsidRPr="00CE6C29" w:rsidP="002F6A28">
            <w:pPr>
              <w:pBdr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https://members.wto.org/crnattachments/2025/TBT/EEC/25_06009_01_e.pdf</w:t>
              </w:r>
            </w:hyperlink>
          </w:p>
          <w:p w:rsidR="00715B44" w:rsidRPr="00CE6C29" w:rsidP="002F6A28">
            <w:pPr>
              <w:rPr>
                <w:iCs/>
              </w:rPr>
            </w:pPr>
            <w:r w:rsidRPr="00CE6C29">
              <w:rPr>
                <w:iCs/>
              </w:rPr>
              <w:t>European Commission</w:t>
            </w:r>
          </w:p>
          <w:p w:rsidR="00715B44" w:rsidRPr="00CE6C29" w:rsidP="002F6A28">
            <w:pPr>
              <w:rPr>
                <w:iCs/>
              </w:rPr>
            </w:pPr>
            <w:r w:rsidRPr="00CE6C29">
              <w:rPr>
                <w:iCs/>
              </w:rPr>
              <w:t>EU-TBT Enquiry Point</w:t>
            </w:r>
          </w:p>
          <w:p w:rsidR="00715B44" w:rsidRPr="00CE6C29" w:rsidP="002F6A28">
            <w:pPr>
              <w:rPr>
                <w:iCs/>
              </w:rPr>
            </w:pPr>
            <w:r w:rsidRPr="00CE6C29">
              <w:rPr>
                <w:iCs/>
              </w:rPr>
              <w:t>Fax: + (32) 2 299 80 43</w:t>
            </w:r>
          </w:p>
          <w:p w:rsidR="00715B44" w:rsidRPr="00CE6C29" w:rsidP="002F6A28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5" w:history="1">
              <w:r w:rsidRPr="00CE6C29">
                <w:rPr>
                  <w:iCs/>
                  <w:color w:val="0000FF"/>
                  <w:u w:val="single"/>
                </w:rPr>
                <w:t>grow-eu-tbt@ec.europa.eu</w:t>
              </w:r>
            </w:hyperlink>
          </w:p>
          <w:p w:rsidR="00715B44" w:rsidRPr="00CE6C29" w:rsidP="002F6A28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The text is available on the Website: </w:t>
            </w: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https://technical-barriers-trade.ec.europa.eu/en/home</w:t>
              </w:r>
            </w:hyperlink>
          </w:p>
        </w:tc>
      </w:tr>
      <w:tr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Regulation would amend Annex XVII to Regulation (EC) No 1907/2006 by including a restriction on the placing on the market of calcium cyanamide (CAS No 156-62-7, EC No 205-861-8) for use as a fertiliser as a substance on its own or in a mixture, as well as on the use of calcium cyanamide as a fertiliser as a substance on its own or in a mixture. </w:t>
            </w:r>
          </w:p>
          <w:p w:rsidR="00FE448B" w:rsidRPr="00C379C8" w:rsidP="002F6A28">
            <w:pPr>
              <w:spacing w:before="120" w:after="120"/>
            </w:pPr>
            <w:r w:rsidRPr="00C379C8">
              <w:t>The restriction on the placing on the market shall apply 5 years after its entry into force. The restriction on the use shall apply 6 years after its entry into force.</w:t>
            </w:r>
          </w:p>
        </w:tc>
      </w:tr>
      <w:tr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the environment</w:t>
            </w:r>
          </w:p>
        </w:tc>
      </w:tr>
      <w:tr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>
            <w:pPr>
              <w:spacing w:before="120" w:after="120"/>
            </w:pPr>
            <w:r w:rsidRPr="002F6A28">
              <w:t xml:space="preserve">-Regulation (EC) No 1907/2006 of the European Parliament and of the Council on the Registration, Evaluation, Authorisation and Restriction of Chemicals (REACH Regulation): </w:t>
            </w:r>
            <w:hyperlink r:id="rId9" w:history="1">
              <w:r w:rsidRPr="002F6A28">
                <w:rPr>
                  <w:color w:val="0000FF"/>
                  <w:u w:val="single"/>
                </w:rPr>
                <w:t>http://eur-lex.europa.eu/legal-content/EN/TXT/?qid=1423064258789&amp;uri=CELEX:32006R1907</w:t>
              </w:r>
            </w:hyperlink>
          </w:p>
          <w:p w:rsidR="00EE3A11" w:rsidRPr="002F6A28" w:rsidP="007F13E8">
            <w:pPr>
              <w:spacing w:before="120" w:after="120"/>
            </w:pPr>
            <w:hyperlink r:id="rId10" w:history="1">
              <w:r w:rsidRPr="002F6A28">
                <w:rPr>
                  <w:color w:val="0000FF"/>
                  <w:u w:val="single"/>
                </w:rPr>
                <w:t>- Registry of restriction intentions until outcome - ECHA (europa.eu)</w:t>
              </w:r>
            </w:hyperlink>
          </w:p>
        </w:tc>
      </w:tr>
      <w:tr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Second quarter of 2026</w:t>
            </w:r>
          </w:p>
          <w:p w:rsidR="00EE3A11" w:rsidRPr="002F6A28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20 days from publication in the Official Journal of the EU</w:t>
            </w:r>
          </w:p>
        </w:tc>
      </w:tr>
      <w:tr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November 2025</w:t>
            </w:r>
          </w:p>
          <w:p w:rsidR="000C3B6C" w:rsidRPr="00E3324D" w:rsidP="000C3B6C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>
            <w:r w:rsidRPr="00CE6C29">
              <w:t>European Commission,</w:t>
            </w:r>
          </w:p>
          <w:p w:rsidR="00CE6C29" w:rsidRPr="00CE6C29" w:rsidP="000C3B6C">
            <w:r w:rsidRPr="00CE6C29">
              <w:t>EU-TBT Enquiry Point,</w:t>
            </w:r>
          </w:p>
          <w:p w:rsidR="00CE6C29" w:rsidRPr="00CE6C29" w:rsidP="000C3B6C">
            <w:r w:rsidRPr="00CE6C29">
              <w:t>Fax: + (32) 2 299 80 43,</w:t>
            </w:r>
          </w:p>
          <w:p w:rsidR="00CE6C29" w:rsidRPr="00CE6C29" w:rsidP="000C3B6C">
            <w:pPr>
              <w:spacing w:after="120"/>
            </w:pPr>
            <w:r w:rsidRPr="00CE6C29">
              <w:t xml:space="preserve">E-mail: </w:t>
            </w:r>
            <w:hyperlink r:id="rId5" w:history="1">
              <w:r w:rsidRPr="00CE6C29">
                <w:rPr>
                  <w:color w:val="0000FF"/>
                  <w:u w:val="single"/>
                </w:rPr>
                <w:t>grow-eu-tbt@ec.europa.eu</w:t>
              </w:r>
            </w:hyperlink>
          </w:p>
        </w:tc>
      </w:tr>
    </w:tbl>
    <w:p w:rsidR="00EE3A11" w:rsidRPr="002F6A28" w:rsidP="00887259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G/TBT/N/EU/1155</w:t>
    </w:r>
    <w:bookmarkEnd w:id="0"/>
  </w:p>
  <w:p w:rsidR="009239F7" w:rsidRPr="002F6A2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>
          <w:pPr>
            <w:jc w:val="right"/>
            <w:rPr>
              <w:b/>
              <w:szCs w:val="16"/>
            </w:rPr>
          </w:pPr>
        </w:p>
      </w:tc>
    </w:tr>
    <w:tr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G/TBT/N/EU/1155</w:t>
          </w:r>
          <w:bookmarkEnd w:id="2"/>
        </w:p>
      </w:tc>
    </w:tr>
    <w:tr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September 2025</w:t>
          </w:r>
          <w:bookmarkEnd w:id="3"/>
          <w:bookmarkEnd w:id="4"/>
        </w:p>
      </w:tc>
    </w:tr>
    <w:tr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(25-5715)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6122636">
    <w:abstractNumId w:val="9"/>
  </w:num>
  <w:num w:numId="2" w16cid:durableId="309286842">
    <w:abstractNumId w:val="7"/>
  </w:num>
  <w:num w:numId="3" w16cid:durableId="1719821135">
    <w:abstractNumId w:val="6"/>
  </w:num>
  <w:num w:numId="4" w16cid:durableId="1882743493">
    <w:abstractNumId w:val="5"/>
  </w:num>
  <w:num w:numId="5" w16cid:durableId="665203658">
    <w:abstractNumId w:val="4"/>
  </w:num>
  <w:num w:numId="6" w16cid:durableId="929971128">
    <w:abstractNumId w:val="12"/>
  </w:num>
  <w:num w:numId="7" w16cid:durableId="356123826">
    <w:abstractNumId w:val="11"/>
  </w:num>
  <w:num w:numId="8" w16cid:durableId="212157694">
    <w:abstractNumId w:val="10"/>
  </w:num>
  <w:num w:numId="9" w16cid:durableId="4612732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5860864">
    <w:abstractNumId w:val="13"/>
  </w:num>
  <w:num w:numId="11" w16cid:durableId="655764247">
    <w:abstractNumId w:val="8"/>
  </w:num>
  <w:num w:numId="12" w16cid:durableId="1292708977">
    <w:abstractNumId w:val="3"/>
  </w:num>
  <w:num w:numId="13" w16cid:durableId="1511793233">
    <w:abstractNumId w:val="2"/>
  </w:num>
  <w:num w:numId="14" w16cid:durableId="1986466112">
    <w:abstractNumId w:val="1"/>
  </w:num>
  <w:num w:numId="15" w16cid:durableId="475530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15B44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16E1F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D4D38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echa.europa.eu/registry-of-restriction-intentions/-/dislist/details/0b0236e1824484f8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grow-eu-tbt@ec.europa.eu" TargetMode="External" /><Relationship Id="rId6" Type="http://schemas.openxmlformats.org/officeDocument/2006/relationships/hyperlink" Target="https://technical-barriers-trade.ec.europa.eu/en/home" TargetMode="External" /><Relationship Id="rId7" Type="http://schemas.openxmlformats.org/officeDocument/2006/relationships/hyperlink" Target="https://members.wto.org/crnattachments/2025/TBT/EEC/25_06009_00_e.pdf" TargetMode="External" /><Relationship Id="rId8" Type="http://schemas.openxmlformats.org/officeDocument/2006/relationships/hyperlink" Target="https://members.wto.org/crnattachments/2025/TBT/EEC/25_06009_01_e.pdf" TargetMode="External" /><Relationship Id="rId9" Type="http://schemas.openxmlformats.org/officeDocument/2006/relationships/hyperlink" Target="http://eur-lex.europa.eu/legal-content/EN/TXT/?qid=1423064258789&amp;uri=CELEX:32006R1907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2025-09-15T10:10:00Z</dcterms:created>
  <dcterms:modified xsi:type="dcterms:W3CDTF">2025-09-15T10:10:00Z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