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125C5C3" w14:textId="77777777">
      <w:pPr>
        <w:pStyle w:val="Title"/>
        <w:rPr>
          <w:caps w:val="0"/>
          <w:kern w:val="0"/>
        </w:rPr>
      </w:pPr>
      <w:r w:rsidRPr="002F6A28">
        <w:rPr>
          <w:caps w:val="0"/>
          <w:kern w:val="0"/>
        </w:rPr>
        <w:t>NOTIFICATION</w:t>
      </w:r>
    </w:p>
    <w:p w:rsidR="009239F7" w:rsidRPr="002F6A28" w:rsidP="002F6A28" w14:paraId="5120B729" w14:textId="77777777">
      <w:pPr>
        <w:jc w:val="center"/>
      </w:pPr>
      <w:r w:rsidRPr="002F6A28">
        <w:t>The following notification is being circulated in accordance with Article 10.6</w:t>
      </w:r>
    </w:p>
    <w:p w:rsidR="009239F7" w:rsidRPr="002F6A28" w:rsidP="002F6A28" w14:paraId="6F1F7A5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14E3EA" w14:textId="77777777" w:rsidTr="00DB13FE">
        <w:tblPrEx>
          <w:tblW w:w="5000" w:type="pct"/>
          <w:tblLayout w:type="fixed"/>
          <w:tblLook w:val="0000"/>
        </w:tblPrEx>
        <w:tc>
          <w:tcPr>
            <w:tcW w:w="607" w:type="dxa"/>
            <w:tcBorders>
              <w:top w:val="double" w:sz="4" w:space="0" w:color="auto"/>
            </w:tcBorders>
          </w:tcPr>
          <w:p w:rsidR="00F85C99" w:rsidRPr="002F6A28" w:rsidP="002F6A28" w14:paraId="25A4F1F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E23CC2"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941BDA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F9A25A" w14:textId="77777777" w:rsidTr="00DB13FE">
        <w:tblPrEx>
          <w:tblW w:w="5000" w:type="pct"/>
          <w:tblLayout w:type="fixed"/>
          <w:tblLook w:val="0000"/>
        </w:tblPrEx>
        <w:tc>
          <w:tcPr>
            <w:tcW w:w="607" w:type="dxa"/>
          </w:tcPr>
          <w:p w:rsidR="00F85C99" w:rsidRPr="002F6A28" w:rsidP="002F6A28" w14:paraId="1E786FB6" w14:textId="77777777">
            <w:pPr>
              <w:spacing w:before="120" w:after="120"/>
              <w:jc w:val="left"/>
            </w:pPr>
            <w:r w:rsidRPr="002F6A28">
              <w:rPr>
                <w:b/>
              </w:rPr>
              <w:t>2.</w:t>
            </w:r>
          </w:p>
        </w:tc>
        <w:tc>
          <w:tcPr>
            <w:tcW w:w="8373" w:type="dxa"/>
          </w:tcPr>
          <w:p w:rsidR="00F85C99" w:rsidRPr="002F6A28" w:rsidP="000C3B6C" w14:paraId="0D625B95" w14:textId="77777777">
            <w:pPr>
              <w:spacing w:before="120" w:after="120"/>
            </w:pPr>
            <w:r w:rsidRPr="002F6A28">
              <w:rPr>
                <w:b/>
              </w:rPr>
              <w:t>Agency responsible:</w:t>
            </w:r>
            <w:r w:rsidRPr="00C379C8" w:rsidR="00EE3A11">
              <w:t xml:space="preserve"> </w:t>
            </w:r>
          </w:p>
          <w:p w:rsidR="00EE3A11" w:rsidRPr="00C379C8" w:rsidP="000C3B6C" w14:paraId="11601B07" w14:textId="77777777">
            <w:pPr>
              <w:spacing w:after="120"/>
            </w:pPr>
            <w:r w:rsidRPr="00C379C8">
              <w:t>Ministry of Agrarian Policy and Food of Ukraine</w:t>
            </w:r>
          </w:p>
        </w:tc>
      </w:tr>
      <w:tr w14:paraId="28D0C303" w14:textId="77777777" w:rsidTr="00DB13FE">
        <w:tblPrEx>
          <w:tblW w:w="5000" w:type="pct"/>
          <w:tblLayout w:type="fixed"/>
          <w:tblLook w:val="0000"/>
        </w:tblPrEx>
        <w:tc>
          <w:tcPr>
            <w:tcW w:w="607" w:type="dxa"/>
          </w:tcPr>
          <w:p w:rsidR="00F85C99" w:rsidRPr="002F6A28" w:rsidP="002F6A28" w14:paraId="39D6231F" w14:textId="77777777">
            <w:pPr>
              <w:spacing w:before="120" w:after="120"/>
              <w:jc w:val="left"/>
              <w:rPr>
                <w:b/>
              </w:rPr>
            </w:pPr>
            <w:r w:rsidRPr="002F6A28">
              <w:rPr>
                <w:b/>
              </w:rPr>
              <w:t>3.</w:t>
            </w:r>
          </w:p>
        </w:tc>
        <w:tc>
          <w:tcPr>
            <w:tcW w:w="8373" w:type="dxa"/>
          </w:tcPr>
          <w:p w:rsidR="00F85C99" w:rsidRPr="0058336F" w:rsidP="002F6A28" w14:paraId="670E409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AE8B795" w14:textId="77777777" w:rsidTr="00DB13FE">
        <w:tblPrEx>
          <w:tblW w:w="5000" w:type="pct"/>
          <w:tblLayout w:type="fixed"/>
          <w:tblLook w:val="0000"/>
        </w:tblPrEx>
        <w:tc>
          <w:tcPr>
            <w:tcW w:w="607" w:type="dxa"/>
          </w:tcPr>
          <w:p w:rsidR="00F85C99" w:rsidRPr="002F6A28" w:rsidP="002F6A28" w14:paraId="6BD621FA" w14:textId="77777777">
            <w:pPr>
              <w:spacing w:before="120" w:after="120"/>
              <w:jc w:val="left"/>
            </w:pPr>
            <w:r w:rsidRPr="002F6A28">
              <w:rPr>
                <w:b/>
              </w:rPr>
              <w:t>4.</w:t>
            </w:r>
          </w:p>
        </w:tc>
        <w:tc>
          <w:tcPr>
            <w:tcW w:w="8373" w:type="dxa"/>
          </w:tcPr>
          <w:p w:rsidR="00F85C99" w:rsidRPr="002F6A28" w:rsidP="002F6A28" w14:paraId="10E2768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Seeds and planting material (HS code(s): 1209); (ICS code(s): 65.020.20)</w:t>
            </w:r>
          </w:p>
        </w:tc>
      </w:tr>
      <w:tr w14:paraId="66108687" w14:textId="77777777" w:rsidTr="00DB13FE">
        <w:tblPrEx>
          <w:tblW w:w="5000" w:type="pct"/>
          <w:tblLayout w:type="fixed"/>
          <w:tblLook w:val="0000"/>
        </w:tblPrEx>
        <w:tc>
          <w:tcPr>
            <w:tcW w:w="607" w:type="dxa"/>
          </w:tcPr>
          <w:p w:rsidR="00F85C99" w:rsidRPr="002F6A28" w:rsidP="002F6A28" w14:paraId="2CD7B9FA" w14:textId="77777777">
            <w:pPr>
              <w:spacing w:before="120" w:after="120"/>
              <w:jc w:val="left"/>
            </w:pPr>
            <w:r w:rsidRPr="002F6A28">
              <w:rPr>
                <w:b/>
              </w:rPr>
              <w:t>5.</w:t>
            </w:r>
          </w:p>
        </w:tc>
        <w:tc>
          <w:tcPr>
            <w:tcW w:w="8373" w:type="dxa"/>
          </w:tcPr>
          <w:p w:rsidR="00F85C99" w:rsidP="002F6A28" w14:paraId="6B0686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"Some Issues of the Application of Administrative Procedures in the Field of Seed Production"; (5 page(s), in Ukrainian)</w:t>
            </w:r>
          </w:p>
          <w:p w:rsidR="000C3B6C" w:rsidRPr="000C3B6C" w:rsidP="002F6A28" w14:paraId="745F34C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4507E" w:rsidRPr="00CE6C29" w:rsidP="002F6A28" w14:paraId="0378667A"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https://members.wto.org/crnattachments/2025/TBT/UKR/25_05279_00_x.pdf</w:t>
              </w:r>
            </w:hyperlink>
          </w:p>
          <w:p w:rsidR="0044507E" w:rsidRPr="00CE6C29" w:rsidP="002F6A28" w14:paraId="3D000201" w14:textId="77777777">
            <w:pPr>
              <w:rPr>
                <w:iCs/>
              </w:rPr>
            </w:pPr>
            <w:hyperlink r:id="rId6" w:tgtFrame="_blank" w:history="1">
              <w:r w:rsidRPr="00CE6C29">
                <w:rPr>
                  <w:iCs/>
                  <w:color w:val="0000FF"/>
                  <w:u w:val="single"/>
                </w:rPr>
                <w:t>https://me.gov.ua/Documents/Detail/efba111c-db85-4f50-abea-43be70450afc?lang=uk-UA&amp;title=ProktPostanoviKabinetuMinistrivUkrainideiakiPitanniaZastosuvanniaAdministrativnoiProtseduriUSferiNasinnitstva</w:t>
              </w:r>
            </w:hyperlink>
          </w:p>
          <w:p w:rsidR="0044507E" w:rsidRPr="00CE6C29" w:rsidP="002F6A28" w14:paraId="4459B63B" w14:textId="77777777">
            <w:pPr>
              <w:rPr>
                <w:iCs/>
              </w:rPr>
            </w:pPr>
            <w:r w:rsidRPr="00CE6C29">
              <w:rPr>
                <w:iCs/>
              </w:rPr>
              <w:t>Ministry of Economy, Environment and Agriculture of Ukraine</w:t>
            </w:r>
          </w:p>
          <w:p w:rsidR="0044507E" w:rsidRPr="00CE6C29" w:rsidP="002F6A28" w14:paraId="40B0D56B" w14:textId="77777777">
            <w:pPr>
              <w:rPr>
                <w:iCs/>
              </w:rPr>
            </w:pPr>
            <w:r w:rsidRPr="00CE6C29">
              <w:rPr>
                <w:iCs/>
              </w:rPr>
              <w:t>Department for Trade Agreements</w:t>
            </w:r>
          </w:p>
          <w:p w:rsidR="0044507E" w:rsidRPr="00CE6C29" w:rsidP="002F6A28" w14:paraId="5AF8377F" w14:textId="77777777">
            <w:pPr>
              <w:rPr>
                <w:iCs/>
              </w:rPr>
            </w:pPr>
            <w:r w:rsidRPr="00CE6C29">
              <w:rPr>
                <w:iCs/>
              </w:rPr>
              <w:t>12/2 Hrushevskoho Str.</w:t>
            </w:r>
          </w:p>
          <w:p w:rsidR="0044507E" w:rsidRPr="00CE6C29" w:rsidP="002F6A28" w14:paraId="7F75E3DE" w14:textId="77777777">
            <w:pPr>
              <w:rPr>
                <w:iCs/>
              </w:rPr>
            </w:pPr>
            <w:r w:rsidRPr="00CE6C29">
              <w:rPr>
                <w:iCs/>
              </w:rPr>
              <w:t>Kyiv 01008</w:t>
            </w:r>
          </w:p>
          <w:p w:rsidR="0044507E" w:rsidRPr="00CE6C29" w:rsidP="002F6A28" w14:paraId="68B3A898" w14:textId="77777777">
            <w:pPr>
              <w:rPr>
                <w:iCs/>
              </w:rPr>
            </w:pPr>
            <w:r w:rsidRPr="00CE6C29">
              <w:rPr>
                <w:iCs/>
              </w:rPr>
              <w:t>Tel: +(38 044) 596 6839</w:t>
            </w:r>
          </w:p>
          <w:p w:rsidR="0044507E" w:rsidRPr="00CE6C29" w:rsidP="002F6A28" w14:paraId="4F57AD41" w14:textId="77777777">
            <w:pPr>
              <w:rPr>
                <w:iCs/>
              </w:rPr>
            </w:pPr>
            <w:r w:rsidRPr="00CE6C29">
              <w:rPr>
                <w:iCs/>
              </w:rPr>
              <w:t xml:space="preserve">Email: </w:t>
            </w:r>
            <w:hyperlink r:id="rId7" w:history="1">
              <w:r w:rsidRPr="00CE6C29">
                <w:rPr>
                  <w:iCs/>
                  <w:color w:val="0000FF"/>
                  <w:u w:val="single"/>
                </w:rPr>
                <w:t>ep@me.gov.ua</w:t>
              </w:r>
            </w:hyperlink>
          </w:p>
          <w:p w:rsidR="0044507E" w:rsidRPr="00CE6C29" w:rsidP="002F6A28" w14:paraId="719E6EE0" w14:textId="77777777">
            <w:pPr>
              <w:spacing w:after="120"/>
              <w:rPr>
                <w:iCs/>
              </w:rPr>
            </w:pPr>
            <w:r w:rsidRPr="00CE6C29">
              <w:rPr>
                <w:iCs/>
              </w:rPr>
              <w:t xml:space="preserve">Website: </w:t>
            </w:r>
            <w:hyperlink r:id="rId8" w:tgtFrame="_blank" w:history="1">
              <w:r w:rsidRPr="00CE6C29">
                <w:rPr>
                  <w:iCs/>
                  <w:color w:val="0000FF"/>
                  <w:u w:val="single"/>
                </w:rPr>
                <w:t>https://www.me.gov.ua</w:t>
              </w:r>
            </w:hyperlink>
          </w:p>
        </w:tc>
      </w:tr>
      <w:tr w14:paraId="49DB57B3" w14:textId="77777777" w:rsidTr="00DB13FE">
        <w:tblPrEx>
          <w:tblW w:w="5000" w:type="pct"/>
          <w:tblLayout w:type="fixed"/>
          <w:tblLook w:val="0000"/>
        </w:tblPrEx>
        <w:tc>
          <w:tcPr>
            <w:tcW w:w="607" w:type="dxa"/>
          </w:tcPr>
          <w:p w:rsidR="00F85C99" w:rsidRPr="002F6A28" w:rsidP="002F6A28" w14:paraId="2305CC53" w14:textId="77777777">
            <w:pPr>
              <w:spacing w:before="120" w:after="120"/>
              <w:jc w:val="left"/>
              <w:rPr>
                <w:b/>
              </w:rPr>
            </w:pPr>
            <w:r w:rsidRPr="002F6A28">
              <w:rPr>
                <w:b/>
              </w:rPr>
              <w:t>6.</w:t>
            </w:r>
          </w:p>
        </w:tc>
        <w:tc>
          <w:tcPr>
            <w:tcW w:w="8373" w:type="dxa"/>
          </w:tcPr>
          <w:p w:rsidR="00F85C99" w:rsidRPr="002F6A28" w:rsidP="002F6A28" w14:paraId="307C597B" w14:textId="77777777">
            <w:pPr>
              <w:spacing w:before="120" w:after="120"/>
              <w:rPr>
                <w:b/>
              </w:rPr>
            </w:pPr>
            <w:r w:rsidRPr="002F6A28">
              <w:rPr>
                <w:b/>
              </w:rPr>
              <w:t>Description of content:</w:t>
            </w:r>
            <w:r w:rsidRPr="00C379C8" w:rsidR="00FE448B">
              <w:t xml:space="preserve"> The draft Resolution provides for the amendments to certain resolutions of the Cabinet of Ministers of Ukraine in the field of seed and planting material, with the aim of aligning them with the Law of Ukraine "On Seeds and Planting Material," as amended by Law No. 4017-IX of 10 October 2024 "On Amendments to Certain Legislative Acts of Ukraine Following the Adoption of the Law of Ukraine "On Administrative Procedure".</w:t>
            </w:r>
          </w:p>
          <w:p w:rsidR="00FE448B" w:rsidRPr="00C379C8" w:rsidP="002F6A28" w14:paraId="2D81888B" w14:textId="77777777">
            <w:pPr>
              <w:spacing w:before="120" w:after="120"/>
            </w:pPr>
            <w:r w:rsidRPr="00C379C8">
              <w:t>The proposed amendments are intended to align the terminology related to administrative proceedings concerning activities by business entities in obtaining confirmation for the import into Ukraine of seed and planting material samples of plant varieties not listed in the State Register of Plant Varieties Eligible for Distribution in Ukraine for breeding, research and exposure, as well as the export of such samples from Ukraine. In particular, the amendments aim to ensure that these business entities are gra</w:t>
            </w:r>
            <w:r w:rsidRPr="00C379C8">
              <w:t xml:space="preserve">nted the right to </w:t>
            </w:r>
            <w:r w:rsidRPr="00C379C8">
              <w:t>participate in administrative proceedings initiated by the State Service of Ukraine on Food Safety and Consumer Protection upon their requests.</w:t>
            </w:r>
          </w:p>
          <w:p w:rsidR="00FE448B" w:rsidRPr="00C379C8" w:rsidP="002F6A28" w14:paraId="5D601390" w14:textId="77777777">
            <w:pPr>
              <w:spacing w:before="120" w:after="120"/>
            </w:pPr>
            <w:r w:rsidRPr="00C379C8">
              <w:t>The amendments also address the issuance of seed quality certificates and certificates of certification auditors (agronomists-inspectors).</w:t>
            </w:r>
          </w:p>
        </w:tc>
      </w:tr>
      <w:tr w14:paraId="15440455" w14:textId="77777777" w:rsidTr="00DB13FE">
        <w:tblPrEx>
          <w:tblW w:w="5000" w:type="pct"/>
          <w:tblLayout w:type="fixed"/>
          <w:tblLook w:val="0000"/>
        </w:tblPrEx>
        <w:tc>
          <w:tcPr>
            <w:tcW w:w="607" w:type="dxa"/>
          </w:tcPr>
          <w:p w:rsidR="00F85C99" w:rsidRPr="002F6A28" w:rsidP="002F6A28" w14:paraId="7EC04670" w14:textId="77777777">
            <w:pPr>
              <w:spacing w:before="120" w:after="120"/>
              <w:jc w:val="left"/>
              <w:rPr>
                <w:b/>
              </w:rPr>
            </w:pPr>
            <w:r w:rsidRPr="002F6A28">
              <w:rPr>
                <w:b/>
              </w:rPr>
              <w:t>7.</w:t>
            </w:r>
          </w:p>
        </w:tc>
        <w:tc>
          <w:tcPr>
            <w:tcW w:w="8373" w:type="dxa"/>
          </w:tcPr>
          <w:p w:rsidR="00F85C99" w:rsidRPr="002F6A28" w:rsidP="002F6A28" w14:paraId="315B43C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Harmonization</w:t>
            </w:r>
          </w:p>
        </w:tc>
      </w:tr>
      <w:tr w14:paraId="40DAD0C4" w14:textId="77777777" w:rsidTr="00DB13FE">
        <w:tblPrEx>
          <w:tblW w:w="5000" w:type="pct"/>
          <w:tblLayout w:type="fixed"/>
          <w:tblLook w:val="0000"/>
        </w:tblPrEx>
        <w:tc>
          <w:tcPr>
            <w:tcW w:w="607" w:type="dxa"/>
          </w:tcPr>
          <w:p w:rsidR="00F85C99" w:rsidRPr="002F6A28" w:rsidP="009E75ED" w14:paraId="6D66FEF4" w14:textId="77777777">
            <w:pPr>
              <w:spacing w:before="120" w:after="120"/>
              <w:jc w:val="left"/>
              <w:rPr>
                <w:b/>
              </w:rPr>
            </w:pPr>
            <w:r w:rsidRPr="002F6A28">
              <w:rPr>
                <w:b/>
              </w:rPr>
              <w:t>8.</w:t>
            </w:r>
          </w:p>
        </w:tc>
        <w:tc>
          <w:tcPr>
            <w:tcW w:w="8373" w:type="dxa"/>
          </w:tcPr>
          <w:p w:rsidR="000C3B6C" w:rsidRPr="00EC00D2" w:rsidP="007F13E8" w14:paraId="234FBAD2" w14:textId="77777777">
            <w:pPr>
              <w:spacing w:before="120" w:after="120"/>
              <w:rPr>
                <w:bCs/>
              </w:rPr>
            </w:pPr>
            <w:r w:rsidRPr="002F6A28">
              <w:rPr>
                <w:b/>
              </w:rPr>
              <w:t>Relevant documents:</w:t>
            </w:r>
            <w:r w:rsidRPr="002F6A28" w:rsidR="00EE3A11">
              <w:t xml:space="preserve"> </w:t>
            </w:r>
          </w:p>
          <w:p w:rsidR="00EE3A11" w:rsidRPr="002F6A28" w:rsidP="007F13E8" w14:paraId="44BEDE95" w14:textId="77777777">
            <w:pPr>
              <w:spacing w:before="120" w:after="120"/>
            </w:pPr>
            <w:r w:rsidRPr="002F6A28">
              <w:t>Laws of Ukraine "On Seeds and Planting Material", "On Administrative Procedure";</w:t>
            </w:r>
          </w:p>
          <w:p w:rsidR="00EE3A11" w:rsidRPr="002F6A28" w:rsidP="007F13E8" w14:paraId="696DE13A" w14:textId="77777777">
            <w:pPr>
              <w:spacing w:before="120" w:after="120"/>
            </w:pPr>
            <w:r w:rsidRPr="002F6A28">
              <w:t>Resolution of Cabinet of Ministers of Ukraine No. 917 "On Approval of the Procedure for Issuing or Refusing to Issue, Re - issuing, Cancellation of Confirmation for Imports into Ukraine and Exports from Ukraine of Seeds and Planting Material Samples of Plant Varieties and Control over their Use and Repeal of Resolution of the Cabinet of Ministers of Ukraine No. 691 of October 05, 2016 " of 25 August 2023";</w:t>
            </w:r>
          </w:p>
          <w:p w:rsidR="00EE3A11" w:rsidRPr="002F6A28" w:rsidP="007F13E8" w14:paraId="37666BE0" w14:textId="77777777">
            <w:pPr>
              <w:spacing w:before="120" w:after="120"/>
            </w:pPr>
            <w:r w:rsidRPr="002F6A28">
              <w:t>Resolution of Cabinet of Ministers of Ukraine No. 1210 "On Approval of the Procedures for Certification, Issuance and Cancellation of Certificates for Seeds and/or Planting Material and Forms of Certificates for Seeds and/or Planting Material" of 17 November 2023;</w:t>
            </w:r>
          </w:p>
          <w:p w:rsidR="00EE3A11" w:rsidRPr="002F6A28" w:rsidP="007F13E8" w14:paraId="6F45493D" w14:textId="77777777">
            <w:pPr>
              <w:spacing w:before="120" w:after="120"/>
            </w:pPr>
            <w:r w:rsidRPr="002F6A28">
              <w:t>Resolution of the Cabinet of Ministers of Ukraine No. 1031 "On the Approval of the Procedure for the Issuance, Cancellation, Temporary Suspension, and the Form of the Certificate of a Certification Auditor (Agronomist-Inspector)" of 28 December 2016;</w:t>
            </w:r>
          </w:p>
          <w:p w:rsidR="00EE3A11" w:rsidRPr="002F6A28" w:rsidP="007F13E8" w14:paraId="50179355" w14:textId="77777777">
            <w:pPr>
              <w:spacing w:before="120" w:after="120"/>
            </w:pPr>
            <w:r w:rsidRPr="002F6A28">
              <w:t>Resolution of the Cabinet of Ministers of Ukraine No. 1309 "Some Issues of the Establishment and Functioning of e-Plant Growing" Electronic System of Registers" of 15 November 2024.</w:t>
            </w:r>
          </w:p>
          <w:p w:rsidR="00EE3A11" w:rsidRPr="002F6A28" w:rsidP="007F13E8" w14:paraId="337C0C8E" w14:textId="77777777">
            <w:pPr>
              <w:spacing w:before="120" w:after="120"/>
            </w:pPr>
            <w:r w:rsidRPr="002F6A28">
              <w:rPr>
                <w:b/>
                <w:bCs/>
              </w:rPr>
              <w:t>Relevant notifications:</w:t>
            </w:r>
          </w:p>
          <w:p w:rsidR="00EE3A11" w:rsidRPr="002F6A28" w:rsidP="007F13E8" w14:paraId="38FA73E9" w14:textId="77777777">
            <w:pPr>
              <w:numPr>
                <w:ilvl w:val="0"/>
                <w:numId w:val="16"/>
              </w:numPr>
              <w:spacing w:before="120" w:after="120"/>
            </w:pPr>
            <w:hyperlink r:id="rId9" w:history="1">
              <w:r w:rsidRPr="002F6A28">
                <w:rPr>
                  <w:color w:val="0000FF"/>
                  <w:u w:val="single"/>
                </w:rPr>
                <w:t>G/TBT/N/UKR/302</w:t>
              </w:r>
            </w:hyperlink>
          </w:p>
          <w:p w:rsidR="00EE3A11" w:rsidRPr="002F6A28" w:rsidP="007F13E8" w14:paraId="7B3D80B1" w14:textId="77777777">
            <w:pPr>
              <w:numPr>
                <w:ilvl w:val="0"/>
                <w:numId w:val="16"/>
              </w:numPr>
              <w:spacing w:before="120" w:after="120"/>
            </w:pPr>
            <w:hyperlink r:id="rId10" w:history="1">
              <w:r w:rsidRPr="002F6A28">
                <w:rPr>
                  <w:color w:val="0000FF"/>
                  <w:u w:val="single"/>
                </w:rPr>
                <w:t>G/TBT/N/UKR/302/Add.1</w:t>
              </w:r>
            </w:hyperlink>
          </w:p>
          <w:p w:rsidR="00EE3A11" w:rsidRPr="002F6A28" w:rsidP="007F13E8" w14:paraId="017EF859" w14:textId="77777777">
            <w:pPr>
              <w:numPr>
                <w:ilvl w:val="0"/>
                <w:numId w:val="16"/>
              </w:numPr>
              <w:spacing w:before="120" w:after="120"/>
            </w:pPr>
            <w:hyperlink r:id="rId11" w:history="1">
              <w:r w:rsidRPr="002F6A28">
                <w:rPr>
                  <w:color w:val="0000FF"/>
                  <w:u w:val="single"/>
                </w:rPr>
                <w:t>G/TBT/N/UKR/262</w:t>
              </w:r>
            </w:hyperlink>
          </w:p>
          <w:p w:rsidR="00EE3A11" w:rsidRPr="002F6A28" w:rsidP="007F13E8" w14:paraId="7F0A0D20" w14:textId="77777777">
            <w:pPr>
              <w:numPr>
                <w:ilvl w:val="0"/>
                <w:numId w:val="16"/>
              </w:numPr>
              <w:spacing w:before="120" w:after="120"/>
            </w:pPr>
            <w:hyperlink r:id="rId12" w:history="1">
              <w:r w:rsidRPr="002F6A28">
                <w:rPr>
                  <w:color w:val="0000FF"/>
                  <w:u w:val="single"/>
                </w:rPr>
                <w:t>G/TBT/N/UKR/262/Add.1</w:t>
              </w:r>
            </w:hyperlink>
          </w:p>
          <w:p w:rsidR="00EE3A11" w:rsidRPr="002F6A28" w:rsidP="007F13E8" w14:paraId="3FA67791" w14:textId="77777777">
            <w:pPr>
              <w:numPr>
                <w:ilvl w:val="0"/>
                <w:numId w:val="16"/>
              </w:numPr>
              <w:spacing w:before="120" w:after="120"/>
            </w:pPr>
            <w:hyperlink r:id="rId13" w:history="1">
              <w:r w:rsidRPr="002F6A28">
                <w:rPr>
                  <w:color w:val="0000FF"/>
                  <w:u w:val="single"/>
                </w:rPr>
                <w:t>G/TBT/N/UKR/267</w:t>
              </w:r>
            </w:hyperlink>
          </w:p>
          <w:p w:rsidR="00EE3A11" w:rsidRPr="002F6A28" w:rsidP="007F13E8" w14:paraId="7045CD1D" w14:textId="77777777">
            <w:pPr>
              <w:numPr>
                <w:ilvl w:val="0"/>
                <w:numId w:val="16"/>
              </w:numPr>
              <w:spacing w:before="120" w:after="120"/>
            </w:pPr>
            <w:hyperlink r:id="rId14" w:history="1">
              <w:r w:rsidRPr="002F6A28">
                <w:rPr>
                  <w:color w:val="0000FF"/>
                  <w:u w:val="single"/>
                </w:rPr>
                <w:t>G/TBT/N/UKR/267/Add.1</w:t>
              </w:r>
            </w:hyperlink>
          </w:p>
        </w:tc>
      </w:tr>
      <w:tr w14:paraId="1BEA459C" w14:textId="77777777" w:rsidTr="00DB13FE">
        <w:tblPrEx>
          <w:tblW w:w="5000" w:type="pct"/>
          <w:tblLayout w:type="fixed"/>
          <w:tblLook w:val="0000"/>
        </w:tblPrEx>
        <w:tc>
          <w:tcPr>
            <w:tcW w:w="607" w:type="dxa"/>
          </w:tcPr>
          <w:p w:rsidR="00EE3A11" w:rsidRPr="002F6A28" w:rsidP="002F6A28" w14:paraId="2587B32A" w14:textId="77777777">
            <w:pPr>
              <w:spacing w:before="120" w:after="120"/>
              <w:jc w:val="left"/>
              <w:rPr>
                <w:b/>
              </w:rPr>
            </w:pPr>
            <w:r w:rsidRPr="002F6A28">
              <w:rPr>
                <w:b/>
              </w:rPr>
              <w:t>9.</w:t>
            </w:r>
          </w:p>
        </w:tc>
        <w:tc>
          <w:tcPr>
            <w:tcW w:w="8373" w:type="dxa"/>
          </w:tcPr>
          <w:p w:rsidR="00EE3A11" w:rsidRPr="002F6A28" w:rsidP="008953C4" w14:paraId="61F1226E" w14:textId="77777777">
            <w:pPr>
              <w:spacing w:before="120" w:after="120"/>
            </w:pPr>
            <w:r w:rsidRPr="002F6A28">
              <w:rPr>
                <w:b/>
              </w:rPr>
              <w:t>Proposed date of adoption:</w:t>
            </w:r>
            <w:r w:rsidRPr="00C379C8">
              <w:t xml:space="preserve"> To be determined</w:t>
            </w:r>
          </w:p>
          <w:p w:rsidR="00EE3A11" w:rsidRPr="002F6A28" w:rsidP="008953C4" w14:paraId="7AC2BD6F" w14:textId="77777777">
            <w:pPr>
              <w:spacing w:after="120"/>
            </w:pPr>
            <w:r w:rsidRPr="002F6A28">
              <w:rPr>
                <w:b/>
              </w:rPr>
              <w:t>Proposed date of entry into force:</w:t>
            </w:r>
            <w:r w:rsidRPr="00C379C8">
              <w:t xml:space="preserve"> To be determined</w:t>
            </w:r>
          </w:p>
        </w:tc>
      </w:tr>
      <w:tr w14:paraId="4DC99B3D" w14:textId="77777777" w:rsidTr="00DB13FE">
        <w:tblPrEx>
          <w:tblW w:w="5000" w:type="pct"/>
          <w:tblLayout w:type="fixed"/>
          <w:tblLook w:val="0000"/>
        </w:tblPrEx>
        <w:tc>
          <w:tcPr>
            <w:tcW w:w="607" w:type="dxa"/>
            <w:tcBorders>
              <w:bottom w:val="double" w:sz="4" w:space="0" w:color="auto"/>
            </w:tcBorders>
          </w:tcPr>
          <w:p w:rsidR="00F85C99" w:rsidRPr="002F6A28" w:rsidP="002F6A28" w14:paraId="057D35E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F8AD78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7A6D37" w14:textId="77777777">
            <w:pPr>
              <w:spacing w:before="120" w:after="120"/>
              <w:rPr>
                <w:bCs/>
              </w:rPr>
            </w:pPr>
            <w:r w:rsidRPr="002F6A28">
              <w:rPr>
                <w:b/>
              </w:rPr>
              <w:t>Final date for comments:</w:t>
            </w:r>
            <w:r w:rsidRPr="00C379C8" w:rsidR="00EE3A11">
              <w:t xml:space="preserve"> 12 October 2025</w:t>
            </w:r>
          </w:p>
          <w:p w:rsidR="000C3B6C" w:rsidRPr="00E3324D" w:rsidP="000C3B6C" w14:paraId="7FBCD2C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9EE5F6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CDCC4E" w14:textId="77777777">
            <w:r w:rsidRPr="00CE6C29">
              <w:t>Ministry of Economy, Environment and Agriculture of Ukraine</w:t>
            </w:r>
          </w:p>
          <w:p w:rsidR="00CE6C29" w:rsidRPr="00CE6C29" w:rsidP="000C3B6C" w14:paraId="2A238B6D" w14:textId="77777777">
            <w:r w:rsidRPr="00CE6C29">
              <w:t>Department for Trade Agreements</w:t>
            </w:r>
          </w:p>
          <w:p w:rsidR="00CE6C29" w:rsidRPr="00CE6C29" w:rsidP="000C3B6C" w14:paraId="30A8AC31" w14:textId="77777777">
            <w:r w:rsidRPr="00CE6C29">
              <w:t>12/2 Hrushevskoho Str.</w:t>
            </w:r>
          </w:p>
          <w:p w:rsidR="00CE6C29" w:rsidRPr="00CE6C29" w:rsidP="000C3B6C" w14:paraId="51E2943D" w14:textId="77777777">
            <w:r w:rsidRPr="00CE6C29">
              <w:t>Kyiv 01008</w:t>
            </w:r>
          </w:p>
          <w:p w:rsidR="00CE6C29" w:rsidRPr="00CE6C29" w:rsidP="000C3B6C" w14:paraId="7C5DCA17" w14:textId="77777777">
            <w:r w:rsidRPr="00CE6C29">
              <w:t>Tel: +(38 044) 596 6839</w:t>
            </w:r>
          </w:p>
          <w:p w:rsidR="00CE6C29" w:rsidRPr="00CE6C29" w:rsidP="000C3B6C" w14:paraId="351EBDB5" w14:textId="77777777">
            <w:r w:rsidRPr="00CE6C29">
              <w:t xml:space="preserve">Email: </w:t>
            </w:r>
            <w:hyperlink r:id="rId7" w:history="1">
              <w:r w:rsidRPr="00CE6C29">
                <w:rPr>
                  <w:color w:val="0000FF"/>
                  <w:u w:val="single"/>
                </w:rPr>
                <w:t>ep@me.gov.ua</w:t>
              </w:r>
            </w:hyperlink>
          </w:p>
          <w:p w:rsidR="00CE6C29" w:rsidRPr="00CE6C29" w:rsidP="000C3B6C" w14:paraId="77608B36" w14:textId="77777777">
            <w:pPr>
              <w:spacing w:after="120"/>
            </w:pPr>
            <w:r w:rsidRPr="00CE6C29">
              <w:t xml:space="preserve">Website: </w:t>
            </w:r>
            <w:hyperlink r:id="rId8" w:tgtFrame="_blank" w:history="1">
              <w:r w:rsidRPr="00CE6C29">
                <w:rPr>
                  <w:color w:val="0000FF"/>
                  <w:u w:val="single"/>
                </w:rPr>
                <w:t>https://www.me.gov.ua</w:t>
              </w:r>
            </w:hyperlink>
          </w:p>
        </w:tc>
      </w:tr>
    </w:tbl>
    <w:p w:rsidR="00EE3A11" w:rsidRPr="002F6A28" w:rsidP="00887259" w14:paraId="4A55607B"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82278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2BA0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5A3E1C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1EFFAB" w14:textId="77777777">
    <w:pPr>
      <w:pStyle w:val="Header"/>
      <w:pBdr>
        <w:bottom w:val="single" w:sz="4" w:space="1" w:color="auto"/>
      </w:pBdr>
      <w:tabs>
        <w:tab w:val="clear" w:pos="4513"/>
        <w:tab w:val="clear" w:pos="9027"/>
      </w:tabs>
      <w:jc w:val="center"/>
    </w:pPr>
    <w:r w:rsidRPr="002F6A28">
      <w:t>tbtSymbol</w:t>
    </w:r>
  </w:p>
  <w:p w:rsidR="009239F7" w:rsidRPr="002F6A28" w:rsidP="009239F7" w14:paraId="2B431ECC" w14:textId="77777777">
    <w:pPr>
      <w:pStyle w:val="Header"/>
      <w:pBdr>
        <w:bottom w:val="single" w:sz="4" w:space="1" w:color="auto"/>
      </w:pBdr>
      <w:tabs>
        <w:tab w:val="clear" w:pos="4513"/>
        <w:tab w:val="clear" w:pos="9027"/>
      </w:tabs>
      <w:jc w:val="center"/>
    </w:pPr>
  </w:p>
  <w:p w:rsidR="009239F7" w:rsidRPr="002F6A28" w:rsidP="009239F7" w14:paraId="490147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2D9A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4461F8" w14:textId="77777777">
    <w:pPr>
      <w:pStyle w:val="Header"/>
      <w:pBdr>
        <w:bottom w:val="single" w:sz="4" w:space="1" w:color="auto"/>
      </w:pBdr>
      <w:tabs>
        <w:tab w:val="clear" w:pos="4513"/>
        <w:tab w:val="clear" w:pos="9027"/>
      </w:tabs>
      <w:jc w:val="center"/>
    </w:pPr>
    <w:bookmarkStart w:id="0" w:name="spsSymbolHeader"/>
    <w:r w:rsidRPr="002F6A28">
      <w:t>G/TBT/N/UKR/356</w:t>
    </w:r>
    <w:bookmarkEnd w:id="0"/>
  </w:p>
  <w:p w:rsidR="009239F7" w:rsidRPr="002F6A28" w:rsidP="009239F7" w14:paraId="436F6845" w14:textId="77777777">
    <w:pPr>
      <w:pStyle w:val="Header"/>
      <w:pBdr>
        <w:bottom w:val="single" w:sz="4" w:space="1" w:color="auto"/>
      </w:pBdr>
      <w:tabs>
        <w:tab w:val="clear" w:pos="4513"/>
        <w:tab w:val="clear" w:pos="9027"/>
      </w:tabs>
      <w:jc w:val="center"/>
    </w:pPr>
  </w:p>
  <w:p w:rsidR="009239F7" w:rsidRPr="002F6A28" w:rsidP="009239F7" w14:paraId="23FFFE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D724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1D521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6686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4646F7" w14:textId="77777777">
          <w:pPr>
            <w:jc w:val="right"/>
            <w:rPr>
              <w:b/>
              <w:color w:val="FF0000"/>
              <w:szCs w:val="16"/>
            </w:rPr>
          </w:pPr>
        </w:p>
      </w:tc>
    </w:tr>
    <w:bookmarkEnd w:id="1"/>
    <w:tr w14:paraId="1111E6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E3067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7BA912" w14:textId="77777777">
          <w:pPr>
            <w:jc w:val="right"/>
            <w:rPr>
              <w:b/>
              <w:szCs w:val="16"/>
            </w:rPr>
          </w:pPr>
        </w:p>
      </w:tc>
    </w:tr>
    <w:tr w14:paraId="649E2E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D659E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43303C" w14:textId="77777777">
          <w:pPr>
            <w:jc w:val="right"/>
            <w:rPr>
              <w:b/>
              <w:szCs w:val="16"/>
            </w:rPr>
          </w:pPr>
          <w:bookmarkStart w:id="2" w:name="bmkSymbols"/>
          <w:r w:rsidRPr="002F6A28">
            <w:rPr>
              <w:b/>
              <w:szCs w:val="16"/>
            </w:rPr>
            <w:t>G/TBT/N/UKR/356</w:t>
          </w:r>
          <w:bookmarkEnd w:id="2"/>
        </w:p>
      </w:tc>
    </w:tr>
    <w:tr w14:paraId="506BB5A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693558" w14:textId="77777777"/>
      </w:tc>
      <w:tc>
        <w:tcPr>
          <w:tcW w:w="5448" w:type="dxa"/>
          <w:gridSpan w:val="2"/>
          <w:shd w:val="clear" w:color="auto" w:fill="FFFFFF"/>
          <w:tcMar>
            <w:left w:w="108" w:type="dxa"/>
            <w:right w:w="108" w:type="dxa"/>
          </w:tcMar>
          <w:vAlign w:val="center"/>
        </w:tcPr>
        <w:p w:rsidR="00ED54E0" w:rsidRPr="009239F7" w:rsidP="00B801E9" w14:paraId="16302798" w14:textId="77777777">
          <w:pPr>
            <w:jc w:val="right"/>
            <w:rPr>
              <w:szCs w:val="16"/>
            </w:rPr>
          </w:pPr>
          <w:bookmarkStart w:id="3" w:name="spsDateDistribution"/>
          <w:bookmarkStart w:id="4" w:name="bmkDate"/>
          <w:r w:rsidRPr="009239F7">
            <w:rPr>
              <w:szCs w:val="16"/>
            </w:rPr>
            <w:t>13 August 2025</w:t>
          </w:r>
          <w:bookmarkEnd w:id="3"/>
          <w:bookmarkEnd w:id="4"/>
        </w:p>
      </w:tc>
    </w:tr>
    <w:tr w14:paraId="29EF434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24B3CA" w14:textId="77777777">
          <w:pPr>
            <w:jc w:val="left"/>
            <w:rPr>
              <w:b/>
            </w:rPr>
          </w:pPr>
          <w:bookmarkStart w:id="5" w:name="bmkSerial"/>
          <w:r>
            <w:rPr>
              <w:b w:val="0"/>
              <w:color w:val="FF0000"/>
            </w:rPr>
            <w:t>(25-5086)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122A5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B4B78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F4649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C4BDD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F19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31297140">
    <w:abstractNumId w:val="9"/>
  </w:num>
  <w:num w:numId="2" w16cid:durableId="1351562977">
    <w:abstractNumId w:val="7"/>
  </w:num>
  <w:num w:numId="3" w16cid:durableId="946159913">
    <w:abstractNumId w:val="6"/>
  </w:num>
  <w:num w:numId="4" w16cid:durableId="1427724903">
    <w:abstractNumId w:val="5"/>
  </w:num>
  <w:num w:numId="5" w16cid:durableId="1305312165">
    <w:abstractNumId w:val="4"/>
  </w:num>
  <w:num w:numId="6" w16cid:durableId="168257420">
    <w:abstractNumId w:val="12"/>
  </w:num>
  <w:num w:numId="7" w16cid:durableId="502554416">
    <w:abstractNumId w:val="11"/>
  </w:num>
  <w:num w:numId="8" w16cid:durableId="1323195805">
    <w:abstractNumId w:val="10"/>
  </w:num>
  <w:num w:numId="9" w16cid:durableId="1300719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077143">
    <w:abstractNumId w:val="13"/>
  </w:num>
  <w:num w:numId="11" w16cid:durableId="1048453582">
    <w:abstractNumId w:val="8"/>
  </w:num>
  <w:num w:numId="12" w16cid:durableId="544759881">
    <w:abstractNumId w:val="3"/>
  </w:num>
  <w:num w:numId="13" w16cid:durableId="288705146">
    <w:abstractNumId w:val="2"/>
  </w:num>
  <w:num w:numId="14" w16cid:durableId="1501889686">
    <w:abstractNumId w:val="1"/>
  </w:num>
  <w:num w:numId="15" w16cid:durableId="1124351361">
    <w:abstractNumId w:val="0"/>
  </w:num>
  <w:num w:numId="16" w16cid:durableId="13367626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4F0A"/>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507E"/>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5122"/>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F71F5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302/Add.1" TargetMode="External" /><Relationship Id="rId11" Type="http://schemas.openxmlformats.org/officeDocument/2006/relationships/hyperlink" Target="https://eping.wto.org/en/Search/Index?viewData=G/TBT/N/UKR/262" TargetMode="External" /><Relationship Id="rId12" Type="http://schemas.openxmlformats.org/officeDocument/2006/relationships/hyperlink" Target="https://eping.wto.org/en/Search/Index?viewData=G/TBT/N/UKR/262/Add.1" TargetMode="External" /><Relationship Id="rId13" Type="http://schemas.openxmlformats.org/officeDocument/2006/relationships/hyperlink" Target="https://eping.wto.org/en/Search/Index?viewData=G/TBT/N/UKR/267" TargetMode="External" /><Relationship Id="rId14" Type="http://schemas.openxmlformats.org/officeDocument/2006/relationships/hyperlink" Target="https://eping.wto.org/en/Search/Index?viewData=G/TBT/N/UKR/267/Add.1"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UKR/25_05279_00_x.pdf" TargetMode="External" /><Relationship Id="rId6" Type="http://schemas.openxmlformats.org/officeDocument/2006/relationships/hyperlink" Target="https://me.gov.ua/Documents/Detail/efba111c-db85-4f50-abea-43be70450afc?lang=uk-UA&amp;title=ProktPostanoviKabinetuMinistrivUkrainideiakiPitanniaZastosuvanniaAdministrativnoiProtseduriUSferiNasinnitstva" TargetMode="External" /><Relationship Id="rId7" Type="http://schemas.openxmlformats.org/officeDocument/2006/relationships/hyperlink" Target="mailto:ep@me.gov.ua" TargetMode="External" /><Relationship Id="rId8" Type="http://schemas.openxmlformats.org/officeDocument/2006/relationships/hyperlink" Target="https://www.me.gov.ua" TargetMode="External" /><Relationship Id="rId9" Type="http://schemas.openxmlformats.org/officeDocument/2006/relationships/hyperlink" Target="https://eping.wto.org/en/Search/Index?viewData=G/TBT/N/UKR/30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2025-08-13T08:56:00Z</dcterms:created>
  <dcterms:modified xsi:type="dcterms:W3CDTF">2025-08-13T08:56:00Z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