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6913EA79">
            <w:r>
              <w:t>Telecom Engineering Centre,</w:t>
            </w:r>
          </w:p>
          <w:p w14:paraId="3C172523">
            <w:r>
              <w:t>Department of Telecommunication,</w:t>
            </w:r>
          </w:p>
          <w:p w14:paraId="3A49C213">
            <w:pPr>
              <w:spacing w:after="120"/>
            </w:pPr>
            <w:r>
              <w:t>India</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 ],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12EA474E">
            <w:pPr>
              <w:spacing w:before="120" w:after="120"/>
            </w:pPr>
            <w:r>
              <w:rPr>
                <w:b/>
              </w:rPr>
              <w:t>Title, number of pages and language(s) of the notified document:</w:t>
            </w:r>
            <w:r>
              <w:t xml:space="preserve"> Essential Requirements (ER) for SIM; (26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732AAE53">
            <w:pPr>
              <w:spacing w:before="120" w:after="120"/>
            </w:pPr>
            <w:r>
              <w:rPr>
                <w:b/>
              </w:rPr>
              <w:t>Description of content:</w:t>
            </w:r>
            <w:r>
              <w:t xml:space="preserve"> This document lays down the ER under MTCTE notified by GoI vide Gazette Notification No. G.S.R. 113 (E) dated 05-09-2017 for SIM to be used in Indian Telecom Network for Consumer or Machine and Machine interfaces up to 5G cellular technology.</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To Revise/modify the Essential Requirements for SIM</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keepNext/>
              <w:keepLines/>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23A22F18">
            <w:pPr>
              <w:keepNext/>
              <w:keepLines/>
              <w:spacing w:before="120" w:after="120"/>
              <w:rPr>
                <w:bCs/>
              </w:rPr>
            </w:pPr>
            <w:r>
              <w:rPr>
                <w:b/>
              </w:rPr>
              <w:t>Relevant documents:</w:t>
            </w:r>
            <w:r>
              <w:t xml:space="preserve"> </w:t>
            </w:r>
          </w:p>
          <w:p w14:paraId="2503EE4B">
            <w:pPr>
              <w:keepNext/>
              <w:keepLines/>
              <w:spacing w:before="120" w:after="120"/>
            </w:pPr>
            <w:r>
              <w:t>Revision of</w:t>
            </w:r>
            <w:r>
              <w:rPr>
                <w:b/>
                <w:bCs/>
              </w:rPr>
              <w:t xml:space="preserve"> </w:t>
            </w:r>
            <w:r>
              <w:t>Standard for Essential Requirements (ER) for SIM</w:t>
            </w:r>
          </w:p>
          <w:p w14:paraId="596669B0">
            <w:pPr>
              <w:keepNext/>
              <w:keepLines/>
              <w:spacing w:before="120" w:after="120"/>
            </w:pPr>
            <w:r>
              <w:fldChar w:fldCharType="begin"/>
            </w:r>
            <w:r>
              <w:instrText xml:space="preserve"> HYPERLINK "https://tec.gov.in/pdf/consultations/Draft%20ER%20of%20SIM%20ER%20no.%20TEC40162409_26062025.pdf" </w:instrText>
            </w:r>
            <w:r>
              <w:fldChar w:fldCharType="separate"/>
            </w:r>
            <w:r>
              <w:rPr>
                <w:color w:val="0000FF"/>
                <w:u w:val="single"/>
              </w:rPr>
              <w:t>https://tec.gov.in/pdf/consultations/Draft%20ER%20of%20SIM%20ER%20no.%20TEC40162409_26062025.pdf</w:t>
            </w:r>
            <w:r>
              <w:rPr>
                <w:color w:val="0000FF"/>
                <w:u w:val="single"/>
              </w:rPr>
              <w:fldChar w:fldCharType="end"/>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2131419">
            <w:pPr>
              <w:spacing w:before="120" w:after="120"/>
            </w:pPr>
            <w:r>
              <w:rPr>
                <w:b/>
              </w:rPr>
              <w:t>Proposed date of adoption:</w:t>
            </w:r>
            <w:r>
              <w:t xml:space="preserve"> To be determined</w:t>
            </w:r>
          </w:p>
          <w:p w14:paraId="3C4EB0A6">
            <w:pPr>
              <w:spacing w:after="120"/>
            </w:pPr>
            <w:r>
              <w:rPr>
                <w:b/>
              </w:rPr>
              <w:t>Proposed date of entry into force:</w:t>
            </w:r>
            <w:r>
              <w:t xml:space="preserve"> To be determined</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5C9A81F">
            <w:pPr>
              <w:spacing w:before="120" w:after="120"/>
              <w:rPr>
                <w:bCs/>
              </w:rPr>
            </w:pPr>
            <w:r>
              <w:rPr>
                <w:b/>
              </w:rPr>
              <w:t>Final date for comments:</w:t>
            </w:r>
            <w:r>
              <w:t xml:space="preserve"> 8 September 2025</w:t>
            </w:r>
          </w:p>
          <w:p w14:paraId="444372DF">
            <w:pPr>
              <w:tabs>
                <w:tab w:val="left" w:pos="1418"/>
                <w:tab w:val="left" w:pos="2127"/>
                <w:tab w:val="left" w:pos="2835"/>
                <w:tab w:val="left" w:pos="3402"/>
              </w:tabs>
              <w:spacing w:before="120" w:after="120"/>
              <w:rPr>
                <w:b/>
                <w:bCs/>
              </w:rPr>
            </w:pPr>
            <w:r>
              <w:rPr>
                <w:b/>
                <w:bCs/>
              </w:rPr>
              <w:t>[X] 60 days from notification</w:t>
            </w:r>
            <w:r>
              <w:t xml:space="preserve"> </w:t>
            </w:r>
            <w:bookmarkStart w:id="10" w:name="_GoBack"/>
            <w:bookmarkEnd w:id="10"/>
          </w:p>
          <w:p w14:paraId="6A9AA508">
            <w:pPr>
              <w:spacing w:before="120" w:after="120"/>
            </w:pPr>
            <w:r>
              <w:rPr>
                <w:b/>
                <w:bCs/>
              </w:rPr>
              <w:t>Contact details of agency or authority designated to handle comments regarding the notification:</w:t>
            </w:r>
            <w:r>
              <w:t xml:space="preserve"> </w:t>
            </w:r>
          </w:p>
          <w:p w14:paraId="49BA23CF">
            <w:r>
              <w:t>Telecommunication Engineering Centre (TEC)</w:t>
            </w:r>
          </w:p>
          <w:p w14:paraId="04FC985D">
            <w:r>
              <w:t>Contact Person: Mr. Arvind Kumar Tripathi, DDG(IMP &amp; TEP)</w:t>
            </w:r>
          </w:p>
          <w:p w14:paraId="696DEB4B">
            <w:r>
              <w:t>Room No: 356, Khurshid Lal Bhawan, Janpath, New Delhi-110001, India.</w:t>
            </w:r>
          </w:p>
          <w:p w14:paraId="38E88F56">
            <w:r>
              <w:t>Contact Number : +(91) 9868135680</w:t>
            </w:r>
          </w:p>
          <w:p w14:paraId="4CCFB015">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56A2E74D">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44E88161">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306F668D">
            <w:pPr>
              <w:pBdr>
                <w:top w:val="none" w:color="auto" w:sz="0" w:space="4"/>
                <w:bottom w:val="none" w:color="auto" w:sz="0" w:space="4"/>
              </w:pBdr>
              <w:rPr>
                <w:iCs/>
              </w:rPr>
            </w:pPr>
            <w:r>
              <w:fldChar w:fldCharType="begin"/>
            </w:r>
            <w:r>
              <w:instrText xml:space="preserve"> HYPERLINK "https://members.wto.org/crnattachments/2025/TBT/IND/25_04536_00_e.pdf" \t "_blank" </w:instrText>
            </w:r>
            <w:r>
              <w:fldChar w:fldCharType="separate"/>
            </w:r>
            <w:r>
              <w:rPr>
                <w:iCs/>
                <w:color w:val="0000FF"/>
                <w:u w:val="single"/>
              </w:rPr>
              <w:t>https://members.wto.org/crnattachments/2025/TBT/IND/25_04536_00_e.pdf</w:t>
            </w:r>
            <w:r>
              <w:rPr>
                <w:iCs/>
                <w:color w:val="0000FF"/>
                <w:u w:val="single"/>
              </w:rPr>
              <w:fldChar w:fldCharType="end"/>
            </w:r>
          </w:p>
          <w:p w14:paraId="5AAF0513">
            <w:pPr>
              <w:rPr>
                <w:iCs/>
              </w:rPr>
            </w:pPr>
            <w:r>
              <w:rPr>
                <w:iCs/>
              </w:rPr>
              <w:t>Telecommunication Engineering Centre (TEC)</w:t>
            </w:r>
          </w:p>
          <w:p w14:paraId="07628CE3">
            <w:pPr>
              <w:rPr>
                <w:iCs/>
              </w:rPr>
            </w:pPr>
            <w:r>
              <w:rPr>
                <w:iCs/>
              </w:rPr>
              <w:t>Contact Person: Mr. Arvind Kumar Tripathi, DDG(IMP &amp; TEP)</w:t>
            </w:r>
          </w:p>
          <w:p w14:paraId="6AC391EA">
            <w:pPr>
              <w:rPr>
                <w:iCs/>
              </w:rPr>
            </w:pPr>
            <w:r>
              <w:rPr>
                <w:iCs/>
              </w:rPr>
              <w:t>Room No: 356, Khurshid Lal Bhawan, Janpath, New Delhi-110001, India.</w:t>
            </w:r>
          </w:p>
          <w:p w14:paraId="6BC1B9B6">
            <w:pPr>
              <w:rPr>
                <w:iCs/>
              </w:rPr>
            </w:pPr>
            <w:r>
              <w:rPr>
                <w:iCs/>
              </w:rPr>
              <w:t>Contact Number : +(91) 9868135680</w:t>
            </w:r>
          </w:p>
          <w:p w14:paraId="01FE770D">
            <w:pPr>
              <w:rPr>
                <w:iCs/>
              </w:rPr>
            </w:pPr>
            <w:r>
              <w:rPr>
                <w:iCs/>
              </w:rPr>
              <w:t xml:space="preserve">Email: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1A29F1FC">
            <w:pPr>
              <w:rPr>
                <w:iCs/>
              </w:rPr>
            </w:pPr>
            <w:r>
              <w:rPr>
                <w:iCs/>
              </w:rPr>
              <w:t xml:space="preserve">Website: </w:t>
            </w:r>
            <w:r>
              <w:fldChar w:fldCharType="begin"/>
            </w:r>
            <w:r>
              <w:instrText xml:space="preserve"> HYPERLINK "https://www.tec.gov.in" \t "_blank" </w:instrText>
            </w:r>
            <w:r>
              <w:fldChar w:fldCharType="separate"/>
            </w:r>
            <w:r>
              <w:rPr>
                <w:iCs/>
                <w:color w:val="0000FF"/>
                <w:u w:val="single"/>
              </w:rPr>
              <w:t>https://www.tec.gov.in</w:t>
            </w:r>
            <w:r>
              <w:rPr>
                <w:iCs/>
                <w:color w:val="0000FF"/>
                <w:u w:val="single"/>
              </w:rPr>
              <w:fldChar w:fldCharType="end"/>
            </w:r>
          </w:p>
          <w:p w14:paraId="5635163B">
            <w:pPr>
              <w:rPr>
                <w:iCs/>
              </w:rPr>
            </w:pPr>
            <w:r>
              <w:rPr>
                <w:iCs/>
              </w:rPr>
              <w:t xml:space="preserve">Email ID of TBT Enquiry Point: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4DA2C36E">
            <w:pPr>
              <w:spacing w:after="120"/>
            </w:pPr>
          </w:p>
          <w:p w14:paraId="75365F17">
            <w:pPr>
              <w:pBdr>
                <w:top w:val="none" w:color="auto" w:sz="0" w:space="4"/>
                <w:bottom w:val="none" w:color="auto" w:sz="0" w:space="4"/>
              </w:pBdr>
              <w:rPr>
                <w:bCs/>
              </w:rPr>
            </w:pPr>
            <w:r>
              <w:fldChar w:fldCharType="begin"/>
            </w:r>
            <w:r>
              <w:instrText xml:space="preserve"> HYPERLINK "https://tec.gov.in/pdf/consultations/Draft%20ER%20of%20SIM%20ER%20no.%20TEC40162409_26062025.pdf" </w:instrText>
            </w:r>
            <w:r>
              <w:fldChar w:fldCharType="separate"/>
            </w:r>
            <w:r>
              <w:rPr>
                <w:rStyle w:val="242"/>
                <w:iCs/>
              </w:rPr>
              <w:t>https://tec.gov.in/pdf/consultations/Draft%20ER%20of%20SIM%20ER%20no.%20TEC40162409_26062025.pdf</w:t>
            </w:r>
            <w:r>
              <w:rPr>
                <w:rStyle w:val="242"/>
                <w:iCs/>
              </w:rPr>
              <w:fldChar w:fldCharType="end"/>
            </w:r>
          </w:p>
        </w:tc>
      </w:tr>
    </w:tbl>
    <w:p w14:paraId="5C4CB61B"/>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0" w:name="spsSymbolHeader"/>
    <w:r>
      <w:t>G/TBT/N/IND/374</w:t>
    </w:r>
    <w:bookmarkEnd w:id="0"/>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1"/>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eastAsia" w:eastAsia="宋体"/>
              <w:b/>
              <w:szCs w:val="16"/>
              <w:lang w:eastAsia="zh-CN"/>
            </w:rPr>
          </w:pPr>
          <w:bookmarkStart w:id="2" w:name="bmkSymbols"/>
          <w:r>
            <w:rPr>
              <w:b/>
              <w:szCs w:val="16"/>
            </w:rPr>
            <w:t>G/TBT/N/IND/37</w:t>
          </w:r>
          <w:bookmarkEnd w:id="2"/>
          <w:r>
            <w:rPr>
              <w:rFonts w:hint="eastAsia" w:eastAsia="宋体"/>
              <w:b/>
              <w:szCs w:val="16"/>
              <w:lang w:val="en-US" w:eastAsia="zh-CN"/>
            </w:rPr>
            <w:t>5</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3" w:name="bmkDate"/>
          <w:bookmarkStart w:id="4" w:name="spsDateDistribution"/>
          <w:r>
            <w:rPr>
              <w:szCs w:val="16"/>
            </w:rPr>
            <w:t>10 July 2025</w:t>
          </w:r>
          <w:bookmarkEnd w:id="3"/>
          <w:bookmarkEnd w:id="4"/>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5" w:name="bmkSerial"/>
          <w:r>
            <w:rPr>
              <w:b w:val="0"/>
              <w:color w:val="FF0000"/>
            </w:rPr>
            <w:t>(25-</w:t>
          </w:r>
          <w:r>
            <w:rPr>
              <w:rFonts w:hint="eastAsia" w:eastAsia="宋体"/>
              <w:b w:val="0"/>
              <w:color w:val="FF0000"/>
              <w:lang w:val="en-US" w:eastAsia="zh-CN"/>
            </w:rPr>
            <w:t>4471</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ADA1C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unhideWhenUsed="0" w:uiPriority="3" w:semiHidden="0" w:name="header"/>
    <w:lsdException w:qFormat="1"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2FC-2FE7-4A2B-84FC-6EFB555B66C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533</Words>
  <Characters>2986</Characters>
  <Lines>75</Lines>
  <Paragraphs>50</Paragraphs>
  <TotalTime>0</TotalTime>
  <ScaleCrop>false</ScaleCrop>
  <LinksUpToDate>false</LinksUpToDate>
  <CharactersWithSpaces>3475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2025-07-10T14:35:44Z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E7AFFAC4AD2243A19DF94ED05EF3C7D0_12</vt:lpwstr>
  </property>
</Properties>
</file>