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9B14BB8" w14:textId="77777777">
      <w:pPr>
        <w:pStyle w:val="Title"/>
      </w:pPr>
      <w:r w:rsidRPr="002F663C">
        <w:t>NOTIFICATION</w:t>
      </w:r>
    </w:p>
    <w:p w:rsidR="002F663C" w:rsidRPr="002F663C" w:rsidP="00DD3DD7" w14:paraId="61B297FA" w14:textId="77777777">
      <w:pPr>
        <w:pStyle w:val="Title3"/>
      </w:pPr>
      <w:r w:rsidRPr="002F663C">
        <w:t>Addendum</w:t>
      </w:r>
    </w:p>
    <w:p w:rsidR="002F663C" w:rsidP="001E2E4A" w14:paraId="1B7D2C4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July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2C17C309" w14:textId="77777777">
      <w:pPr>
        <w:rPr>
          <w:rFonts w:eastAsia="Calibri" w:cs="Times New Roman"/>
        </w:rPr>
      </w:pPr>
    </w:p>
    <w:p w:rsidR="002F663C" w:rsidRPr="002F663C" w:rsidP="002F663C" w14:paraId="26A1E8B1" w14:textId="77777777">
      <w:pPr>
        <w:jc w:val="center"/>
        <w:rPr>
          <w:rFonts w:eastAsia="Calibri" w:cs="Times New Roman"/>
          <w:b/>
        </w:rPr>
      </w:pPr>
      <w:r w:rsidRPr="002F663C">
        <w:rPr>
          <w:rFonts w:eastAsia="Calibri" w:cs="Times New Roman"/>
          <w:b/>
        </w:rPr>
        <w:t>_______________</w:t>
      </w:r>
    </w:p>
    <w:p w:rsidR="002F663C" w:rsidP="002F663C" w14:paraId="2C689F86" w14:textId="77777777">
      <w:pPr>
        <w:rPr>
          <w:rFonts w:eastAsia="Calibri" w:cs="Times New Roman"/>
        </w:rPr>
      </w:pPr>
    </w:p>
    <w:p w:rsidR="00C14444" w:rsidRPr="002F663C" w:rsidP="002F663C" w14:paraId="44BCAD9F" w14:textId="77777777">
      <w:pPr>
        <w:rPr>
          <w:rFonts w:eastAsia="Calibri" w:cs="Times New Roman"/>
        </w:rPr>
      </w:pPr>
    </w:p>
    <w:p w:rsidR="002F663C" w:rsidRPr="002F663C" w:rsidP="002F663C" w14:paraId="155D93B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Order Restricting the Advertising and Marketing of Tobacco Products (Change in Warning Wording) (Amendment), 5785-2025</w:t>
      </w:r>
    </w:p>
    <w:p w:rsidR="002F663C" w:rsidRPr="002F663C" w:rsidP="002F663C" w14:paraId="41F89CF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C42001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9AB50A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6CA1234" w14:textId="77777777" w:rsidTr="00E9471B">
        <w:tblPrEx>
          <w:tblW w:w="9049" w:type="dxa"/>
          <w:tblLayout w:type="fixed"/>
          <w:tblLook w:val="04A0"/>
        </w:tblPrEx>
        <w:tc>
          <w:tcPr>
            <w:tcW w:w="851" w:type="dxa"/>
          </w:tcPr>
          <w:p w:rsidR="002F663C" w:rsidRPr="00711F9C" w:rsidP="00C14444" w14:paraId="4B0A621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861461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67987F9" w14:textId="77777777" w:rsidTr="00E9471B">
        <w:tblPrEx>
          <w:tblW w:w="9049" w:type="dxa"/>
          <w:tblLayout w:type="fixed"/>
          <w:tblLook w:val="04A0"/>
        </w:tblPrEx>
        <w:tc>
          <w:tcPr>
            <w:tcW w:w="851" w:type="dxa"/>
          </w:tcPr>
          <w:p w:rsidR="002F663C" w:rsidRPr="00711F9C" w:rsidP="00C14444" w14:paraId="412943C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71A494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529DCB5" w14:textId="77777777" w:rsidTr="00E9471B">
        <w:tblPrEx>
          <w:tblW w:w="9049" w:type="dxa"/>
          <w:tblLayout w:type="fixed"/>
          <w:tblLook w:val="04A0"/>
        </w:tblPrEx>
        <w:tc>
          <w:tcPr>
            <w:tcW w:w="851" w:type="dxa"/>
          </w:tcPr>
          <w:p w:rsidR="002F663C" w:rsidRPr="00711F9C" w:rsidP="00C14444" w14:paraId="2F62463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82D192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 July 2025</w:t>
            </w:r>
          </w:p>
        </w:tc>
      </w:tr>
      <w:tr w14:paraId="50FB0497" w14:textId="77777777" w:rsidTr="00E9471B">
        <w:tblPrEx>
          <w:tblW w:w="9049" w:type="dxa"/>
          <w:tblLayout w:type="fixed"/>
          <w:tblLook w:val="04A0"/>
        </w:tblPrEx>
        <w:tc>
          <w:tcPr>
            <w:tcW w:w="851" w:type="dxa"/>
          </w:tcPr>
          <w:p w:rsidR="002F663C" w:rsidRPr="00711F9C" w:rsidP="00C14444" w14:paraId="5204DDC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FBDD7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CD2AADF" w14:textId="77777777" w:rsidTr="00E9471B">
        <w:tblPrEx>
          <w:tblW w:w="9049" w:type="dxa"/>
          <w:tblLayout w:type="fixed"/>
          <w:tblLook w:val="04A0"/>
        </w:tblPrEx>
        <w:tc>
          <w:tcPr>
            <w:tcW w:w="851" w:type="dxa"/>
          </w:tcPr>
          <w:p w:rsidR="002F663C" w:rsidRPr="00711F9C" w:rsidP="00C14444" w14:paraId="48EBE27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C5C696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044F475" w14:textId="77777777">
            <w:pPr>
              <w:spacing w:before="120" w:after="120"/>
              <w:rPr>
                <w:rFonts w:eastAsia="Calibri" w:cs="Times New Roman"/>
              </w:rPr>
            </w:pPr>
            <w:r w:rsidRPr="002F663C">
              <w:rPr>
                <w:rFonts w:eastAsia="Calibri" w:cs="Times New Roman"/>
              </w:rPr>
              <w:t>This amendment shall come into effect on the date of the entry into force of the Prohibition of Advertising and Restriction of Marketing of Tobacco and Smoking Products (Health Warning) Regulations, 5775-2025.</w:t>
            </w:r>
          </w:p>
          <w:p w:rsidR="002F663C" w:rsidRPr="002F663C" w:rsidP="00EB7B40" w14:paraId="1062E40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https://members.wto.org/crnattachments/2025/TBT/ISR/final_measure/25_04494_00_x.pdf</w:t>
              </w:r>
            </w:hyperlink>
          </w:p>
        </w:tc>
      </w:tr>
      <w:tr w14:paraId="62938123" w14:textId="77777777" w:rsidTr="00E9471B">
        <w:tblPrEx>
          <w:tblW w:w="9049" w:type="dxa"/>
          <w:tblLayout w:type="fixed"/>
          <w:tblLook w:val="04A0"/>
        </w:tblPrEx>
        <w:tc>
          <w:tcPr>
            <w:tcW w:w="851" w:type="dxa"/>
          </w:tcPr>
          <w:p w:rsidR="002F663C" w:rsidRPr="00711F9C" w:rsidP="00C14444" w14:paraId="78F20E0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9119E7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3F895B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A363918" w14:textId="77777777" w:rsidTr="00E9471B">
        <w:tblPrEx>
          <w:tblW w:w="9049" w:type="dxa"/>
          <w:tblLayout w:type="fixed"/>
          <w:tblLook w:val="04A0"/>
        </w:tblPrEx>
        <w:tc>
          <w:tcPr>
            <w:tcW w:w="851" w:type="dxa"/>
          </w:tcPr>
          <w:p w:rsidR="002F663C" w:rsidRPr="00711F9C" w:rsidP="00C14444" w14:paraId="4FCE13C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FD8862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09EE14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AE3E15C" w14:textId="77777777" w:rsidTr="00E9471B">
        <w:tblPrEx>
          <w:tblW w:w="9049" w:type="dxa"/>
          <w:tblLayout w:type="fixed"/>
          <w:tblLook w:val="04A0"/>
        </w:tblPrEx>
        <w:tc>
          <w:tcPr>
            <w:tcW w:w="851" w:type="dxa"/>
          </w:tcPr>
          <w:p w:rsidR="002F663C" w:rsidRPr="00711F9C" w:rsidP="00C14444" w14:paraId="5D38F35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CDBE4C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8186E9A" w14:textId="77777777" w:rsidTr="00E9471B">
        <w:tblPrEx>
          <w:tblW w:w="9049" w:type="dxa"/>
          <w:tblLayout w:type="fixed"/>
          <w:tblLook w:val="04A0"/>
        </w:tblPrEx>
        <w:tc>
          <w:tcPr>
            <w:tcW w:w="851" w:type="dxa"/>
            <w:tcBorders>
              <w:bottom w:val="double" w:sz="4" w:space="0" w:color="auto"/>
            </w:tcBorders>
          </w:tcPr>
          <w:p w:rsidR="002F663C" w:rsidRPr="00711F9C" w:rsidP="00C14444" w14:paraId="23495C1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05DC34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C57E98E" w14:textId="77777777">
      <w:pPr>
        <w:jc w:val="left"/>
        <w:rPr>
          <w:rFonts w:eastAsia="Calibri" w:cs="Times New Roman"/>
          <w:highlight w:val="yellow"/>
        </w:rPr>
      </w:pPr>
    </w:p>
    <w:p w:rsidR="003971FF" w:rsidRPr="007F6EA2" w:rsidP="00B16ACF" w14:paraId="73A7BDB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Pr>
          <w:rFonts w:eastAsia="Calibri" w:cs="Times New Roman"/>
          <w:szCs w:val="18"/>
        </w:rPr>
        <w:t>-</w:t>
      </w:r>
    </w:p>
    <w:p w:rsidR="006C5A96" w:rsidP="006C5A96" w14:paraId="0526A446" w14:textId="77777777">
      <w:pPr>
        <w:jc w:val="center"/>
        <w:rPr>
          <w:b/>
        </w:rPr>
      </w:pPr>
      <w:r w:rsidRPr="003971FF">
        <w:rPr>
          <w:b/>
        </w:rPr>
        <w:t>__________</w:t>
      </w:r>
    </w:p>
    <w:p w:rsidR="004D4D19" w:rsidP="007F38C2" w14:paraId="3678D64A" w14:textId="77777777">
      <w:pPr>
        <w:jc w:val="center"/>
        <w:rPr>
          <w:b/>
        </w:rPr>
      </w:pPr>
    </w:p>
    <w:p w:rsidR="00A1565D" w:rsidP="003971FF" w14:paraId="54C1ABF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E9CBF5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16869A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2E995B7" w14:textId="77777777">
      <w:r>
        <w:separator/>
      </w:r>
    </w:p>
  </w:footnote>
  <w:footnote w:type="continuationSeparator" w:id="1">
    <w:p w:rsidR="004D3A6A" w:rsidP="00ED54E0" w14:paraId="54F0E6BD" w14:textId="77777777">
      <w:r>
        <w:continuationSeparator/>
      </w:r>
    </w:p>
  </w:footnote>
  <w:footnote w:id="2">
    <w:p w:rsidR="007F6EA2" w14:paraId="62A7F53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DC37AA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F443CE4" w14:textId="77777777">
    <w:pPr>
      <w:pStyle w:val="Header"/>
      <w:pBdr>
        <w:bottom w:val="single" w:sz="4" w:space="1" w:color="auto"/>
      </w:pBdr>
      <w:tabs>
        <w:tab w:val="clear" w:pos="4513"/>
        <w:tab w:val="clear" w:pos="9027"/>
      </w:tabs>
      <w:jc w:val="center"/>
    </w:pPr>
  </w:p>
  <w:p w:rsidR="00DD3DD7" w:rsidRPr="00DD3DD7" w:rsidP="00DD3DD7" w14:paraId="27E0DED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8D1495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0DF1D6A" w14:textId="77777777">
    <w:pPr>
      <w:pStyle w:val="Header"/>
      <w:pBdr>
        <w:bottom w:val="single" w:sz="4" w:space="1" w:color="auto"/>
      </w:pBdr>
      <w:tabs>
        <w:tab w:val="clear" w:pos="4513"/>
        <w:tab w:val="clear" w:pos="9027"/>
      </w:tabs>
      <w:jc w:val="center"/>
    </w:pPr>
    <w:bookmarkStart w:id="3" w:name="spsSymbolHeader"/>
    <w:r w:rsidRPr="00DD3DD7">
      <w:t>G/TBT/N/</w:t>
    </w:r>
    <w:r w:rsidRPr="00DD3DD7">
      <w:t>ISR</w:t>
    </w:r>
    <w:r w:rsidRPr="00DD3DD7">
      <w:t>/1387/Add.4</w:t>
    </w:r>
    <w:bookmarkEnd w:id="3"/>
  </w:p>
  <w:p w:rsidR="00DD3DD7" w:rsidRPr="00DD3DD7" w:rsidP="00DD3DD7" w14:paraId="7A7837C8" w14:textId="77777777">
    <w:pPr>
      <w:pStyle w:val="Header"/>
      <w:pBdr>
        <w:bottom w:val="single" w:sz="4" w:space="1" w:color="auto"/>
      </w:pBdr>
      <w:tabs>
        <w:tab w:val="clear" w:pos="4513"/>
        <w:tab w:val="clear" w:pos="9027"/>
      </w:tabs>
      <w:jc w:val="center"/>
    </w:pPr>
  </w:p>
  <w:p w:rsidR="00DD3DD7" w:rsidRPr="00DD3DD7" w:rsidP="00DD3DD7" w14:paraId="7100F06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C13D69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62B35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9356CF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1A1345E" w14:textId="77777777">
          <w:pPr>
            <w:jc w:val="right"/>
            <w:rPr>
              <w:b/>
              <w:color w:val="FF0000"/>
              <w:szCs w:val="16"/>
            </w:rPr>
          </w:pPr>
          <w:r>
            <w:rPr>
              <w:b/>
              <w:color w:val="FF0000"/>
              <w:szCs w:val="16"/>
            </w:rPr>
            <w:t xml:space="preserve"> </w:t>
          </w:r>
        </w:p>
      </w:tc>
    </w:tr>
    <w:tr w14:paraId="45476F2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5861AF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C56F31" w14:textId="77777777">
          <w:pPr>
            <w:jc w:val="right"/>
            <w:rPr>
              <w:b/>
              <w:szCs w:val="16"/>
            </w:rPr>
          </w:pPr>
        </w:p>
      </w:tc>
    </w:tr>
    <w:tr w14:paraId="4E4421B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07F5E5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1540F06"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ISR</w:t>
          </w:r>
          <w:r w:rsidRPr="002F663C">
            <w:rPr>
              <w:rFonts w:eastAsia="Calibri" w:cs="Times New Roman"/>
              <w:b/>
              <w:szCs w:val="16"/>
            </w:rPr>
            <w:t>/1387/Add.4</w:t>
          </w:r>
          <w:bookmarkEnd w:id="4"/>
        </w:p>
        <w:p w:rsidR="00C14444" w:rsidRPr="00C14444" w:rsidP="00C14444" w14:paraId="60D1089C" w14:textId="77777777">
          <w:pPr>
            <w:jc w:val="center"/>
            <w:rPr>
              <w:szCs w:val="16"/>
            </w:rPr>
          </w:pPr>
        </w:p>
      </w:tc>
    </w:tr>
    <w:tr w14:paraId="0A29CDE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6CD2EB0" w14:textId="77777777"/>
      </w:tc>
      <w:tc>
        <w:tcPr>
          <w:tcW w:w="5448" w:type="dxa"/>
          <w:gridSpan w:val="2"/>
          <w:shd w:val="clear" w:color="auto" w:fill="FFFFFF"/>
          <w:tcMar>
            <w:left w:w="108" w:type="dxa"/>
            <w:right w:w="108" w:type="dxa"/>
          </w:tcMar>
          <w:vAlign w:val="center"/>
        </w:tcPr>
        <w:p w:rsidR="00ED54E0" w:rsidRPr="00182B84" w:rsidP="00425DC5" w14:paraId="2884CFEF" w14:textId="77777777">
          <w:pPr>
            <w:jc w:val="right"/>
            <w:rPr>
              <w:szCs w:val="16"/>
            </w:rPr>
          </w:pPr>
          <w:bookmarkStart w:id="5" w:name="bmkDate"/>
          <w:r w:rsidRPr="00182B84">
            <w:rPr>
              <w:szCs w:val="16"/>
            </w:rPr>
            <w:t>8 July 2025</w:t>
          </w:r>
          <w:bookmarkEnd w:id="5"/>
        </w:p>
      </w:tc>
    </w:tr>
    <w:tr w14:paraId="34AF955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0CDEF98" w14:textId="77777777">
          <w:pPr>
            <w:jc w:val="left"/>
            <w:rPr>
              <w:b/>
            </w:rPr>
          </w:pPr>
          <w:bookmarkStart w:id="6" w:name="bmkSerial"/>
          <w:r>
            <w:rPr>
              <w:b w:val="0"/>
              <w:color w:val="FF0000"/>
            </w:rPr>
            <w:t>(25-4412)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76D3C4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EABE09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F010C8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64ACD1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2D337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1913391">
    <w:abstractNumId w:val="9"/>
  </w:num>
  <w:num w:numId="2" w16cid:durableId="1818378612">
    <w:abstractNumId w:val="7"/>
  </w:num>
  <w:num w:numId="3" w16cid:durableId="1767459420">
    <w:abstractNumId w:val="6"/>
  </w:num>
  <w:num w:numId="4" w16cid:durableId="1363365612">
    <w:abstractNumId w:val="5"/>
  </w:num>
  <w:num w:numId="5" w16cid:durableId="1866669868">
    <w:abstractNumId w:val="4"/>
  </w:num>
  <w:num w:numId="6" w16cid:durableId="1782996134">
    <w:abstractNumId w:val="12"/>
  </w:num>
  <w:num w:numId="7" w16cid:durableId="764881849">
    <w:abstractNumId w:val="11"/>
  </w:num>
  <w:num w:numId="8" w16cid:durableId="1038235233">
    <w:abstractNumId w:val="10"/>
  </w:num>
  <w:num w:numId="9" w16cid:durableId="7180874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726267">
    <w:abstractNumId w:val="13"/>
  </w:num>
  <w:num w:numId="11" w16cid:durableId="959186537">
    <w:abstractNumId w:val="8"/>
  </w:num>
  <w:num w:numId="12" w16cid:durableId="1656254027">
    <w:abstractNumId w:val="3"/>
  </w:num>
  <w:num w:numId="13" w16cid:durableId="2130195843">
    <w:abstractNumId w:val="2"/>
  </w:num>
  <w:num w:numId="14" w16cid:durableId="582180662">
    <w:abstractNumId w:val="1"/>
  </w:num>
  <w:num w:numId="15" w16cid:durableId="498082842">
    <w:abstractNumId w:val="0"/>
  </w:num>
  <w:num w:numId="16" w16cid:durableId="70617539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2097"/>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26CE"/>
    <w:rsid w:val="00724E52"/>
    <w:rsid w:val="00745146"/>
    <w:rsid w:val="007577E3"/>
    <w:rsid w:val="00760003"/>
    <w:rsid w:val="00760DB3"/>
    <w:rsid w:val="00771C40"/>
    <w:rsid w:val="007755FC"/>
    <w:rsid w:val="00775B73"/>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76CA8"/>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C4D4B"/>
    <w:rsid w:val="00BD269D"/>
    <w:rsid w:val="00BE5468"/>
    <w:rsid w:val="00BF067B"/>
    <w:rsid w:val="00BF3768"/>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60C5"/>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FC1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ISR/final_measure/25_0449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90AC42E-A116-4B03-8D0B-FB30960E8B2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2025-07-08T12:01:00Z</dcterms:created>
  <dcterms:modified xsi:type="dcterms:W3CDTF">2025-07-08T12:05:00Z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