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D5B6F2">
      <w:pPr>
        <w:pStyle w:val="84"/>
        <w:rPr>
          <w:caps w:val="0"/>
          <w:kern w:val="0"/>
        </w:rPr>
      </w:pPr>
      <w:r>
        <w:rPr>
          <w:caps w:val="0"/>
          <w:kern w:val="0"/>
        </w:rPr>
        <w:t>NOTIFICACIÓN</w:t>
      </w:r>
    </w:p>
    <w:p w14:paraId="71D81995">
      <w:pPr>
        <w:jc w:val="center"/>
      </w:pPr>
      <w:r>
        <w:t>Se da traslado de la notificación siguiente de conformidad con el artículo 10.6.</w:t>
      </w:r>
    </w:p>
    <w:p w14:paraId="0A5A67C3"/>
    <w:tbl>
      <w:tblPr>
        <w:tblStyle w:val="88"/>
        <w:tblW w:w="5000" w:type="pct"/>
        <w:tblInd w:w="0" w:type="dxa"/>
        <w:tblBorders>
          <w:top w:val="double" w:color="auto" w:sz="6" w:space="0"/>
          <w:left w:val="double" w:color="auto" w:sz="6" w:space="0"/>
          <w:bottom w:val="double" w:color="auto" w:sz="6" w:space="0"/>
          <w:right w:val="double" w:color="auto" w:sz="6" w:space="0"/>
          <w:insideH w:val="single" w:color="auto" w:sz="6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8527"/>
      </w:tblGrid>
      <w:tr w14:paraId="3D0C75C0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bottom w:val="single" w:color="auto" w:sz="6" w:space="0"/>
            </w:tcBorders>
            <w:shd w:val="clear" w:color="auto" w:fill="auto"/>
          </w:tcPr>
          <w:p w14:paraId="494B566B">
            <w:pPr>
              <w:spacing w:before="120" w:after="120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8524" w:type="dxa"/>
            <w:tcBorders>
              <w:bottom w:val="single" w:color="auto" w:sz="6" w:space="0"/>
            </w:tcBorders>
            <w:shd w:val="clear" w:color="auto" w:fill="auto"/>
          </w:tcPr>
          <w:p w14:paraId="6A3F11A6">
            <w:pPr>
              <w:spacing w:before="120" w:after="120"/>
            </w:pPr>
            <w:r>
              <w:rPr>
                <w:b/>
              </w:rPr>
              <w:t>Miembro que notifica:</w:t>
            </w:r>
            <w:r>
              <w:t xml:space="preserve"> </w:t>
            </w:r>
            <w:r>
              <w:rPr>
                <w:u w:val="single"/>
              </w:rPr>
              <w:t>PERÚ</w:t>
            </w:r>
          </w:p>
          <w:p w14:paraId="1094F1C9">
            <w:pPr>
              <w:spacing w:after="120"/>
            </w:pPr>
            <w:r>
              <w:rPr>
                <w:b/>
              </w:rPr>
              <w:t>Si procede, nombre del gobierno local de que se trate (artículos 3.2 y 7.2):</w:t>
            </w:r>
            <w:r>
              <w:t xml:space="preserve"> </w:t>
            </w:r>
          </w:p>
        </w:tc>
      </w:tr>
      <w:tr w14:paraId="34BEB516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220E1667">
            <w:pPr>
              <w:spacing w:before="120" w:after="120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117E241E">
            <w:pPr>
              <w:spacing w:before="120" w:after="120"/>
              <w:rPr>
                <w:bCs/>
              </w:rPr>
            </w:pPr>
            <w:r>
              <w:rPr>
                <w:b/>
              </w:rPr>
              <w:t>Organismo responsable:</w:t>
            </w:r>
            <w:r>
              <w:t xml:space="preserve"> </w:t>
            </w:r>
          </w:p>
          <w:p w14:paraId="537DC483">
            <w:r>
              <w:t>Ministerio de Salud – MINSA</w:t>
            </w:r>
          </w:p>
          <w:p w14:paraId="1AE8BB1F">
            <w:r>
              <w:t>Av. Salaverry 801</w:t>
            </w:r>
          </w:p>
          <w:p w14:paraId="6D5F4C75">
            <w:r>
              <w:t>Jesús María – Lima, Lima Perú</w:t>
            </w:r>
          </w:p>
          <w:p w14:paraId="7C05072E">
            <w:r>
              <w:t>Teléfono: (+51-1) 315-6600</w:t>
            </w:r>
          </w:p>
          <w:p w14:paraId="1C5645C1">
            <w:pPr>
              <w:spacing w:after="120"/>
            </w:pPr>
            <w:r>
              <w:t xml:space="preserve">Correo electrónico: </w:t>
            </w:r>
            <w:r>
              <w:fldChar w:fldCharType="begin"/>
            </w:r>
            <w:r>
              <w:instrText xml:space="preserve"> HYPERLINK "mailto:webmaster@minsa.gob.pe" </w:instrText>
            </w:r>
            <w:r>
              <w:fldChar w:fldCharType="separate"/>
            </w:r>
            <w:r>
              <w:rPr>
                <w:color w:val="0000FF"/>
                <w:u w:val="single"/>
              </w:rPr>
              <w:t>webmaster@minsa.gob.pe</w:t>
            </w:r>
            <w:r>
              <w:rPr>
                <w:color w:val="0000FF"/>
                <w:u w:val="single"/>
              </w:rPr>
              <w:fldChar w:fldCharType="end"/>
            </w:r>
            <w:r>
              <w:rPr>
                <w:b/>
              </w:rPr>
              <w:t>Nombre y dirección (incluidos los números de teléfono y de fax, así como las direcciones de correo electrónico y sitios web, en su caso) del organismo o autoridad encargado de la tramitación de observaciones sobre la notificación, en caso de que se trate de un organismo o autoridad diferente:</w:t>
            </w:r>
            <w:r>
              <w:t xml:space="preserve"> </w:t>
            </w:r>
          </w:p>
        </w:tc>
      </w:tr>
      <w:tr w14:paraId="3E3472B7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1335DAC5">
            <w:pPr>
              <w:spacing w:before="120" w:after="120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14167FE0">
            <w:pPr>
              <w:spacing w:before="120" w:after="120"/>
            </w:pPr>
            <w:r>
              <w:rPr>
                <w:b/>
              </w:rPr>
              <w:t>Notificación hecha en virtud del artículo 2.9.2 [X], 2.10.1 [ ], 5.6.2 [ ], 5.7.1 [ ], 3.2 [ ], 7.2 [ ], o en virtud de:</w:t>
            </w:r>
            <w:r>
              <w:t xml:space="preserve"> </w:t>
            </w:r>
          </w:p>
        </w:tc>
      </w:tr>
      <w:tr w14:paraId="3EC8EB0A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7D21B51D">
            <w:pPr>
              <w:spacing w:before="120" w:after="120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18AEAB0">
            <w:pPr>
              <w:spacing w:before="120" w:after="120"/>
            </w:pPr>
            <w:r>
              <w:rPr>
                <w:b/>
              </w:rPr>
              <w:t>Productos abarcados (partida del SA o de la NCCA cuando corresponda; en otro caso partida del arancel nacional. Podrá indicarse además, cuando proceda, el número de partida de la ICS):</w:t>
            </w:r>
            <w:r>
              <w:t xml:space="preserve"> Productos Farmacéuticos</w:t>
            </w:r>
          </w:p>
          <w:p w14:paraId="298B6DAF">
            <w:pPr>
              <w:spacing w:before="120" w:after="120"/>
            </w:pPr>
            <w:r>
              <w:t>Clasificados en el Capítulo 30 del Sistema Armonizado o el Arancel de Aduanas</w:t>
            </w:r>
          </w:p>
        </w:tc>
      </w:tr>
      <w:tr w14:paraId="22D4B307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CEDC356">
            <w:pPr>
              <w:spacing w:before="120" w:after="120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086B98E1">
            <w:pPr>
              <w:spacing w:before="120" w:after="120"/>
            </w:pPr>
            <w:r>
              <w:rPr>
                <w:b/>
              </w:rPr>
              <w:t>Título, número de páginas e idioma(s) del documento notificado:</w:t>
            </w:r>
            <w:r>
              <w:t xml:space="preserve">  Proyecto de Decreto Supremo que regula lo dispuesto en la Ley N° 32319, Ley que establece medidas para facilitar el acceso a medicamentos y productos biológicos registrados en países de alta vigilancia sanitaria destinados al tratamiento de enfermedades raras, huérfanas, cáncer y demás enfermedades; (13 página(s), en español)</w:t>
            </w:r>
          </w:p>
        </w:tc>
      </w:tr>
      <w:tr w14:paraId="76127E75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4E4CB5D">
            <w:pPr>
              <w:spacing w:before="120" w:after="120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85A94FC">
            <w:pPr>
              <w:spacing w:before="120" w:after="120"/>
            </w:pPr>
            <w:r>
              <w:rPr>
                <w:b/>
              </w:rPr>
              <w:t>Descripción del contenido:</w:t>
            </w:r>
            <w:r>
              <w:t xml:space="preserve"> El presente Decreto Supremo tiene por objeto establecer las disposiciones referidas al registro sanitario de medicamentos y productos biológicos registrados en países de alta vigilancia sanitaria, destinados al tratamiento de enfermedades raras, huérfanas, cáncer y demás enfermedades, en el marco de lo dispuesto en la Ley N° 32319, Ley que establece medidas para facilitar el acceso a medicamentos y productos biológicos registrados en países de alta vigilancia sanitaria destinados al tratamiento de enfermedades raras, huérfanas, cáncer y demás enfermedades</w:t>
            </w:r>
          </w:p>
        </w:tc>
      </w:tr>
      <w:tr w14:paraId="68E6C8F2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E8A3275">
            <w:pPr>
              <w:spacing w:before="120" w:after="120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6BE9855">
            <w:pPr>
              <w:spacing w:before="120" w:after="120"/>
            </w:pPr>
            <w:r>
              <w:rPr>
                <w:b/>
              </w:rPr>
              <w:t>Objetivo y razón de ser, incluida, cuando proceda, la naturaleza de los problemas urgentes:</w:t>
            </w:r>
            <w:r>
              <w:t xml:space="preserve"> Protección de la salud o seguridad humanas</w:t>
            </w:r>
          </w:p>
        </w:tc>
      </w:tr>
      <w:tr w14:paraId="168E5382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78B7E478">
            <w:pPr>
              <w:spacing w:before="120" w:after="120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1C4D9C3">
            <w:pPr>
              <w:spacing w:before="120" w:after="120"/>
            </w:pPr>
            <w:r>
              <w:rPr>
                <w:b/>
              </w:rPr>
              <w:t>Documentos pertinentes:</w:t>
            </w:r>
            <w:r>
              <w:t xml:space="preserve"> </w:t>
            </w:r>
          </w:p>
          <w:p w14:paraId="74A9E339">
            <w:pPr>
              <w:numPr>
                <w:ilvl w:val="0"/>
                <w:numId w:val="7"/>
              </w:numPr>
              <w:spacing w:before="120" w:after="120"/>
            </w:pPr>
            <w:r>
              <w:t>Ley N° 29459, Ley de los Productos Farmacéuticos, Dispositivos Médicos y Productos Sanitarios.</w:t>
            </w:r>
          </w:p>
          <w:p w14:paraId="5BB7408D">
            <w:pPr>
              <w:numPr>
                <w:ilvl w:val="0"/>
                <w:numId w:val="7"/>
              </w:numPr>
              <w:spacing w:before="120" w:after="120"/>
            </w:pPr>
            <w:r>
              <w:t>Ley N° 32319, Ley que establece medidas para facilitar el acceso a medicamentos y productos biológicos registrados en países de alta vigilancia sanitaria destinados al tratamiento de enfermedades raras, huérfanas, cáncer y demás enfermedades.</w:t>
            </w:r>
          </w:p>
        </w:tc>
      </w:tr>
      <w:tr w14:paraId="77A4E7C8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D26558D">
            <w:pPr>
              <w:spacing w:before="120" w:after="120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72ACEC51">
            <w:pPr>
              <w:spacing w:before="120" w:after="120"/>
              <w:rPr>
                <w:bCs/>
              </w:rPr>
            </w:pPr>
            <w:r>
              <w:rPr>
                <w:b/>
              </w:rPr>
              <w:t>Fecha propuesta de adopción:</w:t>
            </w:r>
            <w:r>
              <w:t xml:space="preserve"> Por determinar</w:t>
            </w:r>
          </w:p>
          <w:p w14:paraId="6EF2E76B">
            <w:pPr>
              <w:spacing w:after="120"/>
              <w:rPr>
                <w:b/>
              </w:rPr>
            </w:pPr>
            <w:r>
              <w:rPr>
                <w:b/>
              </w:rPr>
              <w:t>Fecha propuesta de entrada en vigor:</w:t>
            </w:r>
            <w:r>
              <w:t xml:space="preserve"> Seis (6) meses después de la publicación en el Diario Oficial El Peruano.</w:t>
            </w:r>
          </w:p>
        </w:tc>
      </w:tr>
      <w:tr w14:paraId="6C23C07A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0C5CE3DD">
            <w:pPr>
              <w:spacing w:before="120" w:after="120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04EA1810">
            <w:pPr>
              <w:spacing w:before="120" w:after="120"/>
              <w:rPr>
                <w:rFonts w:hint="eastAsia" w:eastAsia="宋体"/>
                <w:bCs/>
                <w:lang w:eastAsia="zh-CN"/>
              </w:rPr>
            </w:pPr>
            <w:r>
              <w:rPr>
                <w:b/>
              </w:rPr>
              <w:t>Fecha límite para la presentación de observaciones:</w:t>
            </w:r>
            <w:r>
              <w:t xml:space="preserve"> 30 de agosto de 2025</w:t>
            </w:r>
            <w:r>
              <w:rPr>
                <w:rFonts w:hint="eastAsia" w:eastAsia="宋体"/>
                <w:lang w:eastAsia="zh-CN"/>
              </w:rPr>
              <w:t>，</w:t>
            </w:r>
          </w:p>
          <w:p w14:paraId="041F066E">
            <w:pPr>
              <w:tabs>
                <w:tab w:val="left" w:pos="1418"/>
                <w:tab w:val="left" w:pos="2127"/>
                <w:tab w:val="left" w:pos="2835"/>
                <w:tab w:val="left" w:pos="3402"/>
              </w:tabs>
              <w:spacing w:before="120" w:after="120"/>
            </w:pPr>
            <w:r>
              <w:rPr>
                <w:b/>
              </w:rPr>
              <w:t>[X] 60 días a partir de la fecha de notificación</w:t>
            </w:r>
            <w:r>
              <w:rPr>
                <w:bCs/>
              </w:rPr>
              <w:t xml:space="preserve"> </w:t>
            </w:r>
          </w:p>
        </w:tc>
      </w:tr>
      <w:tr w14:paraId="724EE94D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</w:tcBorders>
            <w:shd w:val="clear" w:color="auto" w:fill="auto"/>
          </w:tcPr>
          <w:p w14:paraId="329BF8CA">
            <w:pPr>
              <w:keepNext/>
              <w:keepLines/>
              <w:spacing w:before="120" w:after="120"/>
              <w:rPr>
                <w:b/>
              </w:rPr>
            </w:pPr>
            <w:r>
              <w:rPr>
                <w:b/>
              </w:rPr>
              <w:t>11.</w:t>
            </w:r>
          </w:p>
        </w:tc>
        <w:tc>
          <w:tcPr>
            <w:tcW w:w="8524" w:type="dxa"/>
            <w:tcBorders>
              <w:top w:val="single" w:color="auto" w:sz="6" w:space="0"/>
            </w:tcBorders>
            <w:shd w:val="clear" w:color="auto" w:fill="auto"/>
          </w:tcPr>
          <w:p w14:paraId="24A42996">
            <w:pPr>
              <w:keepNext/>
              <w:keepLines/>
              <w:spacing w:before="120" w:after="120"/>
            </w:pPr>
            <w:r>
              <w:rPr>
                <w:b/>
              </w:rPr>
              <w:t>Textos disponibles en: Servicio nacional de información [ ], o dirección, números de teléfono y de fax y direcciones de correo electrónico y sitios web, en su caso, de otra institución:</w:t>
            </w:r>
            <w:r>
              <w:t xml:space="preserve"> </w:t>
            </w:r>
          </w:p>
          <w:p w14:paraId="1ABCC0D2">
            <w:pPr>
              <w:rPr>
                <w:bCs/>
              </w:rPr>
            </w:pPr>
            <w:r>
              <w:rPr>
                <w:bCs/>
              </w:rPr>
              <w:t>Ministerio de Comercio Exterior y Turismo - MINCETUR</w:t>
            </w:r>
          </w:p>
          <w:p w14:paraId="563DFCC6">
            <w:pPr>
              <w:rPr>
                <w:bCs/>
              </w:rPr>
            </w:pPr>
            <w:r>
              <w:rPr>
                <w:bCs/>
              </w:rPr>
              <w:t>Calle Uno Oeste Nº 50 - Urb. Corpac - Lima 27 - Perú</w:t>
            </w:r>
          </w:p>
          <w:p w14:paraId="23171285">
            <w:pPr>
              <w:rPr>
                <w:bCs/>
              </w:rPr>
            </w:pPr>
            <w:r>
              <w:rPr>
                <w:bCs/>
              </w:rPr>
              <w:t>Teléfono: +(51-1) 513-6100 Extensión 1223 o 1239</w:t>
            </w:r>
          </w:p>
          <w:p w14:paraId="0AC9238B">
            <w:pPr>
              <w:keepNext/>
              <w:keepLines/>
              <w:pBdr>
                <w:top w:val="none" w:color="auto" w:sz="0" w:space="4"/>
              </w:pBdr>
              <w:spacing w:after="120"/>
              <w:rPr>
                <w:bCs/>
                <w:color w:val="0000FF"/>
                <w:u w:val="single"/>
              </w:rPr>
            </w:pPr>
            <w:r>
              <w:rPr>
                <w:bCs/>
              </w:rPr>
              <w:t xml:space="preserve">Correo electrónico: </w:t>
            </w:r>
            <w:r>
              <w:fldChar w:fldCharType="begin"/>
            </w:r>
            <w:r>
              <w:instrText xml:space="preserve"> HYPERLINK "mailto:otc@mincetur.gob.pe"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otc@mincetur.gob.pe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25640F25">
            <w:pPr>
              <w:keepNext/>
              <w:keepLines/>
              <w:pBdr>
                <w:top w:val="none" w:color="auto" w:sz="0" w:space="4"/>
              </w:pBdr>
              <w:spacing w:after="120"/>
              <w:rPr>
                <w:bCs/>
                <w:color w:val="0000FF"/>
                <w:u w:val="single"/>
              </w:rPr>
            </w:pPr>
            <w:bookmarkStart w:id="8" w:name="_GoBack"/>
            <w:bookmarkEnd w:id="8"/>
          </w:p>
          <w:p w14:paraId="3A84565F">
            <w:pPr>
              <w:pBdr>
                <w:top w:val="none" w:color="auto" w:sz="0" w:space="4"/>
                <w:bottom w:val="none" w:color="auto" w:sz="0" w:space="4"/>
              </w:pBdr>
              <w:rPr>
                <w:bCs/>
              </w:rPr>
            </w:pPr>
            <w:r>
              <w:fldChar w:fldCharType="begin"/>
            </w:r>
            <w:r>
              <w:instrText xml:space="preserve"> HYPERLINK "https://members.wto.org/crnattachments/2025/TBT/PER/25_04283_00_s.pdf" \t "_blank"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https://members.wto.org/crnattachments/2025/TBT/PER/25_04283_00_s.pdf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01F23C4E">
            <w:pPr>
              <w:rPr>
                <w:bCs/>
              </w:rPr>
            </w:pPr>
            <w:r>
              <w:fldChar w:fldCharType="begin"/>
            </w:r>
            <w:r>
              <w:instrText xml:space="preserve"> HYPERLINK "https://www.digemid.minsa.gob.pe/webDigemid/normas-legales/2025/resolucion-ministerial-n-403-2025-minsa/" \t "_blank"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https://www.digemid.minsa.gob.pe/webDigemid/normas-legales/2025/resolucion-ministerial-n-403-2025-minsa/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45001BE1">
            <w:pPr>
              <w:rPr>
                <w:bCs/>
              </w:rPr>
            </w:pPr>
            <w:r>
              <w:fldChar w:fldCharType="begin"/>
            </w:r>
            <w:r>
              <w:instrText xml:space="preserve"> HYPERLINK "http://extranet.comunidadandina.org/sirt/public/buscapalavra.aspx" \t "_blank"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http://extranet.comunidadandina.org/sirt/public/buscapalavra.aspx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7A0142F2">
            <w:pPr>
              <w:keepNext/>
              <w:keepLines/>
              <w:pBdr>
                <w:top w:val="none" w:color="auto" w:sz="0" w:space="4"/>
              </w:pBdr>
              <w:spacing w:after="120"/>
            </w:pPr>
            <w:r>
              <w:fldChar w:fldCharType="begin"/>
            </w:r>
            <w:r>
              <w:instrText xml:space="preserve"> HYPERLINK "http://consultasenlinea.mincetur.gob.pe/notificaciones/Publico/FrmBuscador.aspx" \t "_blank"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http://consultasenlinea.mincetur.gob.pe/notificaciones/Publico/FrmBuscador.aspx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</w:tc>
      </w:tr>
    </w:tbl>
    <w:p w14:paraId="585933D2"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701" w:right="1440" w:bottom="1440" w:left="1440" w:header="720" w:footer="720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D48DC7">
    <w:pPr>
      <w:pStyle w:val="56"/>
    </w:pP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73F3CB">
    <w:pPr>
      <w:pStyle w:val="56"/>
    </w:pPr>
    <w: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C0E5E9">
    <w: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F7599E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>G/TBT/N/PER/168</w:t>
    </w:r>
  </w:p>
  <w:p w14:paraId="449CA9DA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</w:p>
  <w:p w14:paraId="2C82CCEB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  <w:r>
      <w:t xml:space="preserve"> -</w:t>
    </w:r>
  </w:p>
  <w:p w14:paraId="064E1C6C">
    <w:pPr>
      <w:pStyle w:val="58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2E949F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>G/TBT/N/PER/168</w:t>
    </w:r>
  </w:p>
  <w:p w14:paraId="668B85B3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</w:p>
  <w:p w14:paraId="5915C438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  <w:r>
      <w:t xml:space="preserve"> -</w:t>
    </w:r>
  </w:p>
  <w:p w14:paraId="408F0582">
    <w:pPr>
      <w:pStyle w:val="58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88"/>
      <w:tblW w:w="0" w:type="auto"/>
      <w:jc w:val="center"/>
      <w:tblLayout w:type="fixed"/>
      <w:tblCellMar>
        <w:top w:w="0" w:type="dxa"/>
        <w:left w:w="0" w:type="dxa"/>
        <w:bottom w:w="0" w:type="dxa"/>
        <w:right w:w="0" w:type="dxa"/>
      </w:tblCellMar>
    </w:tblPr>
    <w:tblGrid>
      <w:gridCol w:w="3818"/>
      <w:gridCol w:w="2141"/>
      <w:gridCol w:w="3283"/>
    </w:tblGrid>
    <w:tr w14:paraId="4598AA9F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3818" w:type="dxa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748D3B5">
          <w:pPr>
            <w:rPr>
              <w:szCs w:val="18"/>
              <w:lang w:eastAsia="en-GB"/>
            </w:rPr>
          </w:pPr>
          <w:bookmarkStart w:id="0" w:name="bmkRestricted" w:colFirst="1" w:colLast="1"/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FEEC216">
          <w:pPr>
            <w:jc w:val="right"/>
            <w:rPr>
              <w:b/>
              <w:color w:val="FF0000"/>
              <w:szCs w:val="18"/>
            </w:rPr>
          </w:pPr>
          <w:r>
            <w:rPr>
              <w:b/>
              <w:color w:val="FF0000"/>
              <w:szCs w:val="18"/>
            </w:rPr>
            <w:t xml:space="preserve"> </w:t>
          </w:r>
        </w:p>
      </w:tc>
    </w:tr>
    <w:bookmarkEnd w:id="0"/>
    <w:tr w14:paraId="0282DFF6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13" w:hRule="atLeast"/>
        <w:jc w:val="center"/>
      </w:trPr>
      <w:tc>
        <w:tcPr>
          <w:tcW w:w="3818" w:type="dxa"/>
          <w:vMerge w:val="restart"/>
          <w:shd w:val="clear" w:color="auto" w:fill="FFFFFF"/>
        </w:tcPr>
        <w:p w14:paraId="0CD66D6E">
          <w:pPr>
            <w:jc w:val="left"/>
            <w:rPr>
              <w:szCs w:val="18"/>
            </w:rPr>
          </w:pPr>
          <w:r>
            <w:rPr>
              <w:szCs w:val="18"/>
              <w:lang w:eastAsia="en-GB"/>
            </w:rPr>
            <w:drawing>
              <wp:inline distT="0" distB="0" distL="0" distR="0">
                <wp:extent cx="240157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0157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</w:tcPr>
        <w:p w14:paraId="1930DC5F">
          <w:pPr>
            <w:jc w:val="right"/>
            <w:rPr>
              <w:b/>
              <w:szCs w:val="18"/>
            </w:rPr>
          </w:pPr>
        </w:p>
      </w:tc>
    </w:tr>
    <w:tr w14:paraId="7AECE15D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868" w:hRule="atLeast"/>
        <w:jc w:val="center"/>
      </w:trPr>
      <w:tc>
        <w:tcPr>
          <w:tcW w:w="3818" w:type="dxa"/>
          <w:vMerge w:val="continue"/>
          <w:vAlign w:val="center"/>
        </w:tcPr>
        <w:p w14:paraId="71D6A3BA">
          <w:pPr>
            <w:jc w:val="left"/>
            <w:rPr>
              <w:szCs w:val="18"/>
            </w:rPr>
          </w:pP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</w:tcPr>
        <w:p w14:paraId="6D7A597E">
          <w:pPr>
            <w:jc w:val="right"/>
            <w:rPr>
              <w:rFonts w:hint="eastAsia" w:eastAsia="宋体"/>
              <w:b/>
              <w:szCs w:val="18"/>
              <w:lang w:eastAsia="zh-CN"/>
            </w:rPr>
          </w:pPr>
          <w:bookmarkStart w:id="1" w:name="bmkSymbols"/>
          <w:r>
            <w:rPr>
              <w:b/>
              <w:szCs w:val="18"/>
            </w:rPr>
            <w:t>G/TBT/N/PER/16</w:t>
          </w:r>
          <w:r>
            <w:rPr>
              <w:rFonts w:hint="eastAsia" w:eastAsia="宋体"/>
              <w:b/>
              <w:szCs w:val="18"/>
              <w:lang w:val="en-US" w:eastAsia="zh-CN"/>
            </w:rPr>
            <w:t>9</w:t>
          </w:r>
        </w:p>
        <w:bookmarkEnd w:id="1"/>
        <w:p w14:paraId="5253FBBA">
          <w:pPr>
            <w:jc w:val="right"/>
            <w:rPr>
              <w:b/>
              <w:szCs w:val="18"/>
            </w:rPr>
          </w:pPr>
        </w:p>
      </w:tc>
    </w:tr>
    <w:tr w14:paraId="16E55AAB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3818" w:type="dxa"/>
          <w:vMerge w:val="continue"/>
          <w:vAlign w:val="center"/>
        </w:tcPr>
        <w:p w14:paraId="6C8EA1F8">
          <w:pPr>
            <w:jc w:val="left"/>
            <w:rPr>
              <w:szCs w:val="18"/>
            </w:rPr>
          </w:pP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6E8AA98">
          <w:pPr>
            <w:jc w:val="right"/>
            <w:rPr>
              <w:szCs w:val="18"/>
            </w:rPr>
          </w:pPr>
          <w:bookmarkStart w:id="2" w:name="spsDateDistribution"/>
          <w:bookmarkStart w:id="3" w:name="bmkDate"/>
          <w:r>
            <w:rPr>
              <w:szCs w:val="18"/>
            </w:rPr>
            <w:t>1 de julio de 2025</w:t>
          </w:r>
          <w:bookmarkEnd w:id="2"/>
          <w:bookmarkEnd w:id="3"/>
        </w:p>
      </w:tc>
    </w:tr>
    <w:tr w14:paraId="6605CC42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412" w:hRule="atLeast"/>
        <w:jc w:val="center"/>
      </w:trPr>
      <w:tc>
        <w:tcPr>
          <w:tcW w:w="5959" w:type="dxa"/>
          <w:gridSpan w:val="2"/>
          <w:tcBorders>
            <w:top w:val="nil"/>
            <w:left w:val="nil"/>
            <w:bottom w:val="single" w:color="auto" w:sz="4" w:space="0"/>
            <w:right w:val="nil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7D4169A">
          <w:pPr>
            <w:jc w:val="left"/>
            <w:rPr>
              <w:b/>
              <w:szCs w:val="18"/>
            </w:rPr>
          </w:pPr>
          <w:bookmarkStart w:id="4" w:name="bmkSerial"/>
          <w:r>
            <w:rPr>
              <w:b w:val="0"/>
              <w:color w:val="FF0000"/>
            </w:rPr>
            <w:t>(25-</w:t>
          </w:r>
          <w:r>
            <w:rPr>
              <w:rFonts w:hint="eastAsia" w:eastAsia="宋体"/>
              <w:b w:val="0"/>
              <w:color w:val="FF0000"/>
              <w:lang w:val="en-US" w:eastAsia="zh-CN"/>
            </w:rPr>
            <w:t>4253</w:t>
          </w:r>
          <w:r>
            <w:rPr>
              <w:b w:val="0"/>
              <w:color w:val="FF0000"/>
            </w:rPr>
            <w:t>)</w:t>
          </w:r>
          <w:bookmarkEnd w:id="4"/>
        </w:p>
      </w:tc>
      <w:tc>
        <w:tcPr>
          <w:tcW w:w="3283" w:type="dxa"/>
          <w:tcBorders>
            <w:top w:val="nil"/>
            <w:left w:val="nil"/>
            <w:bottom w:val="single" w:color="auto" w:sz="4" w:space="0"/>
            <w:right w:val="nil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E7412E6">
          <w:pPr>
            <w:jc w:val="right"/>
            <w:rPr>
              <w:szCs w:val="18"/>
            </w:rPr>
          </w:pPr>
          <w:bookmarkStart w:id="5" w:name="bmkTotPages"/>
          <w:r>
            <w:rPr>
              <w:bCs/>
              <w:szCs w:val="18"/>
            </w:rPr>
            <w:t xml:space="preserve">Página: </w:t>
          </w:r>
          <w:r>
            <w:rPr>
              <w:szCs w:val="18"/>
            </w:rPr>
            <w:fldChar w:fldCharType="begin"/>
          </w:r>
          <w:r>
            <w:rPr>
              <w:bCs/>
              <w:szCs w:val="18"/>
            </w:rPr>
            <w:instrText xml:space="preserve"> PAGE  \* Arabic  \* MERGEFORMAT </w:instrText>
          </w:r>
          <w:r>
            <w:rPr>
              <w:szCs w:val="18"/>
            </w:rPr>
            <w:fldChar w:fldCharType="separate"/>
          </w:r>
          <w:r>
            <w:rPr>
              <w:rFonts w:ascii="Verdana" w:hAnsi="Verdana" w:eastAsia="Calibri"/>
              <w:bCs/>
              <w:sz w:val="18"/>
              <w:szCs w:val="18"/>
              <w:lang w:val="es-ES" w:eastAsia="en-US" w:bidi="ar-SA"/>
            </w:rPr>
            <w:t>1</w:t>
          </w:r>
          <w:r>
            <w:rPr>
              <w:szCs w:val="18"/>
            </w:rPr>
            <w:fldChar w:fldCharType="end"/>
          </w:r>
          <w:r>
            <w:rPr>
              <w:bCs/>
              <w:szCs w:val="18"/>
            </w:rPr>
            <w:t>/</w:t>
          </w:r>
          <w:r>
            <w:rPr>
              <w:szCs w:val="18"/>
            </w:rPr>
            <w:fldChar w:fldCharType="begin"/>
          </w:r>
          <w:r>
            <w:rPr>
              <w:bCs/>
              <w:szCs w:val="18"/>
            </w:rPr>
            <w:instrText xml:space="preserve"> NUMPAGES  \* Arabic  \* MERGEFORMAT </w:instrText>
          </w:r>
          <w:r>
            <w:rPr>
              <w:szCs w:val="18"/>
            </w:rPr>
            <w:fldChar w:fldCharType="separate"/>
          </w:r>
          <w:r>
            <w:rPr>
              <w:rFonts w:ascii="Verdana" w:hAnsi="Verdana" w:eastAsia="Calibri"/>
              <w:bCs/>
              <w:sz w:val="18"/>
              <w:szCs w:val="18"/>
              <w:lang w:val="es-ES" w:eastAsia="en-US" w:bidi="ar-SA"/>
            </w:rPr>
            <w:t>2</w:t>
          </w:r>
          <w:r>
            <w:rPr>
              <w:szCs w:val="18"/>
            </w:rPr>
            <w:fldChar w:fldCharType="end"/>
          </w:r>
          <w:bookmarkEnd w:id="5"/>
        </w:p>
      </w:tc>
    </w:tr>
    <w:tr w14:paraId="5DB9239D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5959" w:type="dxa"/>
          <w:gridSpan w:val="2"/>
          <w:tcBorders>
            <w:top w:val="single" w:color="auto" w:sz="4" w:space="0"/>
            <w:left w:val="nil"/>
            <w:bottom w:val="nil"/>
            <w:right w:val="nil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779DD7E">
          <w:pPr>
            <w:jc w:val="left"/>
            <w:rPr>
              <w:szCs w:val="18"/>
            </w:rPr>
          </w:pPr>
          <w:bookmarkStart w:id="6" w:name="bmkCommittee"/>
          <w:r>
            <w:rPr>
              <w:b/>
              <w:szCs w:val="18"/>
            </w:rPr>
            <w:t>Comité de Obstáculos Técnicos al Comercio</w:t>
          </w:r>
          <w:bookmarkEnd w:id="6"/>
        </w:p>
      </w:tc>
      <w:tc>
        <w:tcPr>
          <w:tcW w:w="3283" w:type="dxa"/>
          <w:tcBorders>
            <w:top w:val="single" w:color="auto" w:sz="4" w:space="0"/>
            <w:left w:val="nil"/>
            <w:bottom w:val="nil"/>
            <w:right w:val="nil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932D242">
          <w:pPr>
            <w:jc w:val="right"/>
            <w:rPr>
              <w:bCs/>
              <w:szCs w:val="18"/>
            </w:rPr>
          </w:pPr>
          <w:bookmarkStart w:id="7" w:name="bmkLanguage"/>
          <w:r>
            <w:rPr>
              <w:bCs/>
              <w:szCs w:val="18"/>
            </w:rPr>
            <w:t>Original: español</w:t>
          </w:r>
          <w:bookmarkEnd w:id="7"/>
        </w:p>
      </w:tc>
    </w:tr>
  </w:tbl>
  <w:p w14:paraId="22981E9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multilevel"/>
    <w:tmpl w:val="FFFFFF7C"/>
    <w:lvl w:ilvl="0" w:tentative="0">
      <w:start w:val="1"/>
      <w:numFmt w:val="decimal"/>
      <w:pStyle w:val="25"/>
      <w:lvlText w:val=""/>
      <w:lvlJc w:val="left"/>
      <w:pPr>
        <w:tabs>
          <w:tab w:val="left" w:pos="567"/>
        </w:tabs>
        <w:ind w:left="567" w:hanging="567"/>
      </w:pPr>
      <w:rPr>
        <w:rFonts w:hint="default" w:ascii="Symbol" w:hAnsi="Symbol"/>
      </w:rPr>
    </w:lvl>
    <w:lvl w:ilvl="1" w:tentative="0">
      <w:start w:val="1"/>
      <w:numFmt w:val="lowerLetter"/>
      <w:pStyle w:val="40"/>
      <w:lvlText w:val=""/>
      <w:lvlJc w:val="left"/>
      <w:pPr>
        <w:tabs>
          <w:tab w:val="left" w:pos="907"/>
        </w:tabs>
        <w:ind w:left="907" w:hanging="340"/>
      </w:pPr>
      <w:rPr>
        <w:rFonts w:hint="default" w:ascii="Symbol" w:hAnsi="Symbol"/>
      </w:rPr>
    </w:lvl>
    <w:lvl w:ilvl="2" w:tentative="0">
      <w:start w:val="1"/>
      <w:numFmt w:val="lowerRoman"/>
      <w:pStyle w:val="34"/>
      <w:lvlText w:val=""/>
      <w:lvlJc w:val="left"/>
      <w:pPr>
        <w:tabs>
          <w:tab w:val="left" w:pos="1247"/>
        </w:tabs>
        <w:ind w:left="1247" w:hanging="340"/>
      </w:pPr>
      <w:rPr>
        <w:rFonts w:hint="default" w:ascii="Symbol" w:hAnsi="Symbol"/>
      </w:rPr>
    </w:lvl>
    <w:lvl w:ilvl="3" w:tentative="0">
      <w:start w:val="1"/>
      <w:numFmt w:val="decimal"/>
      <w:pStyle w:val="18"/>
      <w:lvlText w:val=""/>
      <w:lvlJc w:val="left"/>
      <w:pPr>
        <w:tabs>
          <w:tab w:val="left" w:pos="1587"/>
        </w:tabs>
        <w:ind w:left="1587" w:hanging="340"/>
      </w:pPr>
      <w:rPr>
        <w:rFonts w:hint="default" w:ascii="Symbol" w:hAnsi="Symbol"/>
      </w:rPr>
    </w:lvl>
    <w:lvl w:ilvl="4" w:tentative="0">
      <w:start w:val="1"/>
      <w:numFmt w:val="lowerLetter"/>
      <w:pStyle w:val="46"/>
      <w:lvlText w:val=""/>
      <w:lvlJc w:val="left"/>
      <w:pPr>
        <w:tabs>
          <w:tab w:val="left" w:pos="1927"/>
        </w:tabs>
        <w:ind w:left="1927" w:hanging="340"/>
      </w:pPr>
      <w:rPr>
        <w:rFonts w:hint="default" w:ascii="Symbol" w:hAnsi="Symbol"/>
      </w:rPr>
    </w:lvl>
    <w:lvl w:ilvl="5" w:tentative="0">
      <w:start w:val="1"/>
      <w:numFmt w:val="lowerRoman"/>
      <w:lvlText w:val="(%6)"/>
      <w:lvlJc w:val="left"/>
      <w:pPr>
        <w:ind w:left="2160" w:hanging="360"/>
      </w:pPr>
    </w:lvl>
    <w:lvl w:ilvl="6" w:tentative="0">
      <w:start w:val="1"/>
      <w:numFmt w:val="decimal"/>
      <w:lvlText w:val="%7."/>
      <w:lvlJc w:val="left"/>
      <w:pPr>
        <w:ind w:left="2520" w:hanging="360"/>
      </w:pPr>
    </w:lvl>
    <w:lvl w:ilvl="7" w:tentative="0">
      <w:start w:val="1"/>
      <w:numFmt w:val="lowerLetter"/>
      <w:lvlText w:val="%8."/>
      <w:lvlJc w:val="left"/>
      <w:pPr>
        <w:ind w:left="2880" w:hanging="360"/>
      </w:pPr>
    </w:lvl>
    <w:lvl w:ilvl="8" w:tentative="0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47"/>
      <w:lvlText w:val="%1."/>
      <w:lvlJc w:val="left"/>
      <w:pPr>
        <w:tabs>
          <w:tab w:val="left" w:pos="1209"/>
        </w:tabs>
        <w:ind w:left="1209" w:hanging="360"/>
      </w:pPr>
    </w:lvl>
  </w:abstractNum>
  <w:abstractNum w:abstractNumId="2">
    <w:nsid w:val="FFFFFF7E"/>
    <w:multiLevelType w:val="multilevel"/>
    <w:tmpl w:val="FFFFFF7E"/>
    <w:lvl w:ilvl="0" w:tentative="0">
      <w:start w:val="1"/>
      <w:numFmt w:val="decimal"/>
      <w:pStyle w:val="3"/>
      <w:suff w:val="space"/>
      <w:lvlText w:val="%1 "/>
      <w:lvlJc w:val="left"/>
      <w:pPr>
        <w:tabs>
          <w:tab w:val="left" w:pos="567"/>
        </w:tabs>
        <w:ind w:left="0" w:firstLine="0"/>
      </w:pPr>
      <w:rPr>
        <w:rFonts w:ascii="Verdana" w:hAnsi="Verdana"/>
        <w:caps/>
        <w:smallCaps w:val="0"/>
      </w:rPr>
    </w:lvl>
    <w:lvl w:ilvl="1" w:tentative="0">
      <w:start w:val="1"/>
      <w:numFmt w:val="decimal"/>
      <w:pStyle w:val="4"/>
      <w:suff w:val="space"/>
      <w:lvlText w:val="%1.%2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2" w:tentative="0">
      <w:start w:val="1"/>
      <w:numFmt w:val="decimal"/>
      <w:pStyle w:val="5"/>
      <w:suff w:val="space"/>
      <w:lvlText w:val="%1.%2.%3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3" w:tentative="0">
      <w:start w:val="1"/>
      <w:numFmt w:val="decimal"/>
      <w:pStyle w:val="6"/>
      <w:suff w:val="space"/>
      <w:lvlText w:val="%1.%2.%3.%4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4" w:tentative="0">
      <w:start w:val="1"/>
      <w:numFmt w:val="decimal"/>
      <w:pStyle w:val="7"/>
      <w:suff w:val="space"/>
      <w:lvlText w:val="%1.%2.%3.%4.%5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5" w:tentative="0">
      <w:start w:val="1"/>
      <w:numFmt w:val="decimal"/>
      <w:pStyle w:val="8"/>
      <w:suff w:val="space"/>
      <w:lvlText w:val="%1.%2.%3.%4.%5.%6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6" w:tentative="0">
      <w:start w:val="1"/>
      <w:numFmt w:val="decimal"/>
      <w:lvlRestart w:val="1"/>
      <w:pStyle w:val="9"/>
      <w:isLgl/>
      <w:suff w:val="space"/>
      <w:lvlText w:val="%1.%7.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7" w:tentative="0">
      <w:start w:val="1"/>
      <w:numFmt w:val="lowerLetter"/>
      <w:pStyle w:val="76"/>
      <w:lvlText w:val="%8."/>
      <w:lvlJc w:val="left"/>
      <w:pPr>
        <w:tabs>
          <w:tab w:val="left" w:pos="907"/>
        </w:tabs>
        <w:ind w:left="907" w:hanging="340"/>
      </w:pPr>
      <w:rPr>
        <w:rFonts w:ascii="Verdana" w:hAnsi="Verdana"/>
      </w:rPr>
    </w:lvl>
    <w:lvl w:ilvl="8" w:tentative="0">
      <w:start w:val="1"/>
      <w:numFmt w:val="lowerRoman"/>
      <w:pStyle w:val="32"/>
      <w:lvlText w:val="%9."/>
      <w:lvlJc w:val="left"/>
      <w:pPr>
        <w:tabs>
          <w:tab w:val="left" w:pos="1247"/>
        </w:tabs>
        <w:ind w:left="1247" w:hanging="340"/>
      </w:pPr>
      <w:rPr>
        <w:rFonts w:ascii="Verdana" w:hAnsi="Verdana"/>
      </w:r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15"/>
      <w:lvlText w:val="%1."/>
      <w:lvlJc w:val="left"/>
      <w:pPr>
        <w:tabs>
          <w:tab w:val="left" w:pos="643"/>
        </w:tabs>
        <w:ind w:left="643" w:hanging="360"/>
      </w:p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1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63D526BA"/>
    <w:multiLevelType w:val="multilevel"/>
    <w:tmpl w:val="63D526BA"/>
    <w:lvl w:ilvl="0" w:tentative="0">
      <w:start w:val="1"/>
      <w:numFmt w:val="decimal"/>
      <w:pStyle w:val="277"/>
      <w:lvlText w:val="%1."/>
      <w:lvlJc w:val="left"/>
      <w:pPr>
        <w:ind w:left="360" w:hanging="360"/>
      </w:pPr>
    </w:lvl>
    <w:lvl w:ilvl="1" w:tentative="0">
      <w:start w:val="1"/>
      <w:numFmt w:val="lowerLetter"/>
      <w:lvlText w:val="%2."/>
      <w:lvlJc w:val="left"/>
      <w:pPr>
        <w:ind w:left="1080" w:hanging="360"/>
      </w:pPr>
    </w:lvl>
    <w:lvl w:ilvl="2" w:tentative="0">
      <w:start w:val="1"/>
      <w:numFmt w:val="lowerRoman"/>
      <w:lvlText w:val="%3."/>
      <w:lvlJc w:val="right"/>
      <w:pPr>
        <w:ind w:left="1800" w:hanging="180"/>
      </w:p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3D526BB"/>
    <w:multiLevelType w:val="multilevel"/>
    <w:tmpl w:val="63D526BB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567"/>
  <w:evenAndOddHeaders w:val="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1D9"/>
    <w:rsid w:val="00004820"/>
    <w:rsid w:val="000074D5"/>
    <w:rsid w:val="00016119"/>
    <w:rsid w:val="0002424F"/>
    <w:rsid w:val="00033711"/>
    <w:rsid w:val="00057BEF"/>
    <w:rsid w:val="00067D73"/>
    <w:rsid w:val="00071B26"/>
    <w:rsid w:val="0008008F"/>
    <w:rsid w:val="00092794"/>
    <w:rsid w:val="00093FCA"/>
    <w:rsid w:val="000A7098"/>
    <w:rsid w:val="000B12FE"/>
    <w:rsid w:val="000C724C"/>
    <w:rsid w:val="000D23F0"/>
    <w:rsid w:val="000D2FB0"/>
    <w:rsid w:val="000D4C66"/>
    <w:rsid w:val="00104D9E"/>
    <w:rsid w:val="00114B29"/>
    <w:rsid w:val="001171A2"/>
    <w:rsid w:val="00120B96"/>
    <w:rsid w:val="001273FC"/>
    <w:rsid w:val="001338F0"/>
    <w:rsid w:val="0014012F"/>
    <w:rsid w:val="001426D0"/>
    <w:rsid w:val="0017356C"/>
    <w:rsid w:val="00182B7B"/>
    <w:rsid w:val="001B50DF"/>
    <w:rsid w:val="001B6B1E"/>
    <w:rsid w:val="001C08C0"/>
    <w:rsid w:val="001C7AC6"/>
    <w:rsid w:val="001D0E4B"/>
    <w:rsid w:val="001D74DE"/>
    <w:rsid w:val="001E6701"/>
    <w:rsid w:val="001F2C22"/>
    <w:rsid w:val="00200874"/>
    <w:rsid w:val="00207095"/>
    <w:rsid w:val="002149CB"/>
    <w:rsid w:val="002242B5"/>
    <w:rsid w:val="002433AD"/>
    <w:rsid w:val="00255119"/>
    <w:rsid w:val="00266494"/>
    <w:rsid w:val="00272713"/>
    <w:rsid w:val="00276383"/>
    <w:rsid w:val="002827CB"/>
    <w:rsid w:val="00287066"/>
    <w:rsid w:val="002B0C97"/>
    <w:rsid w:val="002E4A00"/>
    <w:rsid w:val="003267CD"/>
    <w:rsid w:val="00334600"/>
    <w:rsid w:val="00337700"/>
    <w:rsid w:val="003422F5"/>
    <w:rsid w:val="00342A86"/>
    <w:rsid w:val="003975E1"/>
    <w:rsid w:val="003A0E78"/>
    <w:rsid w:val="003A19CB"/>
    <w:rsid w:val="003A3E55"/>
    <w:rsid w:val="003B0391"/>
    <w:rsid w:val="003B6D4C"/>
    <w:rsid w:val="003C0D06"/>
    <w:rsid w:val="003C5751"/>
    <w:rsid w:val="003E29E0"/>
    <w:rsid w:val="003E3193"/>
    <w:rsid w:val="003E3A26"/>
    <w:rsid w:val="003F0353"/>
    <w:rsid w:val="003F0B47"/>
    <w:rsid w:val="003F46BB"/>
    <w:rsid w:val="00412DAF"/>
    <w:rsid w:val="004263C0"/>
    <w:rsid w:val="00426FB1"/>
    <w:rsid w:val="0043612A"/>
    <w:rsid w:val="00440FA1"/>
    <w:rsid w:val="00466A2B"/>
    <w:rsid w:val="004935F4"/>
    <w:rsid w:val="004B06F7"/>
    <w:rsid w:val="004D290D"/>
    <w:rsid w:val="004D3BBA"/>
    <w:rsid w:val="004D5D05"/>
    <w:rsid w:val="004D622B"/>
    <w:rsid w:val="004E1A35"/>
    <w:rsid w:val="004E55A0"/>
    <w:rsid w:val="004F4ADE"/>
    <w:rsid w:val="00524772"/>
    <w:rsid w:val="00533502"/>
    <w:rsid w:val="0054586F"/>
    <w:rsid w:val="00571EE1"/>
    <w:rsid w:val="00582F70"/>
    <w:rsid w:val="0059270F"/>
    <w:rsid w:val="00592965"/>
    <w:rsid w:val="005A5D90"/>
    <w:rsid w:val="005B571A"/>
    <w:rsid w:val="005C6D4E"/>
    <w:rsid w:val="005C7CCF"/>
    <w:rsid w:val="005D21E5"/>
    <w:rsid w:val="005D4F0E"/>
    <w:rsid w:val="005E14C9"/>
    <w:rsid w:val="005F0AAE"/>
    <w:rsid w:val="00605630"/>
    <w:rsid w:val="00617B12"/>
    <w:rsid w:val="006652F7"/>
    <w:rsid w:val="00674766"/>
    <w:rsid w:val="00674833"/>
    <w:rsid w:val="00677F2C"/>
    <w:rsid w:val="00696361"/>
    <w:rsid w:val="006A2F2A"/>
    <w:rsid w:val="006A63E9"/>
    <w:rsid w:val="006C0F04"/>
    <w:rsid w:val="006C6F34"/>
    <w:rsid w:val="006D492E"/>
    <w:rsid w:val="006E0C67"/>
    <w:rsid w:val="006F4B8D"/>
    <w:rsid w:val="006F728A"/>
    <w:rsid w:val="00702623"/>
    <w:rsid w:val="00713022"/>
    <w:rsid w:val="00727F5B"/>
    <w:rsid w:val="00735ADA"/>
    <w:rsid w:val="00744D6F"/>
    <w:rsid w:val="007461AF"/>
    <w:rsid w:val="00786644"/>
    <w:rsid w:val="00795114"/>
    <w:rsid w:val="00795D34"/>
    <w:rsid w:val="00797BE0"/>
    <w:rsid w:val="007A761F"/>
    <w:rsid w:val="007B7BB1"/>
    <w:rsid w:val="007C4766"/>
    <w:rsid w:val="007D39B5"/>
    <w:rsid w:val="007E3474"/>
    <w:rsid w:val="00801776"/>
    <w:rsid w:val="008075C7"/>
    <w:rsid w:val="00824E3F"/>
    <w:rsid w:val="0082584C"/>
    <w:rsid w:val="008267C3"/>
    <w:rsid w:val="00827789"/>
    <w:rsid w:val="00833814"/>
    <w:rsid w:val="00834FB6"/>
    <w:rsid w:val="008402D9"/>
    <w:rsid w:val="00842D59"/>
    <w:rsid w:val="0085388D"/>
    <w:rsid w:val="00873EB4"/>
    <w:rsid w:val="008849EF"/>
    <w:rsid w:val="00885409"/>
    <w:rsid w:val="008915D0"/>
    <w:rsid w:val="008960CC"/>
    <w:rsid w:val="008A1305"/>
    <w:rsid w:val="008A2F61"/>
    <w:rsid w:val="008E4B39"/>
    <w:rsid w:val="0090284E"/>
    <w:rsid w:val="00912133"/>
    <w:rsid w:val="0091417D"/>
    <w:rsid w:val="00917BFE"/>
    <w:rsid w:val="00924FA9"/>
    <w:rsid w:val="009304CB"/>
    <w:rsid w:val="0093775F"/>
    <w:rsid w:val="00946686"/>
    <w:rsid w:val="009613B7"/>
    <w:rsid w:val="0096410F"/>
    <w:rsid w:val="0098644F"/>
    <w:rsid w:val="009A0D78"/>
    <w:rsid w:val="009C190B"/>
    <w:rsid w:val="009D63FB"/>
    <w:rsid w:val="009E6970"/>
    <w:rsid w:val="009F491D"/>
    <w:rsid w:val="009F7158"/>
    <w:rsid w:val="00A03017"/>
    <w:rsid w:val="00A04DBF"/>
    <w:rsid w:val="00A06BA0"/>
    <w:rsid w:val="00A22D74"/>
    <w:rsid w:val="00A23CA3"/>
    <w:rsid w:val="00A26048"/>
    <w:rsid w:val="00A37C79"/>
    <w:rsid w:val="00A42A6A"/>
    <w:rsid w:val="00A46611"/>
    <w:rsid w:val="00A52F73"/>
    <w:rsid w:val="00A5462B"/>
    <w:rsid w:val="00A60556"/>
    <w:rsid w:val="00A627A8"/>
    <w:rsid w:val="00A67526"/>
    <w:rsid w:val="00A73F8C"/>
    <w:rsid w:val="00A803F2"/>
    <w:rsid w:val="00A84BF5"/>
    <w:rsid w:val="00A950D3"/>
    <w:rsid w:val="00AC7C4D"/>
    <w:rsid w:val="00AD1003"/>
    <w:rsid w:val="00AD2FD7"/>
    <w:rsid w:val="00AD59FD"/>
    <w:rsid w:val="00AE3C0C"/>
    <w:rsid w:val="00AF251E"/>
    <w:rsid w:val="00AF33E8"/>
    <w:rsid w:val="00B016F2"/>
    <w:rsid w:val="00B03A79"/>
    <w:rsid w:val="00B043C7"/>
    <w:rsid w:val="00B07663"/>
    <w:rsid w:val="00B24B85"/>
    <w:rsid w:val="00B25551"/>
    <w:rsid w:val="00B2636C"/>
    <w:rsid w:val="00B30392"/>
    <w:rsid w:val="00B3140F"/>
    <w:rsid w:val="00B4336E"/>
    <w:rsid w:val="00B45327"/>
    <w:rsid w:val="00B45F9E"/>
    <w:rsid w:val="00B46156"/>
    <w:rsid w:val="00B531D9"/>
    <w:rsid w:val="00B729C4"/>
    <w:rsid w:val="00B7403D"/>
    <w:rsid w:val="00B83FE6"/>
    <w:rsid w:val="00B86771"/>
    <w:rsid w:val="00BA5D80"/>
    <w:rsid w:val="00BB0211"/>
    <w:rsid w:val="00BB432E"/>
    <w:rsid w:val="00BC17E5"/>
    <w:rsid w:val="00BC2650"/>
    <w:rsid w:val="00BE28A4"/>
    <w:rsid w:val="00BE536B"/>
    <w:rsid w:val="00C05660"/>
    <w:rsid w:val="00C11419"/>
    <w:rsid w:val="00C32C7B"/>
    <w:rsid w:val="00C34F2D"/>
    <w:rsid w:val="00C400B5"/>
    <w:rsid w:val="00C40800"/>
    <w:rsid w:val="00C41B3D"/>
    <w:rsid w:val="00C43BE2"/>
    <w:rsid w:val="00C65229"/>
    <w:rsid w:val="00C65F6E"/>
    <w:rsid w:val="00C67AA4"/>
    <w:rsid w:val="00C71274"/>
    <w:rsid w:val="00C97117"/>
    <w:rsid w:val="00CB2591"/>
    <w:rsid w:val="00CD0195"/>
    <w:rsid w:val="00CD0728"/>
    <w:rsid w:val="00CD5EC3"/>
    <w:rsid w:val="00CE1C9D"/>
    <w:rsid w:val="00CF4D05"/>
    <w:rsid w:val="00D2518F"/>
    <w:rsid w:val="00D42176"/>
    <w:rsid w:val="00D5212D"/>
    <w:rsid w:val="00D52473"/>
    <w:rsid w:val="00D56B72"/>
    <w:rsid w:val="00D65AF6"/>
    <w:rsid w:val="00D66DCB"/>
    <w:rsid w:val="00D66F5C"/>
    <w:rsid w:val="00D74837"/>
    <w:rsid w:val="00D94AEA"/>
    <w:rsid w:val="00DB41F5"/>
    <w:rsid w:val="00DB47DD"/>
    <w:rsid w:val="00DB7CB0"/>
    <w:rsid w:val="00DD5319"/>
    <w:rsid w:val="00DD65B2"/>
    <w:rsid w:val="00E21DE6"/>
    <w:rsid w:val="00E464CD"/>
    <w:rsid w:val="00E47B1B"/>
    <w:rsid w:val="00E60485"/>
    <w:rsid w:val="00E764A5"/>
    <w:rsid w:val="00E81A56"/>
    <w:rsid w:val="00E844E4"/>
    <w:rsid w:val="00E95E51"/>
    <w:rsid w:val="00E97806"/>
    <w:rsid w:val="00EA1572"/>
    <w:rsid w:val="00EB1D8F"/>
    <w:rsid w:val="00EB4982"/>
    <w:rsid w:val="00EB7769"/>
    <w:rsid w:val="00ED3396"/>
    <w:rsid w:val="00EE50B7"/>
    <w:rsid w:val="00EF045A"/>
    <w:rsid w:val="00EF756F"/>
    <w:rsid w:val="00F009AC"/>
    <w:rsid w:val="00F11625"/>
    <w:rsid w:val="00F325A3"/>
    <w:rsid w:val="00F4794A"/>
    <w:rsid w:val="00F50606"/>
    <w:rsid w:val="00F629A0"/>
    <w:rsid w:val="00F84BAB"/>
    <w:rsid w:val="00F854DF"/>
    <w:rsid w:val="00F916EC"/>
    <w:rsid w:val="00F92409"/>
    <w:rsid w:val="00F94181"/>
    <w:rsid w:val="00F94FC2"/>
    <w:rsid w:val="00FA12D4"/>
    <w:rsid w:val="00FB17AE"/>
    <w:rsid w:val="00FB6323"/>
    <w:rsid w:val="00FC4ECA"/>
    <w:rsid w:val="00FE550F"/>
    <w:rsid w:val="00FF0748"/>
    <w:rsid w:val="00FF7330"/>
    <w:rsid w:val="2B150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2" w:semiHidden="0" w:name="heading 1"/>
    <w:lsdException w:qFormat="1" w:unhideWhenUsed="0" w:uiPriority="2" w:semiHidden="0" w:name="heading 2"/>
    <w:lsdException w:qFormat="1" w:unhideWhenUsed="0" w:uiPriority="2" w:semiHidden="0" w:name="heading 3"/>
    <w:lsdException w:qFormat="1" w:unhideWhenUsed="0" w:uiPriority="2" w:semiHidden="0" w:name="heading 4"/>
    <w:lsdException w:qFormat="1" w:unhideWhenUsed="0" w:uiPriority="2" w:semiHidden="0" w:name="heading 5"/>
    <w:lsdException w:qFormat="1" w:unhideWhenUsed="0" w:uiPriority="2" w:semiHidden="0" w:name="heading 6"/>
    <w:lsdException w:unhideWhenUsed="0" w:uiPriority="2" w:semiHidden="0" w:name="heading 7"/>
    <w:lsdException w:qFormat="1" w:unhideWhenUsed="0" w:uiPriority="2" w:semiHidden="0" w:name="heading 8"/>
    <w:lsdException w:qFormat="1" w:unhideWhenUsed="0" w:uiPriority="2" w:semiHidden="0" w:name="heading 9"/>
    <w:lsdException w:qFormat="1" w:uiPriority="99" w:name="index 1"/>
    <w:lsdException w:qFormat="1" w:uiPriority="99" w:name="index 2"/>
    <w:lsdException w:qFormat="1" w:uiPriority="99" w:name="index 3"/>
    <w:lsdException w:qFormat="1" w:uiPriority="99" w:name="index 4"/>
    <w:lsdException w:qFormat="1" w:uiPriority="99" w:name="index 5"/>
    <w:lsdException w:qFormat="1" w:uiPriority="99" w:name="index 6"/>
    <w:lsdException w:qFormat="1" w:uiPriority="99" w:name="index 7"/>
    <w:lsdException w:qFormat="1" w:uiPriority="99" w:name="index 8"/>
    <w:lsdException w:qFormat="1"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qFormat="1" w:uiPriority="99" w:name="Normal Indent"/>
    <w:lsdException w:qFormat="1" w:unhideWhenUsed="0" w:uiPriority="5" w:semiHidden="0" w:name="footnote text"/>
    <w:lsdException w:qFormat="1" w:uiPriority="99" w:semiHidden="0" w:name="annotation text"/>
    <w:lsdException w:qFormat="1" w:unhideWhenUsed="0" w:uiPriority="3" w:semiHidden="0" w:name="header"/>
    <w:lsdException w:qFormat="1" w:unhideWhenUsed="0" w:uiPriority="3" w:semiHidden="0" w:name="footer"/>
    <w:lsdException w:qFormat="1" w:uiPriority="99" w:name="index heading"/>
    <w:lsdException w:qFormat="1" w:unhideWhenUsed="0" w:uiPriority="6" w:semiHidden="0" w:name="caption"/>
    <w:lsdException w:qFormat="1" w:unhideWhenUsed="0" w:uiPriority="39" w:semiHidden="0" w:name="table of figures"/>
    <w:lsdException w:qFormat="1" w:uiPriority="99" w:name="envelope address"/>
    <w:lsdException w:qFormat="1" w:uiPriority="99" w:name="envelope return"/>
    <w:lsdException w:qFormat="1" w:unhideWhenUsed="0" w:uiPriority="5" w:semiHidden="0" w:name="footnote reference"/>
    <w:lsdException w:qFormat="1" w:uiPriority="99" w:name="annotation reference"/>
    <w:lsdException w:qFormat="1" w:uiPriority="99" w:name="line number"/>
    <w:lsdException w:qFormat="1" w:uiPriority="99" w:name="page number"/>
    <w:lsdException w:qFormat="1" w:unhideWhenUsed="0" w:uiPriority="49" w:semiHidden="0" w:name="endnote reference"/>
    <w:lsdException w:qFormat="1" w:unhideWhenUsed="0" w:uiPriority="49" w:semiHidden="0" w:name="endnote text"/>
    <w:lsdException w:qFormat="1" w:unhideWhenUsed="0" w:uiPriority="39" w:semiHidden="0" w:name="table of authorities"/>
    <w:lsdException w:qFormat="1" w:uiPriority="99" w:name="macro"/>
    <w:lsdException w:qFormat="1" w:uiPriority="39" w:semiHidden="0" w:name="toa heading"/>
    <w:lsdException w:qFormat="1" w:uiPriority="99" w:name="List"/>
    <w:lsdException w:qFormat="1" w:unhideWhenUsed="0" w:uiPriority="1" w:semiHidden="0" w:name="List Bullet"/>
    <w:lsdException w:qFormat="1" w:uiPriority="49" w:name="List Number"/>
    <w:lsdException w:qFormat="1" w:uiPriority="99" w:name="List 2"/>
    <w:lsdException w:qFormat="1" w:uiPriority="99" w:name="List 3"/>
    <w:lsdException w:qFormat="1" w:uiPriority="99" w:name="List 4"/>
    <w:lsdException w:qFormat="1" w:uiPriority="99" w:name="List 5"/>
    <w:lsdException w:qFormat="1" w:unhideWhenUsed="0" w:uiPriority="1" w:semiHidden="0" w:name="List Bullet 2"/>
    <w:lsdException w:qFormat="1" w:unhideWhenUsed="0" w:uiPriority="1" w:semiHidden="0" w:name="List Bullet 3"/>
    <w:lsdException w:qFormat="1" w:unhideWhenUsed="0" w:uiPriority="1" w:semiHidden="0" w:name="List Bullet 4"/>
    <w:lsdException w:qFormat="1" w:unhideWhenUsed="0" w:uiPriority="1" w:semiHidden="0" w:name="List Bullet 5"/>
    <w:lsdException w:qFormat="1" w:uiPriority="49" w:name="List Number 2"/>
    <w:lsdException w:qFormat="1" w:uiPriority="49" w:name="List Number 3"/>
    <w:lsdException w:qFormat="1" w:uiPriority="49" w:name="List Number 4"/>
    <w:lsdException w:qFormat="1" w:uiPriority="49" w:name="List Number 5"/>
    <w:lsdException w:qFormat="1" w:unhideWhenUsed="0" w:uiPriority="5" w:semiHidden="0" w:name="Title"/>
    <w:lsdException w:qFormat="1" w:uiPriority="99" w:name="Closing"/>
    <w:lsdException w:qFormat="1" w:uiPriority="99" w:name="Signature"/>
    <w:lsdException w:qFormat="1" w:uiPriority="1" w:name="Default Paragraph Font"/>
    <w:lsdException w:qFormat="1" w:unhideWhenUsed="0" w:uiPriority="1" w:semiHidden="0" w:name="Body Text"/>
    <w:lsdException w:qFormat="1" w:uiPriority="99" w:name="Body Text Indent"/>
    <w:lsdException w:qFormat="1" w:uiPriority="99" w:name="List Continue"/>
    <w:lsdException w:qFormat="1" w:uiPriority="99" w:name="List Continue 2"/>
    <w:lsdException w:qFormat="1" w:uiPriority="99" w:name="List Continue 3"/>
    <w:lsdException w:qFormat="1" w:uiPriority="99" w:name="List Continue 4"/>
    <w:lsdException w:qFormat="1" w:uiPriority="99" w:name="List Continue 5"/>
    <w:lsdException w:qFormat="1" w:uiPriority="99" w:name="Message Header"/>
    <w:lsdException w:qFormat="1" w:unhideWhenUsed="0" w:uiPriority="6" w:semiHidden="0" w:name="Subtitle"/>
    <w:lsdException w:qFormat="1" w:uiPriority="99" w:name="Salutation"/>
    <w:lsdException w:qFormat="1" w:uiPriority="99" w:name="Date"/>
    <w:lsdException w:qFormat="1" w:uiPriority="99" w:name="Body Text First Indent"/>
    <w:lsdException w:qFormat="1" w:uiPriority="99" w:name="Body Text First Indent 2"/>
    <w:lsdException w:qFormat="1" w:uiPriority="99" w:name="Note Heading"/>
    <w:lsdException w:qFormat="1" w:unhideWhenUsed="0" w:uiPriority="1" w:semiHidden="0" w:name="Body Text 2"/>
    <w:lsdException w:qFormat="1" w:unhideWhenUsed="0" w:uiPriority="1" w:semiHidden="0" w:name="Body Text 3"/>
    <w:lsdException w:qFormat="1" w:uiPriority="99" w:name="Body Text Indent 2"/>
    <w:lsdException w:qFormat="1" w:uiPriority="99" w:name="Body Text Indent 3"/>
    <w:lsdException w:qFormat="1" w:uiPriority="99" w:name="Block Text"/>
    <w:lsdException w:qFormat="1" w:uiPriority="9" w:semiHidden="0" w:name="Hyperlink"/>
    <w:lsdException w:qFormat="1" w:uiPriority="9" w:semiHidden="0" w:name="FollowedHyperlink"/>
    <w:lsdException w:qFormat="1" w:unhideWhenUsed="0" w:uiPriority="99" w:name="Strong"/>
    <w:lsdException w:qFormat="1" w:unhideWhenUsed="0" w:uiPriority="99" w:name="Emphasis"/>
    <w:lsdException w:qFormat="1" w:uiPriority="99" w:name="Document Map"/>
    <w:lsdException w:qFormat="1" w:uiPriority="99" w:semiHidden="0" w:name="Plain Text"/>
    <w:lsdException w:qFormat="1" w:uiPriority="99" w:name="E-mail Signature"/>
    <w:lsdException w:qFormat="1" w:uiPriority="99" w:name="Normal (Web)"/>
    <w:lsdException w:qFormat="1" w:uiPriority="99" w:name="HTML Acronym"/>
    <w:lsdException w:qFormat="1"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qFormat="1" w:uiPriority="99" w:name="HTML Preformatted"/>
    <w:lsdException w:qFormat="1" w:uiPriority="99" w:name="HTML Sample"/>
    <w:lsdException w:qFormat="1" w:uiPriority="99" w:name="HTML Typewriter"/>
    <w:lsdException w:qFormat="1" w:uiPriority="99" w:name="HTML Variable"/>
    <w:lsdException w:qFormat="1" w:uiPriority="99" w:name="Normal Table"/>
    <w:lsdException w:qFormat="1" w:uiPriority="99" w:semiHidden="0" w:name="annotation subject"/>
    <w:lsdException w:qFormat="1" w:uiPriority="99" w:name="Table Simple 1"/>
    <w:lsdException w:qFormat="1" w:uiPriority="99" w:name="Table Simple 2"/>
    <w:lsdException w:qFormat="1" w:uiPriority="99" w:name="Table Simple 3"/>
    <w:lsdException w:uiPriority="99" w:name="Table Classic 1"/>
    <w:lsdException w:qFormat="1" w:uiPriority="99" w:name="Table Classic 2"/>
    <w:lsdException w:qFormat="1" w:uiPriority="99" w:name="Table Classic 3"/>
    <w:lsdException w:qFormat="1" w:uiPriority="99" w:name="Table Classic 4"/>
    <w:lsdException w:qFormat="1" w:uiPriority="99" w:name="Table Colorful 1"/>
    <w:lsdException w:qFormat="1" w:uiPriority="99" w:name="Table Colorful 2"/>
    <w:lsdException w:qFormat="1" w:uiPriority="99" w:name="Table Colorful 3"/>
    <w:lsdException w:qFormat="1" w:uiPriority="99" w:name="Table Columns 1"/>
    <w:lsdException w:qFormat="1" w:uiPriority="99" w:name="Table Columns 2"/>
    <w:lsdException w:qFormat="1" w:uiPriority="99" w:name="Table Columns 3"/>
    <w:lsdException w:qFormat="1" w:uiPriority="99" w:name="Table Columns 4"/>
    <w:lsdException w:qFormat="1" w:uiPriority="99" w:name="Table Columns 5"/>
    <w:lsdException w:qFormat="1" w:uiPriority="99" w:name="Table Grid 1"/>
    <w:lsdException w:qFormat="1" w:uiPriority="99" w:name="Table Grid 2"/>
    <w:lsdException w:qFormat="1" w:uiPriority="99" w:name="Table Grid 3"/>
    <w:lsdException w:qFormat="1" w:uiPriority="99" w:name="Table Grid 4"/>
    <w:lsdException w:qFormat="1" w:uiPriority="99" w:name="Table Grid 5"/>
    <w:lsdException w:qFormat="1" w:uiPriority="99" w:name="Table Grid 6"/>
    <w:lsdException w:qFormat="1" w:uiPriority="99" w:name="Table Grid 7"/>
    <w:lsdException w:qFormat="1" w:uiPriority="99" w:name="Table Grid 8"/>
    <w:lsdException w:qFormat="1" w:uiPriority="99" w:name="Table List 1"/>
    <w:lsdException w:qFormat="1" w:uiPriority="99" w:name="Table List 2"/>
    <w:lsdException w:qFormat="1" w:uiPriority="99" w:name="Table List 3"/>
    <w:lsdException w:qFormat="1" w:uiPriority="99" w:name="Table List 4"/>
    <w:lsdException w:qFormat="1" w:uiPriority="99" w:name="Table List 5"/>
    <w:lsdException w:qFormat="1" w:uiPriority="99" w:name="Table List 6"/>
    <w:lsdException w:qFormat="1" w:uiPriority="99" w:name="Table List 7"/>
    <w:lsdException w:qFormat="1" w:uiPriority="99" w:name="Table List 8"/>
    <w:lsdException w:qFormat="1" w:uiPriority="99" w:name="Table 3D effects 1"/>
    <w:lsdException w:qFormat="1" w:uiPriority="99" w:name="Table 3D effects 2"/>
    <w:lsdException w:qFormat="1" w:uiPriority="99" w:name="Table 3D effects 3"/>
    <w:lsdException w:qFormat="1" w:uiPriority="99" w:name="Table Contemporary"/>
    <w:lsdException w:qFormat="1" w:uiPriority="99" w:name="Table Elegant"/>
    <w:lsdException w:qFormat="1" w:uiPriority="99" w:name="Table Professional"/>
    <w:lsdException w:qFormat="1" w:uiPriority="99" w:name="Table Subtle 1"/>
    <w:lsdException w:qFormat="1" w:uiPriority="99" w:name="Table Subtle 2"/>
    <w:lsdException w:qFormat="1" w:uiPriority="99" w:name="Table Web 1"/>
    <w:lsdException w:qFormat="1" w:uiPriority="99" w:name="Table Web 2"/>
    <w:lsdException w:qFormat="1" w:uiPriority="99" w:name="Table Web 3"/>
    <w:lsdException w:qFormat="1" w:uiPriority="99" w:name="Balloon Text"/>
    <w:lsdException w:qFormat="1" w:unhideWhenUsed="0" w:uiPriority="59" w:semiHidden="0" w:name="Table Grid"/>
    <w:lsdException w:qFormat="1" w:uiPriority="99" w:name="Table Theme"/>
    <w:lsdException w:qFormat="1" w:unhideWhenUsed="0" w:uiPriority="99" w:name="Placeholder Text"/>
    <w:lsdException w:qFormat="1" w:unhideWhenUsed="0" w:uiPriority="1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59" w:name="List Paragraph"/>
    <w:lsdException w:qFormat="1" w:unhideWhenUsed="0" w:uiPriority="59" w:semiHidden="0" w:name="Quote"/>
    <w:lsdException w:qFormat="1" w:unhideWhenUsed="0" w:uiPriority="59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Verdana" w:hAnsi="Verdana" w:eastAsia="Calibri" w:cs="Times New Roman"/>
      <w:sz w:val="18"/>
      <w:szCs w:val="22"/>
      <w:lang w:val="es-ES" w:eastAsia="en-US" w:bidi="ar-SA"/>
    </w:rPr>
  </w:style>
  <w:style w:type="paragraph" w:styleId="3">
    <w:name w:val="heading 1"/>
    <w:basedOn w:val="1"/>
    <w:next w:val="4"/>
    <w:link w:val="249"/>
    <w:qFormat/>
    <w:uiPriority w:val="2"/>
    <w:pPr>
      <w:keepNext/>
      <w:keepLines/>
      <w:numPr>
        <w:ilvl w:val="0"/>
        <w:numId w:val="1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4">
    <w:name w:val="heading 2"/>
    <w:basedOn w:val="1"/>
    <w:next w:val="5"/>
    <w:link w:val="251"/>
    <w:qFormat/>
    <w:uiPriority w:val="2"/>
    <w:pPr>
      <w:keepNext/>
      <w:keepLines/>
      <w:numPr>
        <w:ilvl w:val="1"/>
        <w:numId w:val="1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5">
    <w:name w:val="heading 3"/>
    <w:basedOn w:val="1"/>
    <w:next w:val="6"/>
    <w:link w:val="252"/>
    <w:qFormat/>
    <w:uiPriority w:val="2"/>
    <w:pPr>
      <w:keepNext/>
      <w:keepLines/>
      <w:numPr>
        <w:ilvl w:val="2"/>
        <w:numId w:val="1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6">
    <w:name w:val="heading 4"/>
    <w:basedOn w:val="1"/>
    <w:next w:val="7"/>
    <w:link w:val="253"/>
    <w:qFormat/>
    <w:uiPriority w:val="2"/>
    <w:pPr>
      <w:keepNext/>
      <w:keepLines/>
      <w:numPr>
        <w:ilvl w:val="3"/>
        <w:numId w:val="1"/>
      </w:numPr>
      <w:tabs>
        <w:tab w:val="left" w:pos="567"/>
        <w:tab w:val="clear" w:pos="1134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7">
    <w:name w:val="heading 5"/>
    <w:basedOn w:val="1"/>
    <w:next w:val="8"/>
    <w:link w:val="250"/>
    <w:qFormat/>
    <w:uiPriority w:val="2"/>
    <w:pPr>
      <w:keepNext/>
      <w:keepLines/>
      <w:numPr>
        <w:ilvl w:val="4"/>
        <w:numId w:val="1"/>
      </w:numPr>
      <w:tabs>
        <w:tab w:val="left" w:pos="567"/>
        <w:tab w:val="clear" w:pos="1134"/>
      </w:tabs>
      <w:spacing w:after="240"/>
      <w:outlineLvl w:val="4"/>
    </w:pPr>
    <w:rPr>
      <w:rFonts w:eastAsia="Times New Roman"/>
      <w:b/>
      <w:color w:val="006283"/>
    </w:rPr>
  </w:style>
  <w:style w:type="paragraph" w:styleId="8">
    <w:name w:val="heading 6"/>
    <w:basedOn w:val="1"/>
    <w:next w:val="9"/>
    <w:link w:val="254"/>
    <w:qFormat/>
    <w:uiPriority w:val="2"/>
    <w:pPr>
      <w:keepNext/>
      <w:keepLines/>
      <w:numPr>
        <w:ilvl w:val="5"/>
        <w:numId w:val="1"/>
      </w:numPr>
      <w:tabs>
        <w:tab w:val="left" w:pos="567"/>
        <w:tab w:val="clear" w:pos="1134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10">
    <w:name w:val="heading 7"/>
    <w:basedOn w:val="1"/>
    <w:next w:val="1"/>
    <w:link w:val="255"/>
    <w:uiPriority w:val="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11">
    <w:name w:val="heading 8"/>
    <w:basedOn w:val="1"/>
    <w:next w:val="1"/>
    <w:link w:val="256"/>
    <w:qFormat/>
    <w:uiPriority w:val="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12">
    <w:name w:val="heading 9"/>
    <w:basedOn w:val="1"/>
    <w:next w:val="1"/>
    <w:link w:val="257"/>
    <w:qFormat/>
    <w:uiPriority w:val="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231">
    <w:name w:val="Default Paragraph Font"/>
    <w:semiHidden/>
    <w:unhideWhenUsed/>
    <w:qFormat/>
    <w:uiPriority w:val="1"/>
  </w:style>
  <w:style w:type="table" w:default="1" w:styleId="8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307"/>
    <w:semiHidden/>
    <w:unhideWhenUsed/>
    <w:qFormat/>
    <w:uiPriority w:val="9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eastAsia="Calibri" w:cs="Consolas"/>
      <w:lang w:val="es-ES" w:eastAsia="en-US" w:bidi="ar-SA"/>
    </w:rPr>
  </w:style>
  <w:style w:type="paragraph" w:styleId="9">
    <w:name w:val="Body Text"/>
    <w:basedOn w:val="1"/>
    <w:link w:val="261"/>
    <w:qFormat/>
    <w:uiPriority w:val="1"/>
    <w:pPr>
      <w:numPr>
        <w:ilvl w:val="6"/>
        <w:numId w:val="1"/>
      </w:numPr>
      <w:spacing w:after="240"/>
    </w:pPr>
  </w:style>
  <w:style w:type="paragraph" w:styleId="13">
    <w:name w:val="List 3"/>
    <w:basedOn w:val="1"/>
    <w:semiHidden/>
    <w:unhideWhenUsed/>
    <w:qFormat/>
    <w:uiPriority w:val="99"/>
    <w:pPr>
      <w:ind w:left="849" w:hanging="283"/>
      <w:contextualSpacing/>
    </w:pPr>
  </w:style>
  <w:style w:type="paragraph" w:styleId="14">
    <w:name w:val="toc 7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15">
    <w:name w:val="List Number 2"/>
    <w:basedOn w:val="1"/>
    <w:semiHidden/>
    <w:unhideWhenUsed/>
    <w:qFormat/>
    <w:uiPriority w:val="49"/>
    <w:pPr>
      <w:numPr>
        <w:ilvl w:val="0"/>
        <w:numId w:val="2"/>
      </w:numPr>
      <w:contextualSpacing/>
    </w:pPr>
  </w:style>
  <w:style w:type="paragraph" w:styleId="16">
    <w:name w:val="table of authorities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17">
    <w:name w:val="Note Heading"/>
    <w:basedOn w:val="1"/>
    <w:next w:val="1"/>
    <w:link w:val="310"/>
    <w:semiHidden/>
    <w:unhideWhenUsed/>
    <w:qFormat/>
    <w:uiPriority w:val="99"/>
  </w:style>
  <w:style w:type="paragraph" w:styleId="18">
    <w:name w:val="List Bullet 4"/>
    <w:basedOn w:val="1"/>
    <w:qFormat/>
    <w:uiPriority w:val="1"/>
    <w:pPr>
      <w:numPr>
        <w:ilvl w:val="3"/>
        <w:numId w:val="3"/>
      </w:numPr>
      <w:spacing w:after="240"/>
      <w:contextualSpacing/>
    </w:pPr>
  </w:style>
  <w:style w:type="paragraph" w:styleId="19">
    <w:name w:val="index 8"/>
    <w:basedOn w:val="1"/>
    <w:next w:val="1"/>
    <w:semiHidden/>
    <w:unhideWhenUsed/>
    <w:qFormat/>
    <w:uiPriority w:val="99"/>
    <w:pPr>
      <w:ind w:left="1440" w:hanging="180"/>
    </w:pPr>
  </w:style>
  <w:style w:type="paragraph" w:styleId="20">
    <w:name w:val="E-mail Signature"/>
    <w:basedOn w:val="1"/>
    <w:link w:val="300"/>
    <w:semiHidden/>
    <w:unhideWhenUsed/>
    <w:qFormat/>
    <w:uiPriority w:val="99"/>
  </w:style>
  <w:style w:type="paragraph" w:styleId="21">
    <w:name w:val="List Number"/>
    <w:basedOn w:val="1"/>
    <w:semiHidden/>
    <w:unhideWhenUsed/>
    <w:qFormat/>
    <w:uiPriority w:val="49"/>
    <w:pPr>
      <w:numPr>
        <w:ilvl w:val="0"/>
        <w:numId w:val="4"/>
      </w:numPr>
      <w:contextualSpacing/>
    </w:pPr>
  </w:style>
  <w:style w:type="paragraph" w:styleId="22">
    <w:name w:val="Normal Indent"/>
    <w:basedOn w:val="1"/>
    <w:semiHidden/>
    <w:unhideWhenUsed/>
    <w:qFormat/>
    <w:uiPriority w:val="99"/>
    <w:pPr>
      <w:ind w:left="567"/>
    </w:pPr>
  </w:style>
  <w:style w:type="paragraph" w:styleId="23">
    <w:name w:val="caption"/>
    <w:basedOn w:val="1"/>
    <w:next w:val="1"/>
    <w:qFormat/>
    <w:uiPriority w:val="6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en-GB"/>
    </w:rPr>
  </w:style>
  <w:style w:type="paragraph" w:styleId="24">
    <w:name w:val="index 5"/>
    <w:basedOn w:val="1"/>
    <w:next w:val="1"/>
    <w:semiHidden/>
    <w:unhideWhenUsed/>
    <w:qFormat/>
    <w:uiPriority w:val="99"/>
    <w:pPr>
      <w:ind w:left="900" w:hanging="180"/>
    </w:pPr>
  </w:style>
  <w:style w:type="paragraph" w:styleId="25">
    <w:name w:val="List Bullet"/>
    <w:basedOn w:val="1"/>
    <w:qFormat/>
    <w:uiPriority w:val="1"/>
    <w:pPr>
      <w:numPr>
        <w:ilvl w:val="0"/>
        <w:numId w:val="3"/>
      </w:numPr>
      <w:spacing w:after="240"/>
      <w:contextualSpacing/>
    </w:pPr>
  </w:style>
  <w:style w:type="paragraph" w:styleId="26">
    <w:name w:val="envelope address"/>
    <w:basedOn w:val="1"/>
    <w:semiHidden/>
    <w:unhideWhenUsed/>
    <w:qFormat/>
    <w:uiPriority w:val="99"/>
    <w:pPr>
      <w:framePr w:w="7920" w:h="1980" w:hRule="exact" w:hSpace="180" w:wrap="auto" w:vAnchor="margin" w:hAnchor="page" w:xAlign="center" w:yAlign="bottom"/>
      <w:ind w:left="2880"/>
    </w:pPr>
    <w:rPr>
      <w:rFonts w:ascii="Cambria" w:hAnsi="Cambria" w:eastAsia="Times New Roman"/>
      <w:sz w:val="24"/>
      <w:szCs w:val="24"/>
    </w:rPr>
  </w:style>
  <w:style w:type="paragraph" w:styleId="27">
    <w:name w:val="Document Map"/>
    <w:basedOn w:val="1"/>
    <w:link w:val="299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28">
    <w:name w:val="toa heading"/>
    <w:basedOn w:val="1"/>
    <w:next w:val="1"/>
    <w:unhideWhenUsed/>
    <w:qFormat/>
    <w:uiPriority w:val="39"/>
    <w:pPr>
      <w:spacing w:before="120"/>
    </w:pPr>
    <w:rPr>
      <w:rFonts w:ascii="Cambria" w:hAnsi="Cambria" w:eastAsia="Times New Roman"/>
      <w:b/>
      <w:bCs/>
      <w:sz w:val="24"/>
      <w:szCs w:val="24"/>
    </w:rPr>
  </w:style>
  <w:style w:type="paragraph" w:styleId="29">
    <w:name w:val="annotation text"/>
    <w:basedOn w:val="1"/>
    <w:link w:val="296"/>
    <w:unhideWhenUsed/>
    <w:qFormat/>
    <w:uiPriority w:val="99"/>
    <w:rPr>
      <w:sz w:val="20"/>
      <w:szCs w:val="20"/>
    </w:rPr>
  </w:style>
  <w:style w:type="paragraph" w:styleId="30">
    <w:name w:val="index 6"/>
    <w:basedOn w:val="1"/>
    <w:next w:val="1"/>
    <w:semiHidden/>
    <w:unhideWhenUsed/>
    <w:qFormat/>
    <w:uiPriority w:val="99"/>
    <w:pPr>
      <w:ind w:left="1080" w:hanging="180"/>
    </w:pPr>
  </w:style>
  <w:style w:type="paragraph" w:styleId="31">
    <w:name w:val="Salutation"/>
    <w:basedOn w:val="1"/>
    <w:next w:val="1"/>
    <w:link w:val="315"/>
    <w:semiHidden/>
    <w:unhideWhenUsed/>
    <w:qFormat/>
    <w:uiPriority w:val="99"/>
  </w:style>
  <w:style w:type="paragraph" w:styleId="32">
    <w:name w:val="Body Text 3"/>
    <w:basedOn w:val="1"/>
    <w:link w:val="263"/>
    <w:qFormat/>
    <w:uiPriority w:val="1"/>
    <w:pPr>
      <w:numPr>
        <w:ilvl w:val="8"/>
        <w:numId w:val="1"/>
      </w:numPr>
      <w:spacing w:after="240"/>
    </w:pPr>
    <w:rPr>
      <w:szCs w:val="16"/>
    </w:rPr>
  </w:style>
  <w:style w:type="paragraph" w:styleId="33">
    <w:name w:val="Closing"/>
    <w:basedOn w:val="1"/>
    <w:link w:val="295"/>
    <w:semiHidden/>
    <w:unhideWhenUsed/>
    <w:qFormat/>
    <w:uiPriority w:val="99"/>
    <w:pPr>
      <w:ind w:left="4252"/>
    </w:pPr>
  </w:style>
  <w:style w:type="paragraph" w:styleId="34">
    <w:name w:val="List Bullet 3"/>
    <w:basedOn w:val="1"/>
    <w:qFormat/>
    <w:uiPriority w:val="1"/>
    <w:pPr>
      <w:numPr>
        <w:ilvl w:val="2"/>
        <w:numId w:val="3"/>
      </w:numPr>
      <w:spacing w:after="240"/>
      <w:contextualSpacing/>
    </w:pPr>
  </w:style>
  <w:style w:type="paragraph" w:styleId="35">
    <w:name w:val="Body Text Indent"/>
    <w:basedOn w:val="1"/>
    <w:link w:val="290"/>
    <w:semiHidden/>
    <w:unhideWhenUsed/>
    <w:qFormat/>
    <w:uiPriority w:val="99"/>
    <w:pPr>
      <w:spacing w:after="120"/>
      <w:ind w:left="283"/>
    </w:pPr>
  </w:style>
  <w:style w:type="paragraph" w:styleId="36">
    <w:name w:val="List Number 3"/>
    <w:basedOn w:val="1"/>
    <w:semiHidden/>
    <w:unhideWhenUsed/>
    <w:qFormat/>
    <w:uiPriority w:val="49"/>
    <w:pPr>
      <w:contextualSpacing/>
    </w:pPr>
  </w:style>
  <w:style w:type="paragraph" w:styleId="37">
    <w:name w:val="List 2"/>
    <w:basedOn w:val="1"/>
    <w:semiHidden/>
    <w:unhideWhenUsed/>
    <w:qFormat/>
    <w:uiPriority w:val="99"/>
    <w:pPr>
      <w:ind w:left="566" w:hanging="283"/>
      <w:contextualSpacing/>
    </w:pPr>
  </w:style>
  <w:style w:type="paragraph" w:styleId="38">
    <w:name w:val="List Continue"/>
    <w:basedOn w:val="1"/>
    <w:semiHidden/>
    <w:unhideWhenUsed/>
    <w:qFormat/>
    <w:uiPriority w:val="99"/>
    <w:pPr>
      <w:spacing w:after="120"/>
      <w:ind w:left="283"/>
      <w:contextualSpacing/>
    </w:pPr>
  </w:style>
  <w:style w:type="paragraph" w:styleId="39">
    <w:name w:val="Block Text"/>
    <w:basedOn w:val="1"/>
    <w:semiHidden/>
    <w:unhideWhenUsed/>
    <w:qFormat/>
    <w:uiPriority w:val="99"/>
    <w:pPr>
      <w:pBdr>
        <w:top w:val="single" w:color="4F81BD" w:sz="2" w:space="10"/>
        <w:left w:val="single" w:color="4F81BD" w:sz="2" w:space="10"/>
        <w:bottom w:val="single" w:color="4F81BD" w:sz="2" w:space="10"/>
        <w:right w:val="single" w:color="4F81BD" w:sz="2" w:space="10"/>
      </w:pBdr>
      <w:ind w:left="1152" w:right="1152"/>
    </w:pPr>
    <w:rPr>
      <w:rFonts w:ascii="Calibri" w:hAnsi="Calibri" w:eastAsia="Times New Roman"/>
      <w:i/>
      <w:iCs/>
      <w:color w:val="4F81BD"/>
    </w:rPr>
  </w:style>
  <w:style w:type="paragraph" w:styleId="40">
    <w:name w:val="List Bullet 2"/>
    <w:basedOn w:val="1"/>
    <w:qFormat/>
    <w:uiPriority w:val="1"/>
    <w:pPr>
      <w:numPr>
        <w:ilvl w:val="1"/>
        <w:numId w:val="3"/>
      </w:numPr>
      <w:spacing w:after="240"/>
      <w:contextualSpacing/>
    </w:pPr>
  </w:style>
  <w:style w:type="paragraph" w:styleId="41">
    <w:name w:val="HTML Address"/>
    <w:basedOn w:val="1"/>
    <w:link w:val="301"/>
    <w:semiHidden/>
    <w:unhideWhenUsed/>
    <w:qFormat/>
    <w:uiPriority w:val="99"/>
    <w:rPr>
      <w:i/>
      <w:iCs/>
    </w:rPr>
  </w:style>
  <w:style w:type="paragraph" w:styleId="42">
    <w:name w:val="index 4"/>
    <w:basedOn w:val="1"/>
    <w:next w:val="1"/>
    <w:semiHidden/>
    <w:unhideWhenUsed/>
    <w:qFormat/>
    <w:uiPriority w:val="99"/>
    <w:pPr>
      <w:ind w:left="720" w:hanging="180"/>
    </w:pPr>
  </w:style>
  <w:style w:type="paragraph" w:styleId="43">
    <w:name w:val="toc 5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4">
    <w:name w:val="toc 3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5">
    <w:name w:val="Plain Text"/>
    <w:basedOn w:val="1"/>
    <w:link w:val="312"/>
    <w:unhideWhenUsed/>
    <w:qFormat/>
    <w:uiPriority w:val="99"/>
    <w:rPr>
      <w:rFonts w:ascii="Consolas" w:hAnsi="Consolas" w:cs="Consolas"/>
      <w:sz w:val="21"/>
      <w:szCs w:val="21"/>
    </w:rPr>
  </w:style>
  <w:style w:type="paragraph" w:styleId="46">
    <w:name w:val="List Bullet 5"/>
    <w:basedOn w:val="1"/>
    <w:qFormat/>
    <w:uiPriority w:val="1"/>
    <w:pPr>
      <w:numPr>
        <w:ilvl w:val="4"/>
        <w:numId w:val="3"/>
      </w:numPr>
      <w:tabs>
        <w:tab w:val="left" w:pos="1928"/>
        <w:tab w:val="clear" w:pos="1927"/>
      </w:tabs>
      <w:spacing w:after="240"/>
      <w:contextualSpacing/>
    </w:pPr>
  </w:style>
  <w:style w:type="paragraph" w:styleId="47">
    <w:name w:val="List Number 4"/>
    <w:basedOn w:val="1"/>
    <w:semiHidden/>
    <w:unhideWhenUsed/>
    <w:qFormat/>
    <w:uiPriority w:val="49"/>
    <w:pPr>
      <w:numPr>
        <w:ilvl w:val="0"/>
        <w:numId w:val="5"/>
      </w:numPr>
      <w:contextualSpacing/>
    </w:pPr>
  </w:style>
  <w:style w:type="paragraph" w:styleId="48">
    <w:name w:val="toc 8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9">
    <w:name w:val="index 3"/>
    <w:basedOn w:val="1"/>
    <w:next w:val="1"/>
    <w:semiHidden/>
    <w:unhideWhenUsed/>
    <w:qFormat/>
    <w:uiPriority w:val="99"/>
    <w:pPr>
      <w:ind w:left="540" w:hanging="180"/>
    </w:pPr>
  </w:style>
  <w:style w:type="paragraph" w:styleId="50">
    <w:name w:val="Date"/>
    <w:basedOn w:val="1"/>
    <w:next w:val="1"/>
    <w:link w:val="298"/>
    <w:semiHidden/>
    <w:unhideWhenUsed/>
    <w:qFormat/>
    <w:uiPriority w:val="99"/>
  </w:style>
  <w:style w:type="paragraph" w:styleId="51">
    <w:name w:val="Body Text Indent 2"/>
    <w:basedOn w:val="1"/>
    <w:link w:val="292"/>
    <w:semiHidden/>
    <w:unhideWhenUsed/>
    <w:qFormat/>
    <w:uiPriority w:val="99"/>
    <w:pPr>
      <w:spacing w:after="120" w:line="480" w:lineRule="auto"/>
      <w:ind w:left="283"/>
    </w:pPr>
  </w:style>
  <w:style w:type="paragraph" w:styleId="52">
    <w:name w:val="endnote text"/>
    <w:basedOn w:val="53"/>
    <w:link w:val="265"/>
    <w:qFormat/>
    <w:uiPriority w:val="49"/>
    <w:rPr>
      <w:szCs w:val="20"/>
    </w:rPr>
  </w:style>
  <w:style w:type="paragraph" w:styleId="53">
    <w:name w:val="footnote text"/>
    <w:basedOn w:val="1"/>
    <w:link w:val="264"/>
    <w:qFormat/>
    <w:uiPriority w:val="5"/>
    <w:pPr>
      <w:ind w:firstLine="567"/>
      <w:jc w:val="left"/>
    </w:pPr>
    <w:rPr>
      <w:sz w:val="16"/>
      <w:szCs w:val="18"/>
      <w:lang w:eastAsia="en-GB"/>
    </w:rPr>
  </w:style>
  <w:style w:type="paragraph" w:styleId="54">
    <w:name w:val="List Continue 5"/>
    <w:basedOn w:val="1"/>
    <w:semiHidden/>
    <w:unhideWhenUsed/>
    <w:qFormat/>
    <w:uiPriority w:val="99"/>
    <w:pPr>
      <w:spacing w:after="120"/>
      <w:ind w:left="1415"/>
      <w:contextualSpacing/>
    </w:pPr>
  </w:style>
  <w:style w:type="paragraph" w:styleId="55">
    <w:name w:val="Balloon Text"/>
    <w:basedOn w:val="1"/>
    <w:link w:val="258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56">
    <w:name w:val="footer"/>
    <w:basedOn w:val="1"/>
    <w:link w:val="268"/>
    <w:qFormat/>
    <w:uiPriority w:val="3"/>
    <w:pPr>
      <w:tabs>
        <w:tab w:val="center" w:pos="4513"/>
        <w:tab w:val="right" w:pos="9027"/>
      </w:tabs>
    </w:pPr>
    <w:rPr>
      <w:szCs w:val="18"/>
      <w:lang w:eastAsia="en-GB"/>
    </w:rPr>
  </w:style>
  <w:style w:type="paragraph" w:styleId="57">
    <w:name w:val="envelope return"/>
    <w:basedOn w:val="1"/>
    <w:semiHidden/>
    <w:unhideWhenUsed/>
    <w:qFormat/>
    <w:uiPriority w:val="99"/>
    <w:rPr>
      <w:rFonts w:ascii="Cambria" w:hAnsi="Cambria" w:eastAsia="Times New Roman"/>
      <w:sz w:val="20"/>
      <w:szCs w:val="20"/>
    </w:rPr>
  </w:style>
  <w:style w:type="paragraph" w:styleId="58">
    <w:name w:val="header"/>
    <w:basedOn w:val="1"/>
    <w:link w:val="270"/>
    <w:qFormat/>
    <w:uiPriority w:val="3"/>
    <w:pPr>
      <w:tabs>
        <w:tab w:val="center" w:pos="4513"/>
        <w:tab w:val="right" w:pos="9027"/>
      </w:tabs>
      <w:jc w:val="left"/>
    </w:pPr>
    <w:rPr>
      <w:szCs w:val="18"/>
      <w:lang w:eastAsia="en-GB"/>
    </w:rPr>
  </w:style>
  <w:style w:type="paragraph" w:styleId="59">
    <w:name w:val="Signature"/>
    <w:basedOn w:val="1"/>
    <w:link w:val="316"/>
    <w:semiHidden/>
    <w:unhideWhenUsed/>
    <w:qFormat/>
    <w:uiPriority w:val="99"/>
    <w:pPr>
      <w:ind w:left="4252"/>
    </w:pPr>
  </w:style>
  <w:style w:type="paragraph" w:styleId="60">
    <w:name w:val="toc 1"/>
    <w:basedOn w:val="1"/>
    <w:next w:val="1"/>
    <w:qFormat/>
    <w:uiPriority w:val="39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en-GB"/>
    </w:rPr>
  </w:style>
  <w:style w:type="paragraph" w:styleId="61">
    <w:name w:val="List Continue 4"/>
    <w:basedOn w:val="1"/>
    <w:semiHidden/>
    <w:unhideWhenUsed/>
    <w:qFormat/>
    <w:uiPriority w:val="99"/>
    <w:pPr>
      <w:spacing w:after="120"/>
      <w:ind w:left="1132"/>
      <w:contextualSpacing/>
    </w:pPr>
  </w:style>
  <w:style w:type="paragraph" w:styleId="62">
    <w:name w:val="toc 4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63">
    <w:name w:val="index heading"/>
    <w:basedOn w:val="1"/>
    <w:next w:val="64"/>
    <w:semiHidden/>
    <w:unhideWhenUsed/>
    <w:qFormat/>
    <w:uiPriority w:val="99"/>
    <w:rPr>
      <w:rFonts w:ascii="Cambria" w:hAnsi="Cambria" w:eastAsia="Times New Roman"/>
      <w:b/>
      <w:bCs/>
    </w:rPr>
  </w:style>
  <w:style w:type="paragraph" w:styleId="64">
    <w:name w:val="index 1"/>
    <w:basedOn w:val="1"/>
    <w:next w:val="1"/>
    <w:semiHidden/>
    <w:unhideWhenUsed/>
    <w:qFormat/>
    <w:uiPriority w:val="99"/>
    <w:pPr>
      <w:ind w:left="180" w:hanging="180"/>
    </w:pPr>
  </w:style>
  <w:style w:type="paragraph" w:styleId="65">
    <w:name w:val="Subtitle"/>
    <w:basedOn w:val="1"/>
    <w:next w:val="1"/>
    <w:link w:val="274"/>
    <w:qFormat/>
    <w:uiPriority w:val="6"/>
    <w:rPr>
      <w:rFonts w:eastAsia="Times New Roman"/>
      <w:b/>
      <w:iCs/>
      <w:szCs w:val="24"/>
    </w:rPr>
  </w:style>
  <w:style w:type="paragraph" w:styleId="66">
    <w:name w:val="List Number 5"/>
    <w:basedOn w:val="1"/>
    <w:semiHidden/>
    <w:unhideWhenUsed/>
    <w:qFormat/>
    <w:uiPriority w:val="49"/>
    <w:pPr>
      <w:contextualSpacing/>
    </w:pPr>
  </w:style>
  <w:style w:type="paragraph" w:styleId="67">
    <w:name w:val="List"/>
    <w:basedOn w:val="1"/>
    <w:semiHidden/>
    <w:unhideWhenUsed/>
    <w:qFormat/>
    <w:uiPriority w:val="99"/>
    <w:pPr>
      <w:ind w:left="283" w:hanging="283"/>
      <w:contextualSpacing/>
    </w:pPr>
  </w:style>
  <w:style w:type="paragraph" w:styleId="68">
    <w:name w:val="toc 6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69">
    <w:name w:val="List 5"/>
    <w:basedOn w:val="1"/>
    <w:semiHidden/>
    <w:unhideWhenUsed/>
    <w:qFormat/>
    <w:uiPriority w:val="99"/>
    <w:pPr>
      <w:ind w:left="1415" w:hanging="283"/>
      <w:contextualSpacing/>
    </w:pPr>
  </w:style>
  <w:style w:type="paragraph" w:styleId="70">
    <w:name w:val="Body Text Indent 3"/>
    <w:basedOn w:val="1"/>
    <w:link w:val="293"/>
    <w:semiHidden/>
    <w:unhideWhenUsed/>
    <w:qFormat/>
    <w:uiPriority w:val="99"/>
    <w:pPr>
      <w:spacing w:after="120"/>
      <w:ind w:left="283"/>
    </w:pPr>
    <w:rPr>
      <w:sz w:val="16"/>
      <w:szCs w:val="16"/>
    </w:rPr>
  </w:style>
  <w:style w:type="paragraph" w:styleId="71">
    <w:name w:val="index 7"/>
    <w:basedOn w:val="1"/>
    <w:next w:val="1"/>
    <w:semiHidden/>
    <w:unhideWhenUsed/>
    <w:qFormat/>
    <w:uiPriority w:val="99"/>
    <w:pPr>
      <w:ind w:left="1260" w:hanging="180"/>
    </w:pPr>
  </w:style>
  <w:style w:type="paragraph" w:styleId="72">
    <w:name w:val="index 9"/>
    <w:basedOn w:val="1"/>
    <w:next w:val="1"/>
    <w:semiHidden/>
    <w:unhideWhenUsed/>
    <w:qFormat/>
    <w:uiPriority w:val="99"/>
    <w:pPr>
      <w:ind w:left="1620" w:hanging="180"/>
    </w:pPr>
  </w:style>
  <w:style w:type="paragraph" w:styleId="73">
    <w:name w:val="table of figures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74">
    <w:name w:val="toc 2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75">
    <w:name w:val="toc 9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76">
    <w:name w:val="Body Text 2"/>
    <w:basedOn w:val="1"/>
    <w:link w:val="262"/>
    <w:qFormat/>
    <w:uiPriority w:val="1"/>
    <w:pPr>
      <w:numPr>
        <w:ilvl w:val="7"/>
        <w:numId w:val="1"/>
      </w:numPr>
      <w:spacing w:after="240"/>
    </w:pPr>
  </w:style>
  <w:style w:type="paragraph" w:styleId="77">
    <w:name w:val="List 4"/>
    <w:basedOn w:val="1"/>
    <w:semiHidden/>
    <w:unhideWhenUsed/>
    <w:qFormat/>
    <w:uiPriority w:val="99"/>
    <w:pPr>
      <w:ind w:left="1132" w:hanging="283"/>
      <w:contextualSpacing/>
    </w:pPr>
  </w:style>
  <w:style w:type="paragraph" w:styleId="78">
    <w:name w:val="List Continue 2"/>
    <w:basedOn w:val="1"/>
    <w:semiHidden/>
    <w:unhideWhenUsed/>
    <w:qFormat/>
    <w:uiPriority w:val="99"/>
    <w:pPr>
      <w:spacing w:after="120"/>
      <w:ind w:left="566"/>
      <w:contextualSpacing/>
    </w:pPr>
  </w:style>
  <w:style w:type="paragraph" w:styleId="79">
    <w:name w:val="Message Header"/>
    <w:basedOn w:val="1"/>
    <w:link w:val="308"/>
    <w:semiHidden/>
    <w:unhideWhenUsed/>
    <w:qFormat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  <w:rPr>
      <w:rFonts w:ascii="Cambria" w:hAnsi="Cambria" w:eastAsia="Times New Roman"/>
      <w:sz w:val="24"/>
      <w:szCs w:val="24"/>
    </w:rPr>
  </w:style>
  <w:style w:type="paragraph" w:styleId="80">
    <w:name w:val="HTML Preformatted"/>
    <w:basedOn w:val="1"/>
    <w:link w:val="302"/>
    <w:semiHidden/>
    <w:unhideWhenUsed/>
    <w:qFormat/>
    <w:uiPriority w:val="99"/>
    <w:rPr>
      <w:rFonts w:ascii="Consolas" w:hAnsi="Consolas" w:cs="Consolas"/>
      <w:sz w:val="20"/>
      <w:szCs w:val="20"/>
    </w:rPr>
  </w:style>
  <w:style w:type="paragraph" w:styleId="81">
    <w:name w:val="Normal (Web)"/>
    <w:basedOn w:val="1"/>
    <w:semiHidden/>
    <w:unhideWhenUsed/>
    <w:qFormat/>
    <w:uiPriority w:val="99"/>
    <w:rPr>
      <w:rFonts w:ascii="Times New Roman" w:hAnsi="Times New Roman"/>
      <w:sz w:val="24"/>
      <w:szCs w:val="24"/>
    </w:rPr>
  </w:style>
  <w:style w:type="paragraph" w:styleId="82">
    <w:name w:val="List Continue 3"/>
    <w:basedOn w:val="1"/>
    <w:semiHidden/>
    <w:unhideWhenUsed/>
    <w:qFormat/>
    <w:uiPriority w:val="99"/>
    <w:pPr>
      <w:spacing w:after="120"/>
      <w:ind w:left="849"/>
      <w:contextualSpacing/>
    </w:pPr>
  </w:style>
  <w:style w:type="paragraph" w:styleId="83">
    <w:name w:val="index 2"/>
    <w:basedOn w:val="1"/>
    <w:next w:val="1"/>
    <w:semiHidden/>
    <w:unhideWhenUsed/>
    <w:qFormat/>
    <w:uiPriority w:val="99"/>
    <w:pPr>
      <w:ind w:left="360" w:hanging="180"/>
    </w:pPr>
  </w:style>
  <w:style w:type="paragraph" w:styleId="84">
    <w:name w:val="Title"/>
    <w:basedOn w:val="1"/>
    <w:next w:val="1"/>
    <w:link w:val="278"/>
    <w:qFormat/>
    <w:uiPriority w:val="5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paragraph" w:styleId="85">
    <w:name w:val="annotation subject"/>
    <w:basedOn w:val="29"/>
    <w:next w:val="29"/>
    <w:link w:val="297"/>
    <w:unhideWhenUsed/>
    <w:qFormat/>
    <w:uiPriority w:val="99"/>
    <w:rPr>
      <w:b/>
      <w:bCs/>
    </w:rPr>
  </w:style>
  <w:style w:type="paragraph" w:styleId="86">
    <w:name w:val="Body Text First Indent"/>
    <w:basedOn w:val="9"/>
    <w:link w:val="289"/>
    <w:semiHidden/>
    <w:unhideWhenUsed/>
    <w:qFormat/>
    <w:uiPriority w:val="99"/>
    <w:pPr>
      <w:numPr>
        <w:ilvl w:val="0"/>
        <w:numId w:val="0"/>
      </w:numPr>
      <w:spacing w:after="0"/>
      <w:ind w:firstLine="360"/>
    </w:pPr>
  </w:style>
  <w:style w:type="paragraph" w:styleId="87">
    <w:name w:val="Body Text First Indent 2"/>
    <w:basedOn w:val="35"/>
    <w:link w:val="291"/>
    <w:semiHidden/>
    <w:unhideWhenUsed/>
    <w:qFormat/>
    <w:uiPriority w:val="99"/>
    <w:pPr>
      <w:spacing w:after="0"/>
      <w:ind w:left="360" w:firstLine="360"/>
    </w:pPr>
  </w:style>
  <w:style w:type="table" w:styleId="89">
    <w:name w:val="Table Grid"/>
    <w:basedOn w:val="88"/>
    <w:qFormat/>
    <w:uiPriority w:val="59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0">
    <w:name w:val="Table Theme"/>
    <w:basedOn w:val="88"/>
    <w:semiHidden/>
    <w:unhideWhenUsed/>
    <w:qFormat/>
    <w:uiPriority w:val="99"/>
    <w:pPr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1">
    <w:name w:val="Table Colorful 1"/>
    <w:basedOn w:val="88"/>
    <w:semiHidden/>
    <w:unhideWhenUsed/>
    <w:qFormat/>
    <w:uiPriority w:val="99"/>
    <w:pPr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2">
    <w:name w:val="Table Colorful 2"/>
    <w:basedOn w:val="88"/>
    <w:semiHidden/>
    <w:unhideWhenUsed/>
    <w:qFormat/>
    <w:uiPriority w:val="99"/>
    <w:pPr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3">
    <w:name w:val="Table Colorful 3"/>
    <w:basedOn w:val="88"/>
    <w:semiHidden/>
    <w:unhideWhenUsed/>
    <w:qFormat/>
    <w:uiPriority w:val="99"/>
    <w:pPr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94">
    <w:name w:val="Table Elegant"/>
    <w:basedOn w:val="88"/>
    <w:semiHidden/>
    <w:unhideWhenUsed/>
    <w:qFormat/>
    <w:uiPriority w:val="99"/>
    <w:pPr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95">
    <w:name w:val="Table Classic 1"/>
    <w:basedOn w:val="88"/>
    <w:semiHidden/>
    <w:unhideWhenUsed/>
    <w:uiPriority w:val="99"/>
    <w:pPr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Classic 2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3"/>
    <w:basedOn w:val="88"/>
    <w:semiHidden/>
    <w:unhideWhenUsed/>
    <w:qFormat/>
    <w:uiPriority w:val="99"/>
    <w:pPr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4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Simple 1"/>
    <w:basedOn w:val="88"/>
    <w:semiHidden/>
    <w:unhideWhenUsed/>
    <w:qFormat/>
    <w:uiPriority w:val="99"/>
    <w:pPr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00">
    <w:name w:val="Table Simple 2"/>
    <w:basedOn w:val="88"/>
    <w:semiHidden/>
    <w:unhideWhenUsed/>
    <w:qFormat/>
    <w:uiPriority w:val="99"/>
    <w:pPr>
      <w:jc w:val="both"/>
    </w:pPr>
    <w:tblPr/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left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01">
    <w:name w:val="Table Simple 3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2">
    <w:name w:val="Table Subtle 1"/>
    <w:basedOn w:val="88"/>
    <w:semiHidden/>
    <w:unhideWhenUsed/>
    <w:qFormat/>
    <w:uiPriority w:val="99"/>
    <w:pPr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bottom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3">
    <w:name w:val="Table Subtle 2"/>
    <w:basedOn w:val="88"/>
    <w:semiHidden/>
    <w:unhideWhenUsed/>
    <w:qFormat/>
    <w:uiPriority w:val="99"/>
    <w:pPr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4">
    <w:name w:val="Table 3D effects 1"/>
    <w:basedOn w:val="88"/>
    <w:semiHidden/>
    <w:unhideWhenUsed/>
    <w:qFormat/>
    <w:uiPriority w:val="99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left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bottom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105">
    <w:name w:val="Table 3D effects 2"/>
    <w:basedOn w:val="88"/>
    <w:semiHidden/>
    <w:unhideWhenUsed/>
    <w:qFormat/>
    <w:uiPriority w:val="99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3D effects 3"/>
    <w:basedOn w:val="88"/>
    <w:semiHidden/>
    <w:unhideWhenUsed/>
    <w:qFormat/>
    <w:uiPriority w:val="99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List 1"/>
    <w:basedOn w:val="88"/>
    <w:semiHidden/>
    <w:unhideWhenUsed/>
    <w:qFormat/>
    <w:uiPriority w:val="99"/>
    <w:pPr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8">
    <w:name w:val="Table List 2"/>
    <w:basedOn w:val="88"/>
    <w:semiHidden/>
    <w:unhideWhenUsed/>
    <w:qFormat/>
    <w:uiPriority w:val="99"/>
    <w:pPr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9">
    <w:name w:val="Table List 3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10">
    <w:name w:val="Table List 4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11">
    <w:name w:val="Table List 5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2">
    <w:name w:val="Table List 6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List 7"/>
    <w:basedOn w:val="88"/>
    <w:semiHidden/>
    <w:unhideWhenUsed/>
    <w:qFormat/>
    <w:uiPriority w:val="99"/>
    <w:pPr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14">
    <w:name w:val="Table List 8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table" w:styleId="115">
    <w:name w:val="Table Contemporary"/>
    <w:basedOn w:val="88"/>
    <w:semiHidden/>
    <w:unhideWhenUsed/>
    <w:qFormat/>
    <w:uiPriority w:val="99"/>
    <w:pPr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6">
    <w:name w:val="Table Columns 1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7">
    <w:name w:val="Table Columns 2"/>
    <w:basedOn w:val="88"/>
    <w:semiHidden/>
    <w:unhideWhenUsed/>
    <w:qFormat/>
    <w:uiPriority w:val="99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8">
    <w:name w:val="Table Columns 3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9">
    <w:name w:val="Table Columns 4"/>
    <w:basedOn w:val="88"/>
    <w:semiHidden/>
    <w:unhideWhenUsed/>
    <w:qFormat/>
    <w:uiPriority w:val="99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20">
    <w:name w:val="Table Columns 5"/>
    <w:basedOn w:val="88"/>
    <w:semiHidden/>
    <w:unhideWhenUsed/>
    <w:qFormat/>
    <w:uiPriority w:val="99"/>
    <w:pPr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21">
    <w:name w:val="Table Grid 1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2">
    <w:name w:val="Table Grid 2"/>
    <w:basedOn w:val="88"/>
    <w:semiHidden/>
    <w:unhideWhenUsed/>
    <w:qFormat/>
    <w:uiPriority w:val="99"/>
    <w:pPr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3">
    <w:name w:val="Table Grid 3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4">
    <w:name w:val="Table Grid 4"/>
    <w:basedOn w:val="88"/>
    <w:semiHidden/>
    <w:unhideWhenUsed/>
    <w:qFormat/>
    <w:uiPriority w:val="99"/>
    <w:pPr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5">
    <w:name w:val="Table Grid 5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Grid 6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7">
    <w:name w:val="Table Grid 7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8">
    <w:name w:val="Table Grid 8"/>
    <w:basedOn w:val="88"/>
    <w:semiHidden/>
    <w:unhideWhenUsed/>
    <w:qFormat/>
    <w:uiPriority w:val="99"/>
    <w:pPr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9">
    <w:name w:val="Table Web 1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0">
    <w:name w:val="Table Web 2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1">
    <w:name w:val="Table Web 3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2">
    <w:name w:val="Table Professional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3">
    <w:name w:val="Light Shading"/>
    <w:basedOn w:val="88"/>
    <w:qFormat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134">
    <w:name w:val="Light Shading Accent 1"/>
    <w:basedOn w:val="88"/>
    <w:qFormat/>
    <w:uiPriority w:val="60"/>
    <w:rPr>
      <w:color w:val="365F91"/>
    </w:rPr>
    <w:tblPr>
      <w:tblBorders>
        <w:top w:val="single" w:color="4F81BD" w:sz="8" w:space="0"/>
        <w:bottom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135">
    <w:name w:val="Light Shading Accent 2"/>
    <w:basedOn w:val="88"/>
    <w:qFormat/>
    <w:uiPriority w:val="60"/>
    <w:rPr>
      <w:color w:val="94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136">
    <w:name w:val="Light Shading Accent 3"/>
    <w:basedOn w:val="88"/>
    <w:qFormat/>
    <w:uiPriority w:val="60"/>
    <w:rPr>
      <w:color w:val="76923C"/>
    </w:rPr>
    <w:tblPr>
      <w:tblBorders>
        <w:top w:val="single" w:color="9BBB59" w:sz="8" w:space="0"/>
        <w:bottom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137">
    <w:name w:val="Light Shading Accent 4"/>
    <w:basedOn w:val="88"/>
    <w:qFormat/>
    <w:uiPriority w:val="60"/>
    <w:rPr>
      <w:color w:val="5F497A"/>
    </w:rPr>
    <w:tblPr>
      <w:tblBorders>
        <w:top w:val="single" w:color="8064A2" w:sz="8" w:space="0"/>
        <w:bottom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138">
    <w:name w:val="Light Shading Accent 5"/>
    <w:basedOn w:val="88"/>
    <w:qFormat/>
    <w:uiPriority w:val="60"/>
    <w:rPr>
      <w:color w:val="31849B"/>
    </w:rPr>
    <w:tblPr>
      <w:tblBorders>
        <w:top w:val="single" w:color="4BACC6" w:sz="8" w:space="0"/>
        <w:bottom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139">
    <w:name w:val="Light Shading Accent 6"/>
    <w:basedOn w:val="88"/>
    <w:qFormat/>
    <w:uiPriority w:val="60"/>
    <w:rPr>
      <w:color w:val="E36C0A"/>
    </w:rPr>
    <w:tblPr>
      <w:tblBorders>
        <w:top w:val="single" w:color="F79646" w:sz="8" w:space="0"/>
        <w:bottom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140">
    <w:name w:val="Light List"/>
    <w:basedOn w:val="88"/>
    <w:qFormat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141">
    <w:name w:val="Light List Accent 1"/>
    <w:basedOn w:val="88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142">
    <w:name w:val="Light List Accent 2"/>
    <w:basedOn w:val="88"/>
    <w:qFormat/>
    <w:uiPriority w:val="61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143">
    <w:name w:val="Light List Accent 3"/>
    <w:basedOn w:val="88"/>
    <w:qFormat/>
    <w:uiPriority w:val="61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144">
    <w:name w:val="Light List Accent 4"/>
    <w:basedOn w:val="88"/>
    <w:qFormat/>
    <w:uiPriority w:val="61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145">
    <w:name w:val="Light List Accent 5"/>
    <w:basedOn w:val="88"/>
    <w:qFormat/>
    <w:uiPriority w:val="61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146">
    <w:name w:val="Light List Accent 6"/>
    <w:basedOn w:val="88"/>
    <w:qFormat/>
    <w:uiPriority w:val="61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147">
    <w:name w:val="Light Grid"/>
    <w:basedOn w:val="88"/>
    <w:qFormat/>
    <w:uiPriority w:val="62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18" w:space="0"/>
          <w:right w:val="single" w:color="000000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C0C0C0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  <w:shd w:val="clear" w:color="auto" w:fill="C0C0C0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</w:tcPr>
    </w:tblStylePr>
  </w:style>
  <w:style w:type="table" w:styleId="148">
    <w:name w:val="Light Grid Accent 1"/>
    <w:basedOn w:val="88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18" w:space="0"/>
          <w:right w:val="single" w:color="4F81B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</w:tcPr>
    </w:tblStylePr>
  </w:style>
  <w:style w:type="table" w:styleId="149">
    <w:name w:val="Light Grid Accent 2"/>
    <w:basedOn w:val="88"/>
    <w:qFormat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18" w:space="0"/>
          <w:right w:val="single" w:color="C0504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</w:tcPr>
    </w:tblStylePr>
  </w:style>
  <w:style w:type="table" w:styleId="150">
    <w:name w:val="Light Grid Accent 3"/>
    <w:basedOn w:val="88"/>
    <w:qFormat/>
    <w:uiPriority w:val="62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18" w:space="0"/>
          <w:right w:val="single" w:color="9BBB59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</w:tcPr>
    </w:tblStylePr>
  </w:style>
  <w:style w:type="table" w:styleId="151">
    <w:name w:val="Light Grid Accent 4"/>
    <w:basedOn w:val="88"/>
    <w:qFormat/>
    <w:uiPriority w:val="62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18" w:space="0"/>
          <w:right w:val="single" w:color="8064A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</w:tcPr>
    </w:tblStylePr>
  </w:style>
  <w:style w:type="table" w:styleId="152">
    <w:name w:val="Light Grid Accent 5"/>
    <w:basedOn w:val="88"/>
    <w:qFormat/>
    <w:uiPriority w:val="62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1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1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table" w:styleId="153">
    <w:name w:val="Light Grid Accent 6"/>
    <w:basedOn w:val="88"/>
    <w:qFormat/>
    <w:uiPriority w:val="62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1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4D0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4D0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table" w:styleId="154">
    <w:name w:val="Medium Shading 1"/>
    <w:basedOn w:val="88"/>
    <w:qFormat/>
    <w:uiPriority w:val="63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404040" w:sz="8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sz="6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5">
    <w:name w:val="Medium Shading 1 Accent 1"/>
    <w:basedOn w:val="88"/>
    <w:qFormat/>
    <w:uiPriority w:val="63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6">
    <w:name w:val="Medium Shading 1 Accent 2"/>
    <w:basedOn w:val="88"/>
    <w:qFormat/>
    <w:uiPriority w:val="63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7">
    <w:name w:val="Medium Shading 1 Accent 3"/>
    <w:basedOn w:val="88"/>
    <w:qFormat/>
    <w:uiPriority w:val="63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3CC82" w:sz="8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sz="6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8">
    <w:name w:val="Medium Shading 1 Accent 4"/>
    <w:basedOn w:val="88"/>
    <w:qFormat/>
    <w:uiPriority w:val="63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9">
    <w:name w:val="Medium Shading 1 Accent 5"/>
    <w:basedOn w:val="88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0">
    <w:name w:val="Medium Shading 1 Accent 6"/>
    <w:basedOn w:val="88"/>
    <w:qFormat/>
    <w:uiPriority w:val="63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1">
    <w:name w:val="Medium Shading 2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2">
    <w:name w:val="Medium Shading 2 Accent 1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3">
    <w:name w:val="Medium Shading 2 Accent 2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4">
    <w:name w:val="Medium Shading 2 Accent 3"/>
    <w:basedOn w:val="88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5">
    <w:name w:val="Medium Shading 2 Accent 4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6">
    <w:name w:val="Medium Shading 2 Accent 5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7">
    <w:name w:val="Medium Shading 2 Accent 6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8">
    <w:name w:val="Medium List 1"/>
    <w:basedOn w:val="88"/>
    <w:qFormat/>
    <w:uiPriority w:val="65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69">
    <w:name w:val="Medium List 1 Accent 1"/>
    <w:basedOn w:val="88"/>
    <w:qFormat/>
    <w:uiPriority w:val="65"/>
    <w:rPr>
      <w:color w:val="000000"/>
    </w:rPr>
    <w:tblPr>
      <w:tblBorders>
        <w:top w:val="single" w:color="4F81BD" w:sz="8" w:space="0"/>
        <w:bottom w:val="single" w:color="4F81BD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170">
    <w:name w:val="Medium List 1 Accent 2"/>
    <w:basedOn w:val="88"/>
    <w:qFormat/>
    <w:uiPriority w:val="65"/>
    <w:rPr>
      <w:color w:val="000000"/>
    </w:rPr>
    <w:tblPr>
      <w:tblBorders>
        <w:top w:val="single" w:color="C0504D" w:sz="8" w:space="0"/>
        <w:bottom w:val="single" w:color="C0504D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171">
    <w:name w:val="Medium List 1 Accent 3"/>
    <w:basedOn w:val="88"/>
    <w:qFormat/>
    <w:uiPriority w:val="65"/>
    <w:rPr>
      <w:color w:val="000000"/>
    </w:rPr>
    <w:tblPr>
      <w:tblBorders>
        <w:top w:val="single" w:color="9BBB59" w:sz="8" w:space="0"/>
        <w:bottom w:val="single" w:color="9BBB59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172">
    <w:name w:val="Medium List 1 Accent 4"/>
    <w:basedOn w:val="88"/>
    <w:qFormat/>
    <w:uiPriority w:val="65"/>
    <w:rPr>
      <w:color w:val="000000"/>
    </w:rPr>
    <w:tblPr>
      <w:tblBorders>
        <w:top w:val="single" w:color="8064A2" w:sz="8" w:space="0"/>
        <w:bottom w:val="single" w:color="8064A2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173">
    <w:name w:val="Medium List 1 Accent 5"/>
    <w:basedOn w:val="88"/>
    <w:qFormat/>
    <w:uiPriority w:val="65"/>
    <w:rPr>
      <w:color w:val="000000"/>
    </w:rPr>
    <w:tblPr>
      <w:tblBorders>
        <w:top w:val="single" w:color="4BACC6" w:sz="8" w:space="0"/>
        <w:bottom w:val="single" w:color="4BACC6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174">
    <w:name w:val="Medium List 1 Accent 6"/>
    <w:basedOn w:val="88"/>
    <w:qFormat/>
    <w:uiPriority w:val="65"/>
    <w:rPr>
      <w:color w:val="000000"/>
    </w:rPr>
    <w:tblPr>
      <w:tblBorders>
        <w:top w:val="single" w:color="F79646" w:sz="8" w:space="0"/>
        <w:bottom w:val="single" w:color="F79646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175">
    <w:name w:val="Medium List 2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000000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6">
    <w:name w:val="Medium List 2 Accent 1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F81B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7">
    <w:name w:val="Medium List 2 Accent 2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C0504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8">
    <w:name w:val="Medium List 2 Accent 3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9BBB59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9">
    <w:name w:val="Medium List 2 Accent 4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8064A2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0">
    <w:name w:val="Medium List 2 Accent 5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BACC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1">
    <w:name w:val="Medium List 2 Accent 6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F7964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2">
    <w:name w:val="Medium Grid 1"/>
    <w:basedOn w:val="88"/>
    <w:qFormat/>
    <w:uiPriority w:val="67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  <w:insideV w:val="single" w:color="404040" w:sz="8" w:space="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183">
    <w:name w:val="Medium Grid 1 Accent 1"/>
    <w:basedOn w:val="88"/>
    <w:qFormat/>
    <w:uiPriority w:val="67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184">
    <w:name w:val="Medium Grid 1 Accent 2"/>
    <w:basedOn w:val="88"/>
    <w:qFormat/>
    <w:uiPriority w:val="67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185">
    <w:name w:val="Medium Grid 1 Accent 3"/>
    <w:basedOn w:val="88"/>
    <w:qFormat/>
    <w:uiPriority w:val="67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  <w:insideV w:val="single" w:color="B3CC82" w:sz="8" w:space="0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186">
    <w:name w:val="Medium Grid 1 Accent 4"/>
    <w:basedOn w:val="88"/>
    <w:qFormat/>
    <w:uiPriority w:val="67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187">
    <w:name w:val="Medium Grid 1 Accent 5"/>
    <w:basedOn w:val="88"/>
    <w:qFormat/>
    <w:uiPriority w:val="67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188">
    <w:name w:val="Medium Grid 1 Accent 6"/>
    <w:basedOn w:val="88"/>
    <w:qFormat/>
    <w:uiPriority w:val="67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189">
    <w:name w:val="Medium Grid 2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190">
    <w:name w:val="Medium Grid 2 Accent 1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191">
    <w:name w:val="Medium Grid 2 Accent 2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192">
    <w:name w:val="Medium Grid 2 Accent 3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193">
    <w:name w:val="Medium Grid 2 Accent 4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194">
    <w:name w:val="Medium Grid 2 Accent 5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195">
    <w:name w:val="Medium Grid 2 Accent 6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196">
    <w:name w:val="Medium Grid 3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197">
    <w:name w:val="Medium Grid 3 Accent 1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198">
    <w:name w:val="Medium Grid 3 Accent 2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199">
    <w:name w:val="Medium Grid 3 Accent 3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200">
    <w:name w:val="Medium Grid 3 Accent 4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201">
    <w:name w:val="Medium Grid 3 Accent 5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202">
    <w:name w:val="Medium Grid 3 Accent 6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table" w:styleId="203">
    <w:name w:val="Dark List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204">
    <w:name w:val="Dark List Accent 1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205">
    <w:name w:val="Dark List Accent 2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206">
    <w:name w:val="Dark List Accent 3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207">
    <w:name w:val="Dark List Accent 4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208">
    <w:name w:val="Dark List Accent 5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209">
    <w:name w:val="Dark List Accent 6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210">
    <w:name w:val="Colorful Shading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1">
    <w:name w:val="Colorful Shading Accent 1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2">
    <w:name w:val="Colorful Shading Accent 2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3">
    <w:name w:val="Colorful Shading Accent 3"/>
    <w:basedOn w:val="88"/>
    <w:qFormat/>
    <w:uiPriority w:val="71"/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214">
    <w:name w:val="Colorful Shading Accent 4"/>
    <w:basedOn w:val="88"/>
    <w:qFormat/>
    <w:uiPriority w:val="71"/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5">
    <w:name w:val="Colorful Shading Accent 5"/>
    <w:basedOn w:val="88"/>
    <w:qFormat/>
    <w:uiPriority w:val="71"/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6">
    <w:name w:val="Colorful Shading Accent 6"/>
    <w:basedOn w:val="88"/>
    <w:qFormat/>
    <w:uiPriority w:val="71"/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7">
    <w:name w:val="Colorful List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218">
    <w:name w:val="Colorful List Accent 1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219">
    <w:name w:val="Colorful List Accent 2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220">
    <w:name w:val="Colorful List Accent 3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221">
    <w:name w:val="Colorful List Accent 4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222">
    <w:name w:val="Colorful List Accent 5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223">
    <w:name w:val="Colorful List Accent 6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224">
    <w:name w:val="Colorful Grid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25">
    <w:name w:val="Colorful Grid Accent 1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26">
    <w:name w:val="Colorful Grid Accent 2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27">
    <w:name w:val="Colorful Grid Accent 3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28">
    <w:name w:val="Colorful Grid Accent 4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29">
    <w:name w:val="Colorful Grid Accent 5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30">
    <w:name w:val="Colorful Grid Accent 6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232">
    <w:name w:val="Strong"/>
    <w:semiHidden/>
    <w:qFormat/>
    <w:uiPriority w:val="99"/>
    <w:rPr>
      <w:b/>
      <w:bCs/>
      <w:lang w:val="es-ES"/>
    </w:rPr>
  </w:style>
  <w:style w:type="character" w:styleId="233">
    <w:name w:val="endnote reference"/>
    <w:qFormat/>
    <w:uiPriority w:val="49"/>
    <w:rPr>
      <w:vertAlign w:val="superscript"/>
      <w:lang w:val="es-ES"/>
    </w:rPr>
  </w:style>
  <w:style w:type="character" w:styleId="234">
    <w:name w:val="page number"/>
    <w:semiHidden/>
    <w:unhideWhenUsed/>
    <w:qFormat/>
    <w:uiPriority w:val="99"/>
    <w:rPr>
      <w:lang w:val="es-ES"/>
    </w:rPr>
  </w:style>
  <w:style w:type="character" w:styleId="235">
    <w:name w:val="FollowedHyperlink"/>
    <w:unhideWhenUsed/>
    <w:qFormat/>
    <w:uiPriority w:val="9"/>
    <w:rPr>
      <w:color w:val="800080"/>
      <w:u w:val="single"/>
      <w:lang w:val="es-ES"/>
    </w:rPr>
  </w:style>
  <w:style w:type="character" w:styleId="236">
    <w:name w:val="Emphasis"/>
    <w:semiHidden/>
    <w:qFormat/>
    <w:uiPriority w:val="99"/>
    <w:rPr>
      <w:i/>
      <w:iCs/>
      <w:lang w:val="es-ES"/>
    </w:rPr>
  </w:style>
  <w:style w:type="character" w:styleId="237">
    <w:name w:val="line number"/>
    <w:semiHidden/>
    <w:unhideWhenUsed/>
    <w:qFormat/>
    <w:uiPriority w:val="99"/>
    <w:rPr>
      <w:lang w:val="es-ES"/>
    </w:rPr>
  </w:style>
  <w:style w:type="character" w:styleId="238">
    <w:name w:val="HTML Definition"/>
    <w:semiHidden/>
    <w:unhideWhenUsed/>
    <w:qFormat/>
    <w:uiPriority w:val="99"/>
    <w:rPr>
      <w:i/>
      <w:iCs/>
      <w:lang w:val="es-ES"/>
    </w:rPr>
  </w:style>
  <w:style w:type="character" w:styleId="239">
    <w:name w:val="HTML Typewriter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0">
    <w:name w:val="HTML Acronym"/>
    <w:semiHidden/>
    <w:unhideWhenUsed/>
    <w:qFormat/>
    <w:uiPriority w:val="99"/>
    <w:rPr>
      <w:lang w:val="es-ES"/>
    </w:rPr>
  </w:style>
  <w:style w:type="character" w:styleId="241">
    <w:name w:val="HTML Variable"/>
    <w:semiHidden/>
    <w:unhideWhenUsed/>
    <w:qFormat/>
    <w:uiPriority w:val="99"/>
    <w:rPr>
      <w:i/>
      <w:iCs/>
      <w:lang w:val="es-ES"/>
    </w:rPr>
  </w:style>
  <w:style w:type="character" w:styleId="242">
    <w:name w:val="Hyperlink"/>
    <w:unhideWhenUsed/>
    <w:qFormat/>
    <w:uiPriority w:val="9"/>
    <w:rPr>
      <w:color w:val="0000FF"/>
      <w:u w:val="single"/>
      <w:lang w:val="es-ES"/>
    </w:rPr>
  </w:style>
  <w:style w:type="character" w:styleId="243">
    <w:name w:val="HTML Code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4">
    <w:name w:val="annotation reference"/>
    <w:semiHidden/>
    <w:unhideWhenUsed/>
    <w:qFormat/>
    <w:uiPriority w:val="99"/>
    <w:rPr>
      <w:sz w:val="16"/>
      <w:szCs w:val="16"/>
      <w:lang w:val="es-ES"/>
    </w:rPr>
  </w:style>
  <w:style w:type="character" w:styleId="245">
    <w:name w:val="HTML Cite"/>
    <w:semiHidden/>
    <w:unhideWhenUsed/>
    <w:qFormat/>
    <w:uiPriority w:val="99"/>
    <w:rPr>
      <w:i/>
      <w:iCs/>
      <w:lang w:val="es-ES"/>
    </w:rPr>
  </w:style>
  <w:style w:type="character" w:styleId="246">
    <w:name w:val="footnote reference"/>
    <w:qFormat/>
    <w:uiPriority w:val="5"/>
    <w:rPr>
      <w:vertAlign w:val="superscript"/>
      <w:lang w:val="es-ES"/>
    </w:rPr>
  </w:style>
  <w:style w:type="character" w:styleId="247">
    <w:name w:val="HTML Keyboard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8">
    <w:name w:val="HTML Sample"/>
    <w:semiHidden/>
    <w:unhideWhenUsed/>
    <w:qFormat/>
    <w:uiPriority w:val="99"/>
    <w:rPr>
      <w:rFonts w:ascii="Consolas" w:hAnsi="Consolas" w:cs="Consolas"/>
      <w:sz w:val="24"/>
      <w:szCs w:val="24"/>
      <w:lang w:val="es-ES"/>
    </w:rPr>
  </w:style>
  <w:style w:type="character" w:customStyle="1" w:styleId="249">
    <w:name w:val="Heading 1 Char"/>
    <w:link w:val="3"/>
    <w:qFormat/>
    <w:uiPriority w:val="2"/>
    <w:rPr>
      <w:rFonts w:ascii="Verdana" w:hAnsi="Verdana" w:eastAsia="Times New Roman"/>
      <w:b/>
      <w:bCs/>
      <w:caps/>
      <w:color w:val="006283"/>
      <w:sz w:val="18"/>
      <w:szCs w:val="28"/>
      <w:lang w:val="es-ES"/>
    </w:rPr>
  </w:style>
  <w:style w:type="character" w:customStyle="1" w:styleId="250">
    <w:name w:val="Heading 5 Char"/>
    <w:link w:val="7"/>
    <w:qFormat/>
    <w:uiPriority w:val="2"/>
    <w:rPr>
      <w:rFonts w:ascii="Verdana" w:hAnsi="Verdana" w:eastAsia="Times New Roman"/>
      <w:b/>
      <w:color w:val="006283"/>
      <w:sz w:val="18"/>
      <w:szCs w:val="22"/>
      <w:lang w:val="es-ES"/>
    </w:rPr>
  </w:style>
  <w:style w:type="character" w:customStyle="1" w:styleId="251">
    <w:name w:val="Heading 2 Char"/>
    <w:link w:val="4"/>
    <w:qFormat/>
    <w:uiPriority w:val="2"/>
    <w:rPr>
      <w:rFonts w:ascii="Verdana" w:hAnsi="Verdana" w:eastAsia="Times New Roman"/>
      <w:b/>
      <w:bCs/>
      <w:color w:val="006283"/>
      <w:sz w:val="18"/>
      <w:szCs w:val="26"/>
      <w:lang w:val="es-ES"/>
    </w:rPr>
  </w:style>
  <w:style w:type="character" w:customStyle="1" w:styleId="252">
    <w:name w:val="Heading 3 Char"/>
    <w:link w:val="5"/>
    <w:qFormat/>
    <w:uiPriority w:val="2"/>
    <w:rPr>
      <w:rFonts w:ascii="Verdana" w:hAnsi="Verdana" w:eastAsia="Times New Roman"/>
      <w:b/>
      <w:bCs/>
      <w:color w:val="006283"/>
      <w:sz w:val="18"/>
      <w:szCs w:val="22"/>
      <w:lang w:val="es-ES"/>
    </w:rPr>
  </w:style>
  <w:style w:type="character" w:customStyle="1" w:styleId="253">
    <w:name w:val="Heading 4 Char"/>
    <w:link w:val="6"/>
    <w:qFormat/>
    <w:uiPriority w:val="2"/>
    <w:rPr>
      <w:rFonts w:ascii="Verdana" w:hAnsi="Verdana" w:eastAsia="Times New Roman"/>
      <w:b/>
      <w:bCs/>
      <w:iCs/>
      <w:color w:val="006283"/>
      <w:sz w:val="18"/>
      <w:szCs w:val="22"/>
      <w:lang w:val="es-ES"/>
    </w:rPr>
  </w:style>
  <w:style w:type="character" w:customStyle="1" w:styleId="254">
    <w:name w:val="Heading 6 Char"/>
    <w:link w:val="8"/>
    <w:qFormat/>
    <w:uiPriority w:val="2"/>
    <w:rPr>
      <w:rFonts w:ascii="Verdana" w:hAnsi="Verdana" w:eastAsia="Times New Roman"/>
      <w:b/>
      <w:iCs/>
      <w:color w:val="006283"/>
      <w:sz w:val="18"/>
      <w:szCs w:val="22"/>
      <w:lang w:val="es-ES"/>
    </w:rPr>
  </w:style>
  <w:style w:type="character" w:customStyle="1" w:styleId="255">
    <w:name w:val="Heading 7 Char"/>
    <w:link w:val="10"/>
    <w:qFormat/>
    <w:uiPriority w:val="2"/>
    <w:rPr>
      <w:rFonts w:ascii="Verdana" w:hAnsi="Verdana" w:eastAsia="Times New Roman"/>
      <w:b/>
      <w:iCs/>
      <w:color w:val="006283"/>
      <w:sz w:val="18"/>
      <w:szCs w:val="22"/>
      <w:lang w:val="es-ES"/>
    </w:rPr>
  </w:style>
  <w:style w:type="character" w:customStyle="1" w:styleId="256">
    <w:name w:val="Heading 8 Char"/>
    <w:link w:val="11"/>
    <w:qFormat/>
    <w:uiPriority w:val="2"/>
    <w:rPr>
      <w:rFonts w:ascii="Verdana" w:hAnsi="Verdana" w:eastAsia="Times New Roman"/>
      <w:b/>
      <w:i/>
      <w:color w:val="006283"/>
      <w:sz w:val="18"/>
      <w:lang w:val="es-ES"/>
    </w:rPr>
  </w:style>
  <w:style w:type="character" w:customStyle="1" w:styleId="257">
    <w:name w:val="Heading 9 Char"/>
    <w:link w:val="12"/>
    <w:qFormat/>
    <w:uiPriority w:val="2"/>
    <w:rPr>
      <w:rFonts w:ascii="Verdana" w:hAnsi="Verdana" w:eastAsia="Times New Roman"/>
      <w:b/>
      <w:iCs/>
      <w:color w:val="006283"/>
      <w:sz w:val="18"/>
      <w:u w:val="single"/>
      <w:lang w:val="es-ES"/>
    </w:rPr>
  </w:style>
  <w:style w:type="character" w:customStyle="1" w:styleId="258">
    <w:name w:val="Balloon Text Char"/>
    <w:link w:val="55"/>
    <w:semiHidden/>
    <w:qFormat/>
    <w:uiPriority w:val="99"/>
    <w:rPr>
      <w:rFonts w:ascii="Tahoma" w:hAnsi="Tahoma" w:cs="Tahoma"/>
      <w:sz w:val="16"/>
      <w:szCs w:val="16"/>
      <w:lang w:val="es-ES"/>
    </w:rPr>
  </w:style>
  <w:style w:type="paragraph" w:customStyle="1" w:styleId="259">
    <w:name w:val="Answer"/>
    <w:basedOn w:val="1"/>
    <w:link w:val="260"/>
    <w:qFormat/>
    <w:uiPriority w:val="6"/>
    <w:pPr>
      <w:spacing w:after="240"/>
      <w:ind w:left="1077"/>
    </w:pPr>
  </w:style>
  <w:style w:type="character" w:customStyle="1" w:styleId="260">
    <w:name w:val="Answer Char"/>
    <w:link w:val="259"/>
    <w:qFormat/>
    <w:uiPriority w:val="6"/>
    <w:rPr>
      <w:rFonts w:ascii="Verdana" w:hAnsi="Verdana"/>
      <w:sz w:val="18"/>
      <w:szCs w:val="22"/>
      <w:lang w:val="es-ES"/>
    </w:rPr>
  </w:style>
  <w:style w:type="character" w:customStyle="1" w:styleId="261">
    <w:name w:val="Body Text Char"/>
    <w:link w:val="9"/>
    <w:qFormat/>
    <w:uiPriority w:val="1"/>
    <w:rPr>
      <w:rFonts w:ascii="Verdana" w:hAnsi="Verdana"/>
      <w:sz w:val="18"/>
      <w:szCs w:val="22"/>
      <w:lang w:val="es-ES"/>
    </w:rPr>
  </w:style>
  <w:style w:type="character" w:customStyle="1" w:styleId="262">
    <w:name w:val="Body Text 2 Char"/>
    <w:link w:val="76"/>
    <w:qFormat/>
    <w:uiPriority w:val="1"/>
    <w:rPr>
      <w:rFonts w:ascii="Verdana" w:hAnsi="Verdana"/>
      <w:sz w:val="18"/>
      <w:szCs w:val="22"/>
      <w:lang w:val="es-ES"/>
    </w:rPr>
  </w:style>
  <w:style w:type="character" w:customStyle="1" w:styleId="263">
    <w:name w:val="Body Text 3 Char"/>
    <w:link w:val="32"/>
    <w:qFormat/>
    <w:uiPriority w:val="1"/>
    <w:rPr>
      <w:rFonts w:ascii="Verdana" w:hAnsi="Verdana"/>
      <w:sz w:val="18"/>
      <w:szCs w:val="16"/>
      <w:lang w:val="es-ES"/>
    </w:rPr>
  </w:style>
  <w:style w:type="character" w:customStyle="1" w:styleId="264">
    <w:name w:val="Footnote Text Char"/>
    <w:link w:val="53"/>
    <w:qFormat/>
    <w:uiPriority w:val="5"/>
    <w:rPr>
      <w:rFonts w:ascii="Verdana" w:hAnsi="Verdana"/>
      <w:sz w:val="16"/>
      <w:szCs w:val="18"/>
      <w:lang w:val="es-ES" w:eastAsia="en-GB"/>
    </w:rPr>
  </w:style>
  <w:style w:type="character" w:customStyle="1" w:styleId="265">
    <w:name w:val="Endnote Text Char"/>
    <w:link w:val="52"/>
    <w:qFormat/>
    <w:uiPriority w:val="49"/>
    <w:rPr>
      <w:rFonts w:ascii="Verdana" w:hAnsi="Verdana"/>
      <w:sz w:val="16"/>
      <w:lang w:val="es-ES" w:eastAsia="en-GB"/>
    </w:rPr>
  </w:style>
  <w:style w:type="paragraph" w:customStyle="1" w:styleId="266">
    <w:name w:val="FollowUp"/>
    <w:basedOn w:val="1"/>
    <w:link w:val="267"/>
    <w:qFormat/>
    <w:uiPriority w:val="6"/>
    <w:pPr>
      <w:spacing w:after="240"/>
      <w:ind w:left="720"/>
    </w:pPr>
    <w:rPr>
      <w:i/>
    </w:rPr>
  </w:style>
  <w:style w:type="character" w:customStyle="1" w:styleId="267">
    <w:name w:val="FollowUp Char"/>
    <w:link w:val="266"/>
    <w:qFormat/>
    <w:uiPriority w:val="6"/>
    <w:rPr>
      <w:rFonts w:ascii="Verdana" w:hAnsi="Verdana"/>
      <w:i/>
      <w:sz w:val="18"/>
      <w:szCs w:val="22"/>
      <w:lang w:val="es-ES"/>
    </w:rPr>
  </w:style>
  <w:style w:type="character" w:customStyle="1" w:styleId="268">
    <w:name w:val="Footer Char"/>
    <w:link w:val="56"/>
    <w:qFormat/>
    <w:uiPriority w:val="3"/>
    <w:rPr>
      <w:rFonts w:ascii="Verdana" w:hAnsi="Verdana"/>
      <w:sz w:val="18"/>
      <w:szCs w:val="18"/>
      <w:lang w:val="es-ES" w:eastAsia="en-GB"/>
    </w:rPr>
  </w:style>
  <w:style w:type="paragraph" w:customStyle="1" w:styleId="269">
    <w:name w:val="Footnote Quotation"/>
    <w:basedOn w:val="53"/>
    <w:qFormat/>
    <w:uiPriority w:val="5"/>
    <w:pPr>
      <w:ind w:left="567" w:right="567" w:firstLine="0"/>
    </w:pPr>
  </w:style>
  <w:style w:type="character" w:customStyle="1" w:styleId="270">
    <w:name w:val="Header Char"/>
    <w:link w:val="58"/>
    <w:qFormat/>
    <w:uiPriority w:val="3"/>
    <w:rPr>
      <w:rFonts w:ascii="Verdana" w:hAnsi="Verdana"/>
      <w:sz w:val="18"/>
      <w:szCs w:val="18"/>
      <w:lang w:val="es-ES" w:eastAsia="en-GB"/>
    </w:rPr>
  </w:style>
  <w:style w:type="paragraph" w:styleId="271">
    <w:name w:val="List Paragraph"/>
    <w:basedOn w:val="1"/>
    <w:semiHidden/>
    <w:qFormat/>
    <w:uiPriority w:val="59"/>
    <w:pPr>
      <w:ind w:left="720"/>
      <w:contextualSpacing/>
    </w:pPr>
  </w:style>
  <w:style w:type="paragraph" w:customStyle="1" w:styleId="272">
    <w:name w:val="Quotation"/>
    <w:basedOn w:val="1"/>
    <w:qFormat/>
    <w:uiPriority w:val="5"/>
    <w:pPr>
      <w:spacing w:after="240"/>
      <w:ind w:left="567" w:right="567"/>
    </w:pPr>
    <w:rPr>
      <w:szCs w:val="18"/>
      <w:lang w:eastAsia="en-GB"/>
    </w:rPr>
  </w:style>
  <w:style w:type="paragraph" w:customStyle="1" w:styleId="273">
    <w:name w:val="Quotation Double"/>
    <w:basedOn w:val="1"/>
    <w:qFormat/>
    <w:uiPriority w:val="5"/>
    <w:pPr>
      <w:spacing w:after="240"/>
      <w:ind w:left="1134" w:right="1134"/>
    </w:pPr>
    <w:rPr>
      <w:szCs w:val="18"/>
      <w:lang w:eastAsia="en-GB"/>
    </w:rPr>
  </w:style>
  <w:style w:type="character" w:customStyle="1" w:styleId="274">
    <w:name w:val="Subtitle Char"/>
    <w:link w:val="65"/>
    <w:qFormat/>
    <w:uiPriority w:val="6"/>
    <w:rPr>
      <w:rFonts w:ascii="Verdana" w:hAnsi="Verdana" w:eastAsia="Times New Roman"/>
      <w:b/>
      <w:iCs/>
      <w:sz w:val="18"/>
      <w:szCs w:val="24"/>
      <w:lang w:val="es-ES"/>
    </w:rPr>
  </w:style>
  <w:style w:type="paragraph" w:customStyle="1" w:styleId="275">
    <w:name w:val="SummaryHeader"/>
    <w:basedOn w:val="1"/>
    <w:qFormat/>
    <w:uiPriority w:val="4"/>
    <w:pPr>
      <w:spacing w:after="240"/>
      <w:outlineLvl w:val="0"/>
    </w:pPr>
    <w:rPr>
      <w:b/>
      <w:caps/>
      <w:color w:val="006283"/>
    </w:rPr>
  </w:style>
  <w:style w:type="paragraph" w:customStyle="1" w:styleId="276">
    <w:name w:val="SummarySubheader"/>
    <w:basedOn w:val="1"/>
    <w:qFormat/>
    <w:uiPriority w:val="4"/>
    <w:pPr>
      <w:spacing w:after="240"/>
      <w:outlineLvl w:val="1"/>
    </w:pPr>
    <w:rPr>
      <w:b/>
      <w:color w:val="006283"/>
    </w:rPr>
  </w:style>
  <w:style w:type="paragraph" w:customStyle="1" w:styleId="277">
    <w:name w:val="SummaryText"/>
    <w:basedOn w:val="1"/>
    <w:qFormat/>
    <w:uiPriority w:val="4"/>
    <w:pPr>
      <w:numPr>
        <w:ilvl w:val="0"/>
        <w:numId w:val="6"/>
      </w:numPr>
      <w:spacing w:after="240"/>
      <w:ind w:left="0" w:firstLine="0"/>
    </w:pPr>
  </w:style>
  <w:style w:type="character" w:customStyle="1" w:styleId="278">
    <w:name w:val="Title Char"/>
    <w:link w:val="84"/>
    <w:qFormat/>
    <w:uiPriority w:val="5"/>
    <w:rPr>
      <w:rFonts w:ascii="Verdana" w:hAnsi="Verdana" w:eastAsia="Times New Roman"/>
      <w:b/>
      <w:caps/>
      <w:color w:val="006283"/>
      <w:kern w:val="28"/>
      <w:sz w:val="18"/>
      <w:szCs w:val="52"/>
      <w:lang w:val="es-ES"/>
    </w:rPr>
  </w:style>
  <w:style w:type="paragraph" w:customStyle="1" w:styleId="279">
    <w:name w:val="Title 2"/>
    <w:basedOn w:val="1"/>
    <w:next w:val="1"/>
    <w:qFormat/>
    <w:uiPriority w:val="5"/>
    <w:pPr>
      <w:spacing w:after="360"/>
      <w:jc w:val="center"/>
    </w:pPr>
    <w:rPr>
      <w:caps/>
      <w:color w:val="006283"/>
      <w:szCs w:val="18"/>
      <w:lang w:eastAsia="en-GB"/>
    </w:rPr>
  </w:style>
  <w:style w:type="paragraph" w:customStyle="1" w:styleId="280">
    <w:name w:val="Title 3"/>
    <w:basedOn w:val="1"/>
    <w:next w:val="1"/>
    <w:qFormat/>
    <w:uiPriority w:val="5"/>
    <w:pPr>
      <w:spacing w:after="360"/>
      <w:jc w:val="center"/>
    </w:pPr>
    <w:rPr>
      <w:i/>
      <w:color w:val="006283"/>
      <w:szCs w:val="18"/>
      <w:lang w:eastAsia="en-GB"/>
    </w:rPr>
  </w:style>
  <w:style w:type="paragraph" w:customStyle="1" w:styleId="281">
    <w:name w:val="Title Country"/>
    <w:basedOn w:val="1"/>
    <w:next w:val="1"/>
    <w:qFormat/>
    <w:uiPriority w:val="5"/>
    <w:pPr>
      <w:spacing w:after="360"/>
      <w:jc w:val="center"/>
    </w:pPr>
    <w:rPr>
      <w:smallCaps/>
      <w:color w:val="006283"/>
      <w:szCs w:val="18"/>
      <w:lang w:eastAsia="en-GB"/>
    </w:rPr>
  </w:style>
  <w:style w:type="paragraph" w:customStyle="1" w:styleId="282">
    <w:name w:val="TOC Heading"/>
    <w:basedOn w:val="1"/>
    <w:next w:val="1"/>
    <w:qFormat/>
    <w:uiPriority w:val="39"/>
    <w:pPr>
      <w:spacing w:before="240"/>
      <w:jc w:val="center"/>
    </w:pPr>
    <w:rPr>
      <w:rFonts w:eastAsia="Times New Roman"/>
      <w:b/>
      <w:bCs/>
      <w:szCs w:val="28"/>
      <w:lang w:eastAsia="en-GB"/>
    </w:rPr>
  </w:style>
  <w:style w:type="table" w:customStyle="1" w:styleId="283">
    <w:name w:val="WTOBox1"/>
    <w:basedOn w:val="88"/>
    <w:qFormat/>
    <w:uiPriority w:val="99"/>
    <w:tblPr>
      <w:tblBorders>
        <w:insideH w:val="single" w:color="FFFFFF" w:sz="6" w:space="0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284">
    <w:name w:val="WTOTable1"/>
    <w:basedOn w:val="88"/>
    <w:qFormat/>
    <w:uiPriority w:val="99"/>
    <w:rPr>
      <w:rFonts w:ascii="Verdana" w:hAnsi="Verdana"/>
      <w:sz w:val="16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V w:val="single" w:color="auto" w:sz="4" w:space="0"/>
      </w:tblBorders>
    </w:tblPr>
    <w:tblStylePr w:type="firstRow">
      <w:pPr>
        <w:jc w:val="center"/>
      </w:pPr>
      <w:rPr>
        <w:b/>
        <w:color w:val="FFFFFF"/>
      </w:rPr>
      <w:tcPr>
        <w:shd w:val="clear" w:color="auto" w:fill="006283"/>
      </w:tcPr>
    </w:tblStylePr>
    <w:tblStylePr w:type="band2Horz">
      <w:tcPr>
        <w:shd w:val="clear" w:color="auto" w:fill="C9DED4"/>
      </w:tcPr>
    </w:tblStylePr>
  </w:style>
  <w:style w:type="table" w:customStyle="1" w:styleId="285">
    <w:name w:val="WTOTable2"/>
    <w:basedOn w:val="88"/>
    <w:qFormat/>
    <w:uiPriority w:val="99"/>
    <w:rPr>
      <w:rFonts w:ascii="Verdana" w:hAnsi="Verdana"/>
      <w:sz w:val="16"/>
      <w:szCs w:val="18"/>
    </w:rPr>
    <w:tblPr>
      <w:tblBorders>
        <w:top w:val="single" w:color="auto" w:sz="4" w:space="0"/>
        <w:left w:val="double" w:color="auto" w:sz="6" w:space="0"/>
        <w:bottom w:val="single" w:color="auto" w:sz="4" w:space="0"/>
        <w:right w:val="double" w:color="auto" w:sz="6" w:space="0"/>
        <w:insideH w:val="single" w:color="auto" w:sz="4" w:space="0"/>
        <w:insideV w:val="single" w:color="auto" w:sz="4" w:space="0"/>
      </w:tblBorders>
    </w:tblPr>
    <w:tblStylePr w:type="firstRow">
      <w:tcPr>
        <w:tcBorders>
          <w:top w:val="double" w:color="auto" w:sz="6" w:space="0"/>
          <w:left w:val="double" w:color="auto" w:sz="6" w:space="0"/>
          <w:bottom w:val="single" w:color="auto" w:sz="4" w:space="0"/>
          <w:right w:val="double" w:color="auto" w:sz="6" w:space="0"/>
          <w:insideH w:val="nil"/>
          <w:insideV w:val="single" w:sz="4" w:space="0"/>
          <w:tl2br w:val="nil"/>
          <w:tr2bl w:val="nil"/>
        </w:tcBorders>
      </w:tcPr>
    </w:tblStylePr>
    <w:tblStylePr w:type="lastRow">
      <w:tcPr>
        <w:tcBorders>
          <w:top w:val="nil"/>
          <w:left w:val="double" w:color="auto" w:sz="6" w:space="0"/>
          <w:bottom w:val="double" w:color="auto" w:sz="6" w:space="0"/>
          <w:right w:val="double" w:color="auto" w:sz="6" w:space="0"/>
          <w:insideH w:val="nil"/>
          <w:insideV w:val="single" w:sz="4" w:space="0"/>
          <w:tl2br w:val="nil"/>
          <w:tr2bl w:val="nil"/>
        </w:tcBorders>
      </w:tcPr>
    </w:tblStylePr>
  </w:style>
  <w:style w:type="paragraph" w:customStyle="1" w:styleId="286">
    <w:name w:val="Title Publication"/>
    <w:basedOn w:val="1"/>
    <w:qFormat/>
    <w:uiPriority w:val="49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paragraph" w:customStyle="1" w:styleId="287">
    <w:name w:val="Note Text"/>
    <w:basedOn w:val="1"/>
    <w:qFormat/>
    <w:uiPriority w:val="4"/>
    <w:pPr>
      <w:tabs>
        <w:tab w:val="left" w:pos="851"/>
      </w:tabs>
      <w:ind w:left="851" w:hanging="851"/>
      <w:jc w:val="left"/>
    </w:pPr>
    <w:rPr>
      <w:sz w:val="16"/>
    </w:rPr>
  </w:style>
  <w:style w:type="paragraph" w:customStyle="1" w:styleId="288">
    <w:name w:val="Bibliography"/>
    <w:basedOn w:val="1"/>
    <w:next w:val="1"/>
    <w:semiHidden/>
    <w:unhideWhenUsed/>
    <w:qFormat/>
    <w:uiPriority w:val="49"/>
  </w:style>
  <w:style w:type="character" w:customStyle="1" w:styleId="289">
    <w:name w:val="Body Text First Indent Char"/>
    <w:link w:val="86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0">
    <w:name w:val="Body Text Indent Char"/>
    <w:link w:val="35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1">
    <w:name w:val="Body Text First Indent 2 Char"/>
    <w:link w:val="87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2">
    <w:name w:val="Body Text Indent 2 Char"/>
    <w:link w:val="51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3">
    <w:name w:val="Body Text Indent 3 Char"/>
    <w:link w:val="70"/>
    <w:semiHidden/>
    <w:qFormat/>
    <w:uiPriority w:val="99"/>
    <w:rPr>
      <w:rFonts w:ascii="Verdana" w:hAnsi="Verdana"/>
      <w:sz w:val="16"/>
      <w:szCs w:val="16"/>
      <w:lang w:val="es-ES"/>
    </w:rPr>
  </w:style>
  <w:style w:type="character" w:customStyle="1" w:styleId="294">
    <w:name w:val="Book Title"/>
    <w:semiHidden/>
    <w:qFormat/>
    <w:uiPriority w:val="99"/>
    <w:rPr>
      <w:b/>
      <w:bCs/>
      <w:smallCaps/>
      <w:spacing w:val="5"/>
      <w:lang w:val="es-ES"/>
    </w:rPr>
  </w:style>
  <w:style w:type="character" w:customStyle="1" w:styleId="295">
    <w:name w:val="Closing Char"/>
    <w:link w:val="33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6">
    <w:name w:val="Comment Text Char"/>
    <w:link w:val="29"/>
    <w:qFormat/>
    <w:uiPriority w:val="99"/>
    <w:rPr>
      <w:rFonts w:ascii="Verdana" w:hAnsi="Verdana"/>
      <w:lang w:val="es-ES"/>
    </w:rPr>
  </w:style>
  <w:style w:type="character" w:customStyle="1" w:styleId="297">
    <w:name w:val="Comment Subject Char"/>
    <w:link w:val="85"/>
    <w:qFormat/>
    <w:uiPriority w:val="99"/>
    <w:rPr>
      <w:rFonts w:ascii="Verdana" w:hAnsi="Verdana"/>
      <w:b/>
      <w:bCs/>
      <w:lang w:val="es-ES"/>
    </w:rPr>
  </w:style>
  <w:style w:type="character" w:customStyle="1" w:styleId="298">
    <w:name w:val="Date Char"/>
    <w:link w:val="50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9">
    <w:name w:val="Document Map Char"/>
    <w:link w:val="27"/>
    <w:semiHidden/>
    <w:qFormat/>
    <w:uiPriority w:val="99"/>
    <w:rPr>
      <w:rFonts w:ascii="Tahoma" w:hAnsi="Tahoma" w:cs="Tahoma"/>
      <w:sz w:val="16"/>
      <w:szCs w:val="16"/>
      <w:lang w:val="es-ES"/>
    </w:rPr>
  </w:style>
  <w:style w:type="character" w:customStyle="1" w:styleId="300">
    <w:name w:val="E-mail Signature Char"/>
    <w:link w:val="20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01">
    <w:name w:val="HTML Address Char"/>
    <w:link w:val="41"/>
    <w:semiHidden/>
    <w:qFormat/>
    <w:uiPriority w:val="99"/>
    <w:rPr>
      <w:rFonts w:ascii="Verdana" w:hAnsi="Verdana"/>
      <w:i/>
      <w:iCs/>
      <w:sz w:val="18"/>
      <w:szCs w:val="22"/>
      <w:lang w:val="es-ES"/>
    </w:rPr>
  </w:style>
  <w:style w:type="character" w:customStyle="1" w:styleId="302">
    <w:name w:val="HTML Preformatted Char"/>
    <w:link w:val="80"/>
    <w:semiHidden/>
    <w:qFormat/>
    <w:uiPriority w:val="99"/>
    <w:rPr>
      <w:rFonts w:ascii="Consolas" w:hAnsi="Consolas" w:cs="Consolas"/>
      <w:lang w:val="es-ES"/>
    </w:rPr>
  </w:style>
  <w:style w:type="character" w:customStyle="1" w:styleId="303">
    <w:name w:val="Intense Emphasis"/>
    <w:semiHidden/>
    <w:qFormat/>
    <w:uiPriority w:val="99"/>
    <w:rPr>
      <w:b/>
      <w:bCs/>
      <w:i/>
      <w:iCs/>
      <w:color w:val="4F81BD"/>
      <w:lang w:val="es-ES"/>
    </w:rPr>
  </w:style>
  <w:style w:type="paragraph" w:styleId="304">
    <w:name w:val="Intense Quote"/>
    <w:basedOn w:val="1"/>
    <w:next w:val="1"/>
    <w:link w:val="305"/>
    <w:semiHidden/>
    <w:qFormat/>
    <w:uiPriority w:val="59"/>
    <w:pPr>
      <w:pBdr>
        <w:bottom w:val="single" w:color="4F81BD" w:sz="4" w:space="4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305">
    <w:name w:val="Intense Quote Char"/>
    <w:link w:val="304"/>
    <w:semiHidden/>
    <w:qFormat/>
    <w:uiPriority w:val="59"/>
    <w:rPr>
      <w:rFonts w:ascii="Verdana" w:hAnsi="Verdana"/>
      <w:b/>
      <w:bCs/>
      <w:i/>
      <w:iCs/>
      <w:color w:val="4F81BD"/>
      <w:sz w:val="18"/>
      <w:szCs w:val="22"/>
      <w:lang w:val="es-ES"/>
    </w:rPr>
  </w:style>
  <w:style w:type="character" w:customStyle="1" w:styleId="306">
    <w:name w:val="Intense Reference"/>
    <w:semiHidden/>
    <w:qFormat/>
    <w:uiPriority w:val="99"/>
    <w:rPr>
      <w:b/>
      <w:bCs/>
      <w:smallCaps/>
      <w:color w:val="C0504D"/>
      <w:spacing w:val="5"/>
      <w:u w:val="single"/>
      <w:lang w:val="es-ES"/>
    </w:rPr>
  </w:style>
  <w:style w:type="character" w:customStyle="1" w:styleId="307">
    <w:name w:val="Macro Text Char"/>
    <w:link w:val="2"/>
    <w:semiHidden/>
    <w:qFormat/>
    <w:uiPriority w:val="99"/>
    <w:rPr>
      <w:rFonts w:ascii="Consolas" w:hAnsi="Consolas" w:cs="Consolas"/>
      <w:lang w:val="es-ES"/>
    </w:rPr>
  </w:style>
  <w:style w:type="character" w:customStyle="1" w:styleId="308">
    <w:name w:val="Message Header Char"/>
    <w:link w:val="79"/>
    <w:semiHidden/>
    <w:qFormat/>
    <w:uiPriority w:val="99"/>
    <w:rPr>
      <w:rFonts w:ascii="Cambria" w:hAnsi="Cambria" w:eastAsia="Times New Roman"/>
      <w:sz w:val="24"/>
      <w:szCs w:val="24"/>
      <w:shd w:val="pct20" w:color="auto" w:fill="auto"/>
      <w:lang w:val="es-ES"/>
    </w:rPr>
  </w:style>
  <w:style w:type="paragraph" w:styleId="309">
    <w:name w:val="No Spacing"/>
    <w:semiHidden/>
    <w:qFormat/>
    <w:uiPriority w:val="1"/>
    <w:pPr>
      <w:jc w:val="both"/>
    </w:pPr>
    <w:rPr>
      <w:rFonts w:ascii="Verdana" w:hAnsi="Verdana" w:eastAsia="Calibri" w:cs="Times New Roman"/>
      <w:sz w:val="18"/>
      <w:szCs w:val="22"/>
      <w:lang w:val="es-ES" w:eastAsia="en-US" w:bidi="ar-SA"/>
    </w:rPr>
  </w:style>
  <w:style w:type="character" w:customStyle="1" w:styleId="310">
    <w:name w:val="Note Heading Char"/>
    <w:link w:val="17"/>
    <w:semiHidden/>
    <w:qFormat/>
    <w:uiPriority w:val="99"/>
    <w:rPr>
      <w:rFonts w:ascii="Verdana" w:hAnsi="Verdana"/>
      <w:sz w:val="18"/>
      <w:szCs w:val="22"/>
      <w:lang w:val="es-ES"/>
    </w:rPr>
  </w:style>
  <w:style w:type="character" w:styleId="311">
    <w:name w:val="Placeholder Text"/>
    <w:semiHidden/>
    <w:qFormat/>
    <w:uiPriority w:val="99"/>
    <w:rPr>
      <w:color w:val="808080"/>
      <w:lang w:val="es-ES"/>
    </w:rPr>
  </w:style>
  <w:style w:type="character" w:customStyle="1" w:styleId="312">
    <w:name w:val="Plain Text Char"/>
    <w:link w:val="45"/>
    <w:qFormat/>
    <w:uiPriority w:val="99"/>
    <w:rPr>
      <w:rFonts w:ascii="Consolas" w:hAnsi="Consolas" w:cs="Consolas"/>
      <w:sz w:val="21"/>
      <w:szCs w:val="21"/>
      <w:lang w:val="es-ES"/>
    </w:rPr>
  </w:style>
  <w:style w:type="paragraph" w:styleId="313">
    <w:name w:val="Quote"/>
    <w:basedOn w:val="1"/>
    <w:next w:val="1"/>
    <w:link w:val="314"/>
    <w:qFormat/>
    <w:uiPriority w:val="59"/>
    <w:rPr>
      <w:i/>
      <w:iCs/>
      <w:color w:val="000000"/>
    </w:rPr>
  </w:style>
  <w:style w:type="character" w:customStyle="1" w:styleId="314">
    <w:name w:val="Quote Char"/>
    <w:link w:val="313"/>
    <w:qFormat/>
    <w:uiPriority w:val="59"/>
    <w:rPr>
      <w:rFonts w:ascii="Verdana" w:hAnsi="Verdana"/>
      <w:i/>
      <w:iCs/>
      <w:color w:val="000000"/>
      <w:sz w:val="18"/>
      <w:szCs w:val="22"/>
      <w:lang w:val="es-ES"/>
    </w:rPr>
  </w:style>
  <w:style w:type="character" w:customStyle="1" w:styleId="315">
    <w:name w:val="Salutation Char"/>
    <w:link w:val="31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16">
    <w:name w:val="Signature Char"/>
    <w:link w:val="59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17">
    <w:name w:val="Subtle Emphasis"/>
    <w:semiHidden/>
    <w:qFormat/>
    <w:uiPriority w:val="99"/>
    <w:rPr>
      <w:i/>
      <w:iCs/>
      <w:color w:val="808080"/>
      <w:lang w:val="es-ES"/>
    </w:rPr>
  </w:style>
  <w:style w:type="character" w:customStyle="1" w:styleId="318">
    <w:name w:val="Subtle Reference"/>
    <w:semiHidden/>
    <w:qFormat/>
    <w:uiPriority w:val="99"/>
    <w:rPr>
      <w:smallCaps/>
      <w:color w:val="C0504D"/>
      <w:u w:val="single"/>
      <w:lang w:val="es-ES"/>
    </w:rPr>
  </w:style>
  <w:style w:type="paragraph" w:customStyle="1" w:styleId="319">
    <w:name w:val="Title Date"/>
    <w:basedOn w:val="1"/>
    <w:next w:val="1"/>
    <w:qFormat/>
    <w:uiPriority w:val="5"/>
    <w:pPr>
      <w:spacing w:after="240"/>
      <w:jc w:val="center"/>
    </w:pPr>
    <w:rPr>
      <w:color w:val="006283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itus xmlns="http://schemas.titus.com/TitusProperties/">
  <TitusGUID xmlns="">f7bacae2-dd7c-44b8-815b-5b629b99031c</TitusGUID>
  <TitusMetadata xmlns="">eyJucyI6Imh0dHA6XC9cL3d3dy50aXR1cy5jb21cL25zXC9Xb3JsZCBUcmFkZSBPcmdhbml6YXRpb24iLCJwcm9wcyI6W3sibiI6IldUT0NMQVNTSUZJQ0FUSU9OIiwidmFscyI6W3sidmFsdWUiOiJXVE8gT0ZGSUNJQUwifV19XX0=</TitusMetadata>
</titus>
</file>

<file path=customXml/itemProps1.xml><?xml version="1.0" encoding="utf-8"?>
<ds:datastoreItem xmlns:ds="http://schemas.openxmlformats.org/officeDocument/2006/customXml" ds:itemID="{44D33926-87FB-4199-877C-08967DCD4E2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OMC - WTO</Company>
  <Pages>2</Pages>
  <Words>584</Words>
  <Characters>3363</Characters>
  <Lines>31</Lines>
  <Paragraphs>8</Paragraphs>
  <TotalTime>0</TotalTime>
  <ScaleCrop>false</ScaleCrop>
  <LinksUpToDate>false</LinksUpToDate>
  <CharactersWithSpaces>3904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2025-05-13T07:11:00Z</dcterms:created>
  <dc:creator>Carandang, Edward</dc:creator>
  <dc:description>LDIMD - DTU</dc:description>
  <cp:lastModifiedBy> 譞譞</cp:lastModifiedBy>
  <dcterms:modified xsi:type="dcterms:W3CDTF">2025-07-03T15:52:07Z</dcterms:modified>
  <dc:title>NOTIFICACIÓN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G/TBT/N/PER/168</vt:lpwstr>
  </property>
  <property fmtid="{D5CDD505-2E9C-101B-9397-08002B2CF9AE}" pid="3" name="TitusGUID">
    <vt:lpwstr>f7bacae2-dd7c-44b8-815b-5b629b99031c</vt:lpwstr>
  </property>
  <property fmtid="{D5CDD505-2E9C-101B-9397-08002B2CF9AE}" pid="4" name="WTOCLASSIFICATION">
    <vt:lpwstr>WTO OFFICIAL</vt:lpwstr>
  </property>
  <property fmtid="{D5CDD505-2E9C-101B-9397-08002B2CF9AE}" pid="5" name="KSOTemplateDocerSaveRecord">
    <vt:lpwstr>eyJoZGlkIjoiNDI1NGQ4MDY4NjMxYWVlMzc3ODM2NDE0MmU1ODUxYzYiLCJ1c2VySWQiOiI2NjE4MzI4NTIifQ==</vt:lpwstr>
  </property>
  <property fmtid="{D5CDD505-2E9C-101B-9397-08002B2CF9AE}" pid="6" name="KSOProductBuildVer">
    <vt:lpwstr>2052-12.1.0.21541</vt:lpwstr>
  </property>
  <property fmtid="{D5CDD505-2E9C-101B-9397-08002B2CF9AE}" pid="7" name="ICV">
    <vt:lpwstr>5BB0C94096D54836B0B50C9C206000D0_12</vt:lpwstr>
  </property>
</Properties>
</file>