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65838AFE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0278236B" w14:textId="77777777">
      <w:pPr>
        <w:pStyle w:val="Title3"/>
      </w:pPr>
      <w:r w:rsidRPr="007C4C36">
        <w:t>Corrigendum</w:t>
      </w:r>
    </w:p>
    <w:p w:rsidR="007141CF" w:rsidRPr="007C4C36" w:rsidP="007C4C36" w14:paraId="55F37DFC" w14:textId="77777777">
      <w:r w:rsidRPr="007C4C36">
        <w:t xml:space="preserve">The following communication, dated 3 July 2025,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79351CA4" w14:textId="77777777"/>
    <w:p w:rsidR="004E22AE" w:rsidRPr="007C4C36" w:rsidP="007C4C36" w14:paraId="0598A63C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4C2DF994" w14:textId="77777777"/>
    <w:p w:rsidR="00D36ADA" w:rsidP="00D36ADA" w14:paraId="1ACC7BEF" w14:textId="77777777"/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768C188E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E3351" w:rsidRPr="007E15FC" w:rsidP="00314F47" w14:paraId="31BB3925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58F1AA4A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51" w:rsidRPr="007E15FC" w:rsidP="008E3351" w14:paraId="7796F0CD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4A0D3FE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059A6731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51" w:rsidRPr="007E15FC" w:rsidP="008E3351" w14:paraId="4A1EABD4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15B2C0C8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75053AE1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51" w:rsidRPr="007E15FC" w:rsidP="008E3351" w14:paraId="0F756E90" w14:textId="2C57543C">
            <w:pPr>
              <w:spacing w:before="120" w:after="120"/>
            </w:pPr>
            <w:r w:rsidRPr="007E15FC">
              <w:t>[</w:t>
            </w:r>
            <w:r>
              <w:t>X</w:t>
            </w:r>
            <w:r w:rsidRPr="007E15FC">
              <w:t>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271F40CA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3A168D3E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3351" w:rsidRPr="007E15FC" w:rsidP="008E3351" w14:paraId="64B0BE1A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6B79C8BB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0E355F2A" w14:textId="77777777">
      <w:pPr>
        <w:rPr>
          <w:b/>
          <w:bCs/>
        </w:rPr>
      </w:pPr>
    </w:p>
    <w:p w:rsidR="00D36ADA" w:rsidRPr="007E15FC" w:rsidP="00D36ADA" w14:paraId="3090875B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33A57145" w14:textId="77777777"/>
    <w:p w:rsidR="004E22AE" w:rsidRPr="007C4C36" w:rsidP="003601C0" w14:paraId="6CF73B48" w14:textId="77777777">
      <w:pPr>
        <w:spacing w:after="120"/>
      </w:pPr>
      <w:r w:rsidRPr="007C4C36">
        <w:rPr>
          <w:u w:val="single"/>
        </w:rPr>
        <w:t>Hazardous Materials: Liquefied Natural Gas by Rail</w:t>
      </w:r>
    </w:p>
    <w:p w:rsidR="004E22AE" w:rsidRPr="007C4C36" w:rsidP="003601C0" w14:paraId="63AA237A" w14:textId="77777777">
      <w:pPr>
        <w:spacing w:before="120" w:after="120"/>
      </w:pPr>
      <w:r w:rsidRPr="007C4C36">
        <w:t>Correction</w:t>
      </w:r>
    </w:p>
    <w:p w:rsidR="004E22AE" w:rsidRPr="007C4C36" w:rsidP="003601C0" w14:paraId="111FF5EF" w14:textId="77777777">
      <w:pPr>
        <w:spacing w:before="120" w:after="120"/>
      </w:pPr>
      <w:r w:rsidRPr="007C4C36">
        <w:t xml:space="preserve">In rule document 2025-11436, appearing on pages 26455 through 26459 in the issue of Monday, 23 June 2025 (notified as </w:t>
      </w:r>
      <w:hyperlink r:id="rId5" w:history="1">
        <w:r w:rsidRPr="007C4C36">
          <w:rPr>
            <w:color w:val="0000FF"/>
            <w:u w:val="single"/>
          </w:rPr>
          <w:t>G/TBT/N/USA/1544/Add.3</w:t>
        </w:r>
      </w:hyperlink>
      <w:r w:rsidRPr="007C4C36">
        <w:t>),</w:t>
      </w:r>
      <w:r w:rsidRPr="007C4C36">
        <w:t xml:space="preserve"> make the following correction:</w:t>
      </w:r>
    </w:p>
    <w:p w:rsidR="004E22AE" w:rsidRPr="007C4C36" w:rsidP="003601C0" w14:paraId="122A99E9" w14:textId="77777777">
      <w:pPr>
        <w:spacing w:before="120" w:after="120"/>
      </w:pPr>
      <w:r w:rsidRPr="007C4C36">
        <w:t>On page 26459, in the first column, from the top of the page, lines 24 through 30 in Part 179.400-8 are corrected as set forth below.</w:t>
      </w:r>
    </w:p>
    <w:p w:rsidR="004E22AE" w:rsidRPr="007C4C36" w:rsidP="003601C0" w14:paraId="075F2915" w14:textId="77777777">
      <w:pPr>
        <w:spacing w:before="120" w:after="120"/>
      </w:pPr>
      <w:r w:rsidRPr="007C4C36">
        <w:t>Sec. 179.400-8 Thickness of plates [Corrected]</w:t>
      </w:r>
    </w:p>
    <w:p w:rsidR="004E22AE" w:rsidRPr="007C4C36" w:rsidP="003601C0" w14:paraId="68B7CF43" w14:textId="77777777">
      <w:pPr>
        <w:spacing w:before="120" w:after="120"/>
      </w:pPr>
      <w:r w:rsidRPr="007C4C36">
        <w:t>(d)(1) The minimum wall thickness, after forming, of the outer jacket shell may not be less than \7/16\ inch. The minimum wall thickness, after forming, of the outer jacket heads may not be less than \1/2\ inch and they must be made from steel specified in Sec. 179.16(c).</w:t>
      </w:r>
    </w:p>
    <w:p w:rsidR="004E22AE" w:rsidRPr="007C4C36" w:rsidP="003601C0" w14:paraId="6E9725DD" w14:textId="77777777">
      <w:pPr>
        <w:spacing w:before="120" w:after="120"/>
      </w:pPr>
      <w:r w:rsidRPr="007C4C36">
        <w:t xml:space="preserve">90 Federal Register (FR) 28044, 1 July 2025; </w:t>
      </w:r>
      <w:hyperlink r:id="rId6" w:history="1">
        <w:r w:rsidRPr="007C4C36">
          <w:rPr>
            <w:color w:val="0000FF"/>
            <w:u w:val="single"/>
          </w:rPr>
          <w:t>Title 49</w:t>
        </w:r>
      </w:hyperlink>
      <w:r w:rsidRPr="007C4C36">
        <w:t xml:space="preserve"> Code of Federal Regulations (CFR) Parts </w:t>
      </w:r>
      <w:hyperlink r:id="rId7" w:history="1">
        <w:r w:rsidRPr="007C4C36">
          <w:rPr>
            <w:color w:val="0000FF"/>
            <w:u w:val="single"/>
          </w:rPr>
          <w:t>172</w:t>
        </w:r>
      </w:hyperlink>
      <w:r w:rsidRPr="007C4C36">
        <w:t xml:space="preserve">, </w:t>
      </w:r>
      <w:hyperlink r:id="rId8" w:history="1">
        <w:r w:rsidRPr="007C4C36">
          <w:rPr>
            <w:color w:val="0000FF"/>
            <w:u w:val="single"/>
          </w:rPr>
          <w:t>173</w:t>
        </w:r>
      </w:hyperlink>
      <w:r w:rsidRPr="007C4C36">
        <w:t xml:space="preserve">, </w:t>
      </w:r>
      <w:hyperlink r:id="rId9" w:history="1">
        <w:r w:rsidRPr="007C4C36">
          <w:rPr>
            <w:color w:val="0000FF"/>
            <w:u w:val="single"/>
          </w:rPr>
          <w:t>174</w:t>
        </w:r>
      </w:hyperlink>
      <w:r w:rsidRPr="007C4C36">
        <w:t xml:space="preserve">, </w:t>
      </w:r>
      <w:hyperlink r:id="rId10" w:history="1">
        <w:r w:rsidRPr="007C4C36">
          <w:rPr>
            <w:color w:val="0000FF"/>
            <w:u w:val="single"/>
          </w:rPr>
          <w:t>179</w:t>
        </w:r>
      </w:hyperlink>
      <w:r w:rsidRPr="007C4C36">
        <w:t xml:space="preserve">, and </w:t>
      </w:r>
      <w:hyperlink r:id="rId11" w:history="1">
        <w:r w:rsidRPr="007C4C36">
          <w:rPr>
            <w:color w:val="0000FF"/>
            <w:u w:val="single"/>
          </w:rPr>
          <w:t>180</w:t>
        </w:r>
      </w:hyperlink>
      <w:r w:rsidRPr="007C4C36">
        <w:t>:</w:t>
      </w:r>
      <w:r w:rsidRPr="007C4C36">
        <w:br/>
      </w:r>
      <w:hyperlink r:id="rId12" w:history="1">
        <w:r w:rsidRPr="007C4C36">
          <w:rPr>
            <w:color w:val="0000FF"/>
            <w:u w:val="single"/>
          </w:rPr>
          <w:t>https://www.govinfo.gov/content/pkg/FR-2025-07-01/html/C1-2025-11436.htm</w:t>
        </w:r>
      </w:hyperlink>
      <w:r w:rsidRPr="007C4C36">
        <w:br/>
      </w:r>
      <w:hyperlink r:id="rId13" w:history="1">
        <w:r w:rsidRPr="007C4C36">
          <w:rPr>
            <w:color w:val="0000FF"/>
            <w:u w:val="single"/>
          </w:rPr>
          <w:t>https://www.govinfo.gov/content/pkg/FR-2025-07-01/pdf/C1-2025-11436.pdf</w:t>
        </w:r>
      </w:hyperlink>
    </w:p>
    <w:p w:rsidR="004E22AE" w:rsidRPr="007C4C36" w:rsidP="003601C0" w14:paraId="37947809" w14:textId="77777777">
      <w:pPr>
        <w:spacing w:before="120" w:after="120"/>
      </w:pPr>
      <w:r w:rsidRPr="007C4C36">
        <w:t xml:space="preserve">This action and previous actions notified under the symbol </w:t>
      </w:r>
      <w:hyperlink r:id="rId14" w:history="1">
        <w:r w:rsidRPr="007C4C36">
          <w:rPr>
            <w:color w:val="0000FF"/>
            <w:u w:val="single"/>
          </w:rPr>
          <w:t>G/TBT/N/USA/1544</w:t>
        </w:r>
      </w:hyperlink>
      <w:r w:rsidRPr="007C4C36">
        <w:t xml:space="preserve"> are identified by Docket Number PHMSA-2018-0025. The Docket Folder is available on Regulations.gov at </w:t>
      </w:r>
      <w:hyperlink r:id="rId15" w:history="1">
        <w:r w:rsidRPr="007C4C36">
          <w:rPr>
            <w:color w:val="0000FF"/>
            <w:u w:val="single"/>
          </w:rPr>
          <w:t>https://www.regulations.gov/docket/PHMSA-2018-0025/document</w:t>
        </w:r>
      </w:hyperlink>
      <w:r w:rsidRPr="007C4C36">
        <w:t xml:space="preserve">, and provides access to primary and supporting documents as well as comments received. Documents are also accessible from </w:t>
      </w:r>
      <w:hyperlink r:id="rId16" w:history="1">
        <w:r w:rsidRPr="007C4C36">
          <w:rPr>
            <w:color w:val="0000FF"/>
            <w:u w:val="single"/>
          </w:rPr>
          <w:t>Regulations.gov</w:t>
        </w:r>
      </w:hyperlink>
      <w:r w:rsidRPr="007C4C36">
        <w:t xml:space="preserve"> by searching the Docket Number.</w:t>
      </w:r>
      <w:r w:rsidRPr="007C4C36">
        <w:br/>
      </w:r>
      <w:r w:rsidRPr="007C4C36">
        <w:br/>
      </w:r>
    </w:p>
    <w:p w:rsidR="004E22AE" w:rsidRPr="007C4C36" w:rsidP="003601C0" w14:paraId="55CDC8B6" w14:textId="77777777">
      <w:pPr>
        <w:spacing w:after="120"/>
      </w:pPr>
      <w:hyperlink r:id="rId17" w:tgtFrame="_blank" w:history="1">
        <w:r w:rsidRPr="007C4C36">
          <w:rPr>
            <w:color w:val="0000FF"/>
            <w:u w:val="single"/>
          </w:rPr>
          <w:t>https://members.wto.org/crnattachments/2025/TBT/USA/25_04374_00_e.pdf</w:t>
        </w:r>
      </w:hyperlink>
    </w:p>
    <w:p w:rsidR="004E22AE" w:rsidRPr="007C4C36" w:rsidP="007C4C36" w14:paraId="5299C6FB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8E335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DFFA2F3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6250B1E" w14:textId="77777777">
    <w:pPr>
      <w:pStyle w:val="Footer"/>
    </w:pPr>
    <w:r w:rsidRPr="007C4C3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56617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08B30B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7C9DE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7674B9D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5D69C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253ABE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9B314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4631B74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30AF58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141F865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1870A32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14:paraId="07DDA15E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4AC38D1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B07DE07" w14:textId="77777777">
          <w:pPr>
            <w:jc w:val="right"/>
            <w:rPr>
              <w:b/>
              <w:szCs w:val="16"/>
            </w:rPr>
          </w:pPr>
        </w:p>
      </w:tc>
    </w:tr>
    <w:tr w14:paraId="7B6B4249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5C84391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578DF134" w14:textId="77777777">
          <w:pPr>
            <w:jc w:val="right"/>
            <w:rPr>
              <w:b/>
              <w:szCs w:val="16"/>
            </w:rPr>
          </w:pPr>
          <w:bookmarkStart w:id="1" w:name="bmkSymbols"/>
          <w:r w:rsidRPr="007C4C36">
            <w:rPr>
              <w:b/>
              <w:szCs w:val="16"/>
            </w:rPr>
            <w:t>G/TBT/N/USA/1544/Add.3/Corr.1</w:t>
          </w:r>
          <w:bookmarkEnd w:id="1"/>
        </w:p>
      </w:tc>
    </w:tr>
    <w:tr w14:paraId="182468F0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CDAE80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504119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3 July 2025</w:t>
          </w:r>
          <w:bookmarkEnd w:id="2"/>
          <w:bookmarkEnd w:id="3"/>
        </w:p>
      </w:tc>
    </w:tr>
    <w:tr w14:paraId="73648D02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47DA7BC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(25-4334)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3CC65A7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691A96CA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738281A8" w14:textId="77777777">
          <w:pPr>
            <w:jc w:val="left"/>
            <w:rPr>
              <w:sz w:val="14"/>
              <w:szCs w:val="16"/>
            </w:rPr>
          </w:pPr>
          <w:bookmarkStart w:id="6" w:name="bmkCommittee"/>
          <w:r w:rsidRPr="007C4C36"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70B4F4A7" w14:textId="77777777">
          <w:pPr>
            <w:jc w:val="right"/>
            <w:rPr>
              <w:bCs/>
              <w:szCs w:val="18"/>
            </w:rPr>
          </w:pPr>
          <w:bookmarkStart w:id="7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8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7"/>
        </w:p>
      </w:tc>
    </w:tr>
  </w:tbl>
  <w:p w:rsidR="00ED54E0" w:rsidRPr="007C4C36" w14:paraId="3C17A16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5543675">
    <w:abstractNumId w:val="9"/>
  </w:num>
  <w:num w:numId="2" w16cid:durableId="1899701875">
    <w:abstractNumId w:val="7"/>
  </w:num>
  <w:num w:numId="3" w16cid:durableId="552423608">
    <w:abstractNumId w:val="6"/>
  </w:num>
  <w:num w:numId="4" w16cid:durableId="2019850233">
    <w:abstractNumId w:val="5"/>
  </w:num>
  <w:num w:numId="5" w16cid:durableId="230965872">
    <w:abstractNumId w:val="4"/>
  </w:num>
  <w:num w:numId="6" w16cid:durableId="1180775365">
    <w:abstractNumId w:val="12"/>
  </w:num>
  <w:num w:numId="7" w16cid:durableId="895046506">
    <w:abstractNumId w:val="11"/>
  </w:num>
  <w:num w:numId="8" w16cid:durableId="1530676193">
    <w:abstractNumId w:val="10"/>
  </w:num>
  <w:num w:numId="9" w16cid:durableId="8657561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4161782">
    <w:abstractNumId w:val="13"/>
  </w:num>
  <w:num w:numId="11" w16cid:durableId="193276949">
    <w:abstractNumId w:val="8"/>
  </w:num>
  <w:num w:numId="12" w16cid:durableId="541094800">
    <w:abstractNumId w:val="3"/>
  </w:num>
  <w:num w:numId="13" w16cid:durableId="375665202">
    <w:abstractNumId w:val="2"/>
  </w:num>
  <w:num w:numId="14" w16cid:durableId="382290433">
    <w:abstractNumId w:val="1"/>
  </w:num>
  <w:num w:numId="15" w16cid:durableId="1857117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63B79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4338B"/>
    <w:rsid w:val="003466AC"/>
    <w:rsid w:val="003572B4"/>
    <w:rsid w:val="003601C0"/>
    <w:rsid w:val="0036118C"/>
    <w:rsid w:val="003D2853"/>
    <w:rsid w:val="00467032"/>
    <w:rsid w:val="0046754A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44A60"/>
    <w:rsid w:val="00745146"/>
    <w:rsid w:val="007577E3"/>
    <w:rsid w:val="00760DB3"/>
    <w:rsid w:val="0076183C"/>
    <w:rsid w:val="007740AD"/>
    <w:rsid w:val="00794C44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D7D97"/>
    <w:rsid w:val="00CE3EE6"/>
    <w:rsid w:val="00CE4BA1"/>
    <w:rsid w:val="00D000C7"/>
    <w:rsid w:val="00D06A69"/>
    <w:rsid w:val="00D2508A"/>
    <w:rsid w:val="00D36ADA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9C556D"/>
  <w15:docId w15:val="{8848DB27-0D3B-4543-8D62-4B89913F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cfr.gov/current/title-49/subtitle-B/chapter-I/subchapter-C/part-179" TargetMode="External" /><Relationship Id="rId11" Type="http://schemas.openxmlformats.org/officeDocument/2006/relationships/hyperlink" Target="https://www.ecfr.gov/current/title-49/subtitle-B/chapter-I/subchapter-C/part-180" TargetMode="External" /><Relationship Id="rId12" Type="http://schemas.openxmlformats.org/officeDocument/2006/relationships/hyperlink" Target="https://www.govinfo.gov/content/pkg/FR-2025-07-01/html/C1-2025-11436.htm" TargetMode="External" /><Relationship Id="rId13" Type="http://schemas.openxmlformats.org/officeDocument/2006/relationships/hyperlink" Target="https://www.govinfo.gov/content/pkg/FR-2025-07-01/pdf/C1-2025-11436.pdf" TargetMode="External" /><Relationship Id="rId14" Type="http://schemas.openxmlformats.org/officeDocument/2006/relationships/hyperlink" Target="https://eping.wto.org/en/Search?domainIds=1&amp;documentSymbol=USA%2F1544" TargetMode="External" /><Relationship Id="rId15" Type="http://schemas.openxmlformats.org/officeDocument/2006/relationships/hyperlink" Target="https://www.regulations.gov/docket/PHMSA-2018-0025/document" TargetMode="External" /><Relationship Id="rId16" Type="http://schemas.openxmlformats.org/officeDocument/2006/relationships/hyperlink" Target="http://www.regulations.gov" TargetMode="External" /><Relationship Id="rId17" Type="http://schemas.openxmlformats.org/officeDocument/2006/relationships/hyperlink" Target="https://members.wto.org/crnattachments/2025/TBT/USA/25_04374_00_e.pdf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eping.wto.org/en/Search?viewData=G/TBT/N/USA/1544/Add.3" TargetMode="External" /><Relationship Id="rId6" Type="http://schemas.openxmlformats.org/officeDocument/2006/relationships/hyperlink" Target="https://www.ecfr.gov/current/title-49" TargetMode="External" /><Relationship Id="rId7" Type="http://schemas.openxmlformats.org/officeDocument/2006/relationships/hyperlink" Target="https://www.ecfr.gov/current/title-49/subtitle-B/chapter-I/subchapter-C/part-172" TargetMode="External" /><Relationship Id="rId8" Type="http://schemas.openxmlformats.org/officeDocument/2006/relationships/hyperlink" Target="https://www.ecfr.gov/current/title-49/subtitle-B/chapter-I/subchapter-C/part-173" TargetMode="External" /><Relationship Id="rId9" Type="http://schemas.openxmlformats.org/officeDocument/2006/relationships/hyperlink" Target="https://www.ecfr.gov/current/title-49/subtitle-B/chapter-I/subchapter-C/part-174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Flanagan, Una</cp:lastModifiedBy>
  <cp:revision>2</cp:revision>
  <dcterms:created xsi:type="dcterms:W3CDTF">2025-07-03T13:23:00Z</dcterms:created>
  <dcterms:modified xsi:type="dcterms:W3CDTF">2025-07-03T13:23:00Z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