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BF3CDC0" w14:textId="77777777">
      <w:pPr>
        <w:pStyle w:val="Title"/>
      </w:pPr>
      <w:r w:rsidRPr="002F663C">
        <w:t>NOTIFICATION</w:t>
      </w:r>
    </w:p>
    <w:p w:rsidR="002F663C" w:rsidRPr="002F663C" w:rsidP="00DD3DD7" w14:paraId="03292F72" w14:textId="77777777">
      <w:pPr>
        <w:pStyle w:val="Title3"/>
      </w:pPr>
      <w:r w:rsidRPr="002F663C">
        <w:t>Addendum</w:t>
      </w:r>
    </w:p>
    <w:p w:rsidR="002F663C" w:rsidP="001E2E4A" w14:paraId="5E0DE31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25 June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Japan</w:t>
      </w:r>
      <w:r w:rsidRPr="002F663C">
        <w:rPr>
          <w:rFonts w:eastAsia="Calibri" w:cs="Times New Roman"/>
        </w:rPr>
        <w:t>.</w:t>
      </w:r>
    </w:p>
    <w:p w:rsidR="001E2E4A" w:rsidRPr="002F663C" w:rsidP="001E2E4A" w14:paraId="55CD7F16" w14:textId="77777777">
      <w:pPr>
        <w:rPr>
          <w:rFonts w:eastAsia="Calibri" w:cs="Times New Roman"/>
        </w:rPr>
      </w:pPr>
    </w:p>
    <w:p w:rsidR="002F663C" w:rsidRPr="002F663C" w:rsidP="002F663C" w14:paraId="47915365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D3932D1" w14:textId="77777777">
      <w:pPr>
        <w:rPr>
          <w:rFonts w:eastAsia="Calibri" w:cs="Times New Roman"/>
        </w:rPr>
      </w:pPr>
    </w:p>
    <w:p w:rsidR="00C14444" w:rsidRPr="002F663C" w:rsidP="002F663C" w14:paraId="065F4FB3" w14:textId="77777777">
      <w:pPr>
        <w:rPr>
          <w:rFonts w:eastAsia="Calibri" w:cs="Times New Roman"/>
        </w:rPr>
      </w:pPr>
    </w:p>
    <w:p w:rsidR="002F663C" w:rsidRPr="002F663C" w:rsidP="002F663C" w14:paraId="11813C5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Partial amendment of the Ordinance for Enforcement of the Radio Act, etc.</w:t>
      </w:r>
    </w:p>
    <w:p w:rsidR="002F663C" w:rsidRPr="002F663C" w:rsidP="002F663C" w14:paraId="25F5169F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1470AD4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4671A801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143FBB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D77200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E14DBE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9475AB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81C5F1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377E2D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46F52AB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17089F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56A380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30 April 2025</w:t>
            </w:r>
          </w:p>
        </w:tc>
      </w:tr>
      <w:tr w14:paraId="2EA9230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6742F6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24A7CF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</w:t>
            </w:r>
            <w:r w:rsidRPr="002F663C">
              <w:rPr>
                <w:rFonts w:eastAsia="Calibri" w:cs="Times New Roman"/>
              </w:rPr>
              <w:t>enters into force - date: 30 April 2025</w:t>
            </w:r>
          </w:p>
        </w:tc>
      </w:tr>
      <w:tr w14:paraId="66238D2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9B214A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FCFBC63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4F7AFAC1" w14:textId="77777777">
            <w:pPr>
              <w:spacing w:before="120" w:after="12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 xml:space="preserve">Ministerial Ordinance for partial amendment of the Ordinance for Enforcement of the Radio Act, etc. (Ministerial Ordinance of Ministry of Internal Affairs and </w:t>
            </w:r>
            <w:r w:rsidRPr="002F663C">
              <w:rPr>
                <w:rFonts w:eastAsia="Calibri" w:cs="Times New Roman"/>
              </w:rPr>
              <w:t>Communications, No.45 of 2025.) (Available in Japanese.)</w:t>
            </w:r>
          </w:p>
          <w:p w:rsidR="002F663C" w:rsidRPr="002F663C" w:rsidP="00EB7B40" w14:paraId="3BF2A152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https://www.soumu.go.jp/menu_hourei/s_shourei.html</w:t>
              </w:r>
            </w:hyperlink>
          </w:p>
        </w:tc>
      </w:tr>
      <w:tr w14:paraId="1A535D1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CEAB3C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2FFFCB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18EB21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B00812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B265C4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9AEB00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DA340F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ACA3D1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D676FD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043A473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1908B92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4B96020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54D8B79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7EB50DEC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2E40C60" w14:textId="378F6202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revisions announced in </w:t>
      </w:r>
      <w:hyperlink r:id="rId8" w:history="1">
        <w:r w:rsidRPr="00803144">
          <w:rPr>
            <w:rStyle w:val="Hyperlink"/>
            <w:rFonts w:eastAsia="Calibri" w:cs="Times New Roman"/>
            <w:szCs w:val="18"/>
          </w:rPr>
          <w:t>G/TBT/N/JPN/848</w:t>
        </w:r>
      </w:hyperlink>
      <w:r w:rsidRPr="002F663C">
        <w:rPr>
          <w:rFonts w:eastAsia="Calibri" w:cs="Times New Roman"/>
          <w:szCs w:val="18"/>
        </w:rPr>
        <w:t xml:space="preserve"> dated 9 January,2025 entered into force on 30 April,2025. The texts of the amendments in Japanese are available on the following: </w:t>
      </w:r>
    </w:p>
    <w:p w:rsidR="003C78D0" w:rsidRPr="002F663C" w:rsidP="00B16ACF" w14:paraId="01BB794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Website of the Ministry of Internal Affairs and Communications.</w:t>
      </w:r>
    </w:p>
    <w:p w:rsidR="003C78D0" w:rsidRPr="002F663C" w:rsidP="00B16ACF" w14:paraId="10272C7A" w14:textId="77777777">
      <w:pPr>
        <w:spacing w:before="120" w:after="120"/>
        <w:rPr>
          <w:rFonts w:eastAsia="Calibri" w:cs="Times New Roman"/>
          <w:szCs w:val="18"/>
        </w:rPr>
      </w:pP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https://www.soumu.go.jp/menu_hourei/s_shourei.html</w:t>
        </w:r>
      </w:hyperlink>
    </w:p>
    <w:p w:rsidR="006C5A96" w:rsidP="006C5A96" w14:paraId="49E1EC7A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B39E452" w14:textId="77777777">
      <w:pPr>
        <w:jc w:val="center"/>
        <w:rPr>
          <w:b/>
        </w:rPr>
      </w:pPr>
    </w:p>
    <w:p w:rsidR="00A1565D" w:rsidP="003971FF" w14:paraId="76F909E8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9F53250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1D5DB3F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633894FB" w14:textId="77777777">
      <w:r>
        <w:separator/>
      </w:r>
    </w:p>
  </w:footnote>
  <w:footnote w:type="continuationSeparator" w:id="1">
    <w:p w:rsidR="004D3A6A" w:rsidP="00ED54E0" w14:paraId="13865DCD" w14:textId="77777777">
      <w:r>
        <w:continuationSeparator/>
      </w:r>
    </w:p>
  </w:footnote>
  <w:footnote w:id="2">
    <w:p w:rsidR="007F6EA2" w14:paraId="4D7B19C7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E8D27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831C90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8FA9F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1D488B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55D81CF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G/TBT/N/JPN/848/Add.1</w:t>
    </w:r>
    <w:bookmarkEnd w:id="3"/>
  </w:p>
  <w:p w:rsidR="00DD3DD7" w:rsidRPr="00DD3DD7" w:rsidP="00DD3DD7" w14:paraId="5EDCA6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1F0E8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2219D55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3118A9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8DB717F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59DD56D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96C1E0D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2FEB472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05D6157" w14:textId="77777777">
          <w:pPr>
            <w:jc w:val="right"/>
            <w:rPr>
              <w:b/>
              <w:szCs w:val="16"/>
            </w:rPr>
          </w:pPr>
        </w:p>
      </w:tc>
    </w:tr>
    <w:tr w14:paraId="75CDBDF5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3C98B3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5EEF3E2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G/TBT/N/JPN/848/Add.1</w:t>
          </w:r>
          <w:bookmarkEnd w:id="4"/>
        </w:p>
        <w:p w:rsidR="00C14444" w:rsidRPr="00C14444" w:rsidP="00C14444" w14:paraId="2B0EE757" w14:textId="77777777">
          <w:pPr>
            <w:jc w:val="center"/>
            <w:rPr>
              <w:szCs w:val="16"/>
            </w:rPr>
          </w:pPr>
        </w:p>
      </w:tc>
    </w:tr>
    <w:tr w14:paraId="16E2270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0FD598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260CE96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25 June 2025</w:t>
          </w:r>
          <w:bookmarkEnd w:id="5"/>
        </w:p>
      </w:tc>
    </w:tr>
    <w:tr w14:paraId="489BAE6A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D00563D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(25-4143)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0F9576D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03283F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77EECBB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B4C7BB3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CFD004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07384469">
    <w:abstractNumId w:val="9"/>
  </w:num>
  <w:num w:numId="2" w16cid:durableId="307445637">
    <w:abstractNumId w:val="7"/>
  </w:num>
  <w:num w:numId="3" w16cid:durableId="445580678">
    <w:abstractNumId w:val="6"/>
  </w:num>
  <w:num w:numId="4" w16cid:durableId="1051733260">
    <w:abstractNumId w:val="5"/>
  </w:num>
  <w:num w:numId="5" w16cid:durableId="1831407314">
    <w:abstractNumId w:val="4"/>
  </w:num>
  <w:num w:numId="6" w16cid:durableId="706639657">
    <w:abstractNumId w:val="12"/>
  </w:num>
  <w:num w:numId="7" w16cid:durableId="494685757">
    <w:abstractNumId w:val="11"/>
  </w:num>
  <w:num w:numId="8" w16cid:durableId="1059281942">
    <w:abstractNumId w:val="10"/>
  </w:num>
  <w:num w:numId="9" w16cid:durableId="11548789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83779173">
    <w:abstractNumId w:val="13"/>
  </w:num>
  <w:num w:numId="11" w16cid:durableId="1630091612">
    <w:abstractNumId w:val="8"/>
  </w:num>
  <w:num w:numId="12" w16cid:durableId="1337657963">
    <w:abstractNumId w:val="3"/>
  </w:num>
  <w:num w:numId="13" w16cid:durableId="1990012608">
    <w:abstractNumId w:val="2"/>
  </w:num>
  <w:num w:numId="14" w16cid:durableId="788166002">
    <w:abstractNumId w:val="1"/>
  </w:num>
  <w:num w:numId="15" w16cid:durableId="1299846728">
    <w:abstractNumId w:val="0"/>
  </w:num>
  <w:num w:numId="16" w16cid:durableId="451901994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86BD5"/>
    <w:rsid w:val="001C2A9D"/>
    <w:rsid w:val="001C4476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C78D0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E6A6B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93F79"/>
    <w:rsid w:val="007A1BFD"/>
    <w:rsid w:val="007B3D3F"/>
    <w:rsid w:val="007E6507"/>
    <w:rsid w:val="007F2B8E"/>
    <w:rsid w:val="007F32D1"/>
    <w:rsid w:val="007F38C2"/>
    <w:rsid w:val="007F6EA2"/>
    <w:rsid w:val="00803144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41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5CE2C9"/>
  <w15:docId w15:val="{B9690E63-6233-4C10-A240-D77325FA3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  <w:style w:type="character" w:styleId="UnresolvedMention">
    <w:name w:val="Unresolved Mention"/>
    <w:basedOn w:val="DefaultParagraphFont"/>
    <w:uiPriority w:val="99"/>
    <w:rsid w:val="008031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soumu.go.jp/menu_hourei/s_shourei.html" TargetMode="External" /><Relationship Id="rId8" Type="http://schemas.openxmlformats.org/officeDocument/2006/relationships/hyperlink" Target="https://docs.wto.org/dol2fe/Pages/FE_Search/FE_S_S006.aspx?DataSource=Cat&amp;query=@Symbol=%22G/TBT/N/JPN/848%22%20OR%20@Symbol=%22G/TBT/N/JPN/848/*%22&amp;Language=English&amp;Context=ScriptedSearches&amp;languageUIChanged=true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D648F8-236F-45E6-BAAE-2CDA2EB89F7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3</cp:revision>
  <cp:lastPrinted>2019-10-23T07:32:00Z</cp:lastPrinted>
  <dcterms:created xsi:type="dcterms:W3CDTF">2025-06-25T10:49:00Z</dcterms:created>
  <dcterms:modified xsi:type="dcterms:W3CDTF">2025-06-25T10:53:00Z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