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2CBCEDC" w14:textId="77777777">
      <w:pPr>
        <w:pStyle w:val="Title"/>
        <w:rPr>
          <w:caps w:val="0"/>
          <w:kern w:val="0"/>
        </w:rPr>
      </w:pPr>
      <w:r w:rsidRPr="002F6A28">
        <w:rPr>
          <w:caps w:val="0"/>
          <w:kern w:val="0"/>
        </w:rPr>
        <w:t>NOTIFICATION</w:t>
      </w:r>
    </w:p>
    <w:p w:rsidR="009239F7" w:rsidRPr="002F6A28" w:rsidP="002F6A28" w14:paraId="3FCBC44F" w14:textId="77777777">
      <w:pPr>
        <w:jc w:val="center"/>
      </w:pPr>
      <w:r w:rsidRPr="002F6A28">
        <w:t>The following notification is being circulated in accordance with Article 10.6</w:t>
      </w:r>
    </w:p>
    <w:p w:rsidR="009239F7" w:rsidRPr="002F6A28" w:rsidP="002F6A28" w14:paraId="0736E43E"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07"/>
        <w:gridCol w:w="8373"/>
      </w:tblGrid>
      <w:tr w14:paraId="45D50BE3" w14:textId="77777777" w:rsidTr="000C3B6C">
        <w:tblPrEx>
          <w:tblW w:w="5000" w:type="pct"/>
          <w:tblLayout w:type="fixed"/>
          <w:tblLook w:val="0000"/>
        </w:tblPrEx>
        <w:tc>
          <w:tcPr>
            <w:tcW w:w="607" w:type="dxa"/>
            <w:tcBorders>
              <w:bottom w:val="single" w:sz="6" w:space="0" w:color="auto"/>
            </w:tcBorders>
            <w:shd w:val="clear" w:color="auto" w:fill="auto"/>
          </w:tcPr>
          <w:p w:rsidR="00F85C99" w:rsidRPr="002F6A28" w:rsidP="002F6A28" w14:paraId="5FDED452" w14:textId="77777777">
            <w:pPr>
              <w:spacing w:before="120" w:after="120"/>
              <w:jc w:val="left"/>
            </w:pPr>
            <w:r w:rsidRPr="002F6A28">
              <w:rPr>
                <w:b/>
              </w:rPr>
              <w:t>1.</w:t>
            </w:r>
          </w:p>
        </w:tc>
        <w:tc>
          <w:tcPr>
            <w:tcW w:w="8373" w:type="dxa"/>
            <w:tcBorders>
              <w:bottom w:val="single" w:sz="6" w:space="0" w:color="auto"/>
            </w:tcBorders>
            <w:shd w:val="clear" w:color="auto" w:fill="auto"/>
          </w:tcPr>
          <w:p w:rsidR="00F85C99" w:rsidRPr="002F6A28" w:rsidP="00C805B6" w14:paraId="028437AB" w14:textId="77777777">
            <w:pPr>
              <w:spacing w:before="120" w:after="120"/>
            </w:pPr>
            <w:r w:rsidRPr="002F6A28">
              <w:rPr>
                <w:b/>
              </w:rPr>
              <w:t>Notifying Member:</w:t>
            </w:r>
            <w:r w:rsidRPr="00C92678" w:rsidR="00EE3A11">
              <w:t xml:space="preserve"> </w:t>
            </w:r>
            <w:r w:rsidRPr="00C92678" w:rsidR="00EE3A11">
              <w:rPr>
                <w:u w:val="single"/>
              </w:rPr>
              <w:t>THAILAND</w:t>
            </w:r>
          </w:p>
          <w:p w:rsidR="00F85C99" w:rsidRPr="002F6A28" w:rsidP="002F6A28" w14:paraId="2558417D" w14:textId="77777777">
            <w:pPr>
              <w:spacing w:after="120"/>
            </w:pPr>
            <w:r w:rsidRPr="002F6A28">
              <w:rPr>
                <w:b/>
              </w:rPr>
              <w:t>If applicable, name of local government involved (Article 3.2 and 7.2):</w:t>
            </w:r>
            <w:r w:rsidRPr="00C379C8" w:rsidR="00EE3A11">
              <w:t xml:space="preserve"> </w:t>
            </w:r>
          </w:p>
        </w:tc>
      </w:tr>
      <w:tr w14:paraId="3DC625A7"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1935EC24" w14:textId="77777777">
            <w:pPr>
              <w:spacing w:before="120" w:after="120"/>
              <w:jc w:val="left"/>
            </w:pPr>
            <w:r w:rsidRPr="002F6A28">
              <w:rPr>
                <w:b/>
              </w:rPr>
              <w:t>2.</w:t>
            </w:r>
          </w:p>
        </w:tc>
        <w:tc>
          <w:tcPr>
            <w:tcW w:w="8373" w:type="dxa"/>
            <w:tcBorders>
              <w:top w:val="single" w:sz="6" w:space="0" w:color="auto"/>
              <w:bottom w:val="single" w:sz="6" w:space="0" w:color="auto"/>
            </w:tcBorders>
            <w:shd w:val="clear" w:color="auto" w:fill="auto"/>
          </w:tcPr>
          <w:p w:rsidR="00F85C99" w:rsidRPr="002F6A28" w:rsidP="000C3B6C" w14:paraId="44B0F167" w14:textId="77777777">
            <w:pPr>
              <w:spacing w:before="120" w:after="120"/>
            </w:pPr>
            <w:r w:rsidRPr="002F6A28">
              <w:rPr>
                <w:b/>
              </w:rPr>
              <w:t>Agency responsible:</w:t>
            </w:r>
            <w:r w:rsidRPr="00C379C8" w:rsidR="00EE3A11">
              <w:t xml:space="preserve"> </w:t>
            </w:r>
          </w:p>
          <w:p w:rsidR="00EE3A11" w:rsidRPr="00C379C8" w:rsidP="000C3B6C" w14:paraId="5329CB77" w14:textId="77777777">
            <w:r w:rsidRPr="00C379C8">
              <w:t xml:space="preserve">Office of Tobacco Products </w:t>
            </w:r>
            <w:r w:rsidRPr="00C379C8">
              <w:t>Control Committee</w:t>
            </w:r>
          </w:p>
          <w:p w:rsidR="00EE3A11" w:rsidRPr="00C379C8" w:rsidP="000C3B6C" w14:paraId="056F8646" w14:textId="77777777">
            <w:r w:rsidRPr="00C379C8">
              <w:t>Department of Disease Control, Ministry of Public Health</w:t>
            </w:r>
          </w:p>
          <w:p w:rsidR="00EE3A11" w:rsidRPr="00C379C8" w:rsidP="000C3B6C" w14:paraId="227EF071" w14:textId="77777777">
            <w:r w:rsidRPr="00C379C8">
              <w:t>Tel: (662) 590 3852</w:t>
            </w:r>
          </w:p>
          <w:p w:rsidR="00EE3A11" w:rsidRPr="00C379C8" w:rsidP="000C3B6C" w14:paraId="7ADADDB0" w14:textId="77777777">
            <w:r w:rsidRPr="00C379C8">
              <w:t>Fax: (662) 590 3819</w:t>
            </w:r>
          </w:p>
          <w:p w:rsidR="00EE3A11" w:rsidRPr="00C379C8" w:rsidP="000C3B6C" w14:paraId="3977A372" w14:textId="77777777">
            <w:pPr>
              <w:spacing w:after="120"/>
            </w:pPr>
            <w:r w:rsidRPr="00C379C8">
              <w:t xml:space="preserve">Website: </w:t>
            </w:r>
            <w:hyperlink r:id="rId5" w:tgtFrame="_blank" w:history="1">
              <w:r w:rsidRPr="00C379C8">
                <w:rPr>
                  <w:color w:val="0000FF"/>
                  <w:u w:val="single"/>
                </w:rPr>
                <w:t>https://ddc.moph.go.th/otpc</w:t>
              </w:r>
            </w:hyperlink>
          </w:p>
        </w:tc>
      </w:tr>
      <w:tr w14:paraId="521F4152"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759F5E51" w14:textId="77777777">
            <w:pPr>
              <w:spacing w:before="120" w:after="120"/>
              <w:jc w:val="left"/>
              <w:rPr>
                <w:b/>
              </w:rPr>
            </w:pPr>
            <w:r w:rsidRPr="002F6A28">
              <w:rPr>
                <w:b/>
              </w:rPr>
              <w:t>3.</w:t>
            </w:r>
          </w:p>
        </w:tc>
        <w:tc>
          <w:tcPr>
            <w:tcW w:w="8373" w:type="dxa"/>
            <w:tcBorders>
              <w:top w:val="single" w:sz="6" w:space="0" w:color="auto"/>
              <w:bottom w:val="single" w:sz="6" w:space="0" w:color="auto"/>
            </w:tcBorders>
            <w:shd w:val="clear" w:color="auto" w:fill="auto"/>
          </w:tcPr>
          <w:p w:rsidR="00F85C99" w:rsidRPr="0058336F" w:rsidP="002F6A28" w14:paraId="7DF243C8"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7F34D73"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1419D5C3" w14:textId="77777777">
            <w:pPr>
              <w:spacing w:before="120" w:after="120"/>
              <w:jc w:val="left"/>
            </w:pPr>
            <w:r w:rsidRPr="002F6A28">
              <w:rPr>
                <w:b/>
              </w:rPr>
              <w:t>4.</w:t>
            </w:r>
          </w:p>
        </w:tc>
        <w:tc>
          <w:tcPr>
            <w:tcW w:w="8373" w:type="dxa"/>
            <w:tcBorders>
              <w:top w:val="single" w:sz="6" w:space="0" w:color="auto"/>
              <w:bottom w:val="single" w:sz="6" w:space="0" w:color="auto"/>
            </w:tcBorders>
            <w:shd w:val="clear" w:color="auto" w:fill="auto"/>
          </w:tcPr>
          <w:p w:rsidR="00F85C99" w:rsidRPr="002F6A28" w:rsidP="002F6A28" w14:paraId="3E2A4DB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Tobacco Products</w:t>
            </w:r>
          </w:p>
        </w:tc>
      </w:tr>
      <w:tr w14:paraId="27577347"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4BEF1FED" w14:textId="77777777">
            <w:pPr>
              <w:spacing w:before="120" w:after="120"/>
              <w:jc w:val="left"/>
            </w:pPr>
            <w:r w:rsidRPr="002F6A28">
              <w:rPr>
                <w:b/>
              </w:rPr>
              <w:t>5.</w:t>
            </w:r>
          </w:p>
        </w:tc>
        <w:tc>
          <w:tcPr>
            <w:tcW w:w="8373" w:type="dxa"/>
            <w:tcBorders>
              <w:top w:val="single" w:sz="6" w:space="0" w:color="auto"/>
              <w:bottom w:val="single" w:sz="6" w:space="0" w:color="auto"/>
            </w:tcBorders>
            <w:shd w:val="clear" w:color="auto" w:fill="auto"/>
          </w:tcPr>
          <w:p w:rsidR="00F85C99" w:rsidP="002F6A28" w14:paraId="2FA89759" w14:textId="77777777">
            <w:pPr>
              <w:spacing w:before="120" w:after="120"/>
            </w:pPr>
            <w:r w:rsidRPr="00E3324D">
              <w:rPr>
                <w:b/>
                <w:bCs/>
                <w:iCs/>
              </w:rPr>
              <w:t xml:space="preserve">Details of notified </w:t>
            </w:r>
            <w:r w:rsidRPr="00E3324D">
              <w:rPr>
                <w:b/>
                <w:bCs/>
                <w:iCs/>
              </w:rPr>
              <w:t>document(s) (title, number of pages, means of access)</w:t>
            </w:r>
            <w:r w:rsidRPr="002F6A28">
              <w:rPr>
                <w:b/>
              </w:rPr>
              <w:t>:</w:t>
            </w:r>
            <w:r w:rsidRPr="00C379C8" w:rsidR="00EE3A11">
              <w:t xml:space="preserve"> Ministerial Regulation Re: Exemption of Fees for the Certificate Under the Ministerial Regulation Re: Regulate on Ingredients and Emissions of Ingredients of Tobacco Products (Cigarette and Cigar), Method of Report and Certificate B.E. 2568 (2025).; (1 page(s), in English), (2 page(s), in Thai)</w:t>
            </w:r>
          </w:p>
          <w:p w:rsidR="000C3B6C" w:rsidRPr="000C3B6C" w:rsidP="002F6A28" w14:paraId="71C2F96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E5D35" w:rsidRPr="00CE6C29" w:rsidP="002F6A28" w14:paraId="5FE7274E" w14:textId="77777777">
            <w:pPr>
              <w:rPr>
                <w:iCs/>
              </w:rPr>
            </w:pPr>
            <w:hyperlink r:id="rId6" w:tgtFrame="_blank" w:history="1">
              <w:r w:rsidRPr="00CE6C29">
                <w:rPr>
                  <w:iCs/>
                  <w:color w:val="0000FF"/>
                  <w:u w:val="single"/>
                </w:rPr>
                <w:t>https://members.wto.org/crnattachments/2025/TBT/THA/25_04139_00_e.pdf</w:t>
              </w:r>
            </w:hyperlink>
          </w:p>
          <w:p w:rsidR="00FE5D35" w:rsidRPr="00CE6C29" w:rsidP="002F6A28" w14:paraId="41DBC669" w14:textId="77777777">
            <w:pPr>
              <w:spacing w:after="120"/>
              <w:rPr>
                <w:iCs/>
              </w:rPr>
            </w:pPr>
            <w:hyperlink r:id="rId7" w:tgtFrame="_blank" w:history="1">
              <w:r w:rsidRPr="00CE6C29">
                <w:rPr>
                  <w:iCs/>
                  <w:color w:val="0000FF"/>
                  <w:u w:val="single"/>
                </w:rPr>
                <w:t>https://members.wto.org/crnattachments/2025/TBT/THA/25_04139_00_x.pdf</w:t>
              </w:r>
            </w:hyperlink>
          </w:p>
        </w:tc>
      </w:tr>
      <w:tr w14:paraId="3339D24E"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60EE290F" w14:textId="77777777">
            <w:pPr>
              <w:spacing w:before="120" w:after="120"/>
              <w:jc w:val="left"/>
              <w:rPr>
                <w:b/>
              </w:rPr>
            </w:pPr>
            <w:r w:rsidRPr="002F6A28">
              <w:rPr>
                <w:b/>
              </w:rPr>
              <w:t>6.</w:t>
            </w:r>
          </w:p>
        </w:tc>
        <w:tc>
          <w:tcPr>
            <w:tcW w:w="8373" w:type="dxa"/>
            <w:tcBorders>
              <w:top w:val="single" w:sz="6" w:space="0" w:color="auto"/>
              <w:bottom w:val="single" w:sz="6" w:space="0" w:color="auto"/>
            </w:tcBorders>
            <w:shd w:val="clear" w:color="auto" w:fill="auto"/>
          </w:tcPr>
          <w:p w:rsidR="00F85C99" w:rsidRPr="002F6A28" w:rsidP="002F6A28" w14:paraId="2BA9FC1E" w14:textId="77777777">
            <w:pPr>
              <w:spacing w:before="120" w:after="120"/>
              <w:rPr>
                <w:b/>
              </w:rPr>
            </w:pPr>
            <w:r w:rsidRPr="002F6A28">
              <w:rPr>
                <w:b/>
              </w:rPr>
              <w:t>Description of content:</w:t>
            </w:r>
            <w:r w:rsidRPr="00C379C8" w:rsidR="00FE448B">
              <w:t xml:space="preserve"> The Ministry of Public Health has exempted the fee for the issuance of certificates of the tobacco products (cigarette and cigar) from 24 May 2025 to 22 May 2029.</w:t>
            </w:r>
          </w:p>
        </w:tc>
      </w:tr>
      <w:tr w14:paraId="49744969"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4C45D825" w14:textId="77777777">
            <w:pPr>
              <w:spacing w:before="120" w:after="120"/>
              <w:jc w:val="left"/>
              <w:rPr>
                <w:b/>
              </w:rPr>
            </w:pPr>
            <w:r w:rsidRPr="002F6A28">
              <w:rPr>
                <w:b/>
              </w:rPr>
              <w:t>7.</w:t>
            </w:r>
          </w:p>
        </w:tc>
        <w:tc>
          <w:tcPr>
            <w:tcW w:w="8373" w:type="dxa"/>
            <w:tcBorders>
              <w:top w:val="single" w:sz="6" w:space="0" w:color="auto"/>
              <w:bottom w:val="single" w:sz="6" w:space="0" w:color="auto"/>
            </w:tcBorders>
            <w:shd w:val="clear" w:color="auto" w:fill="auto"/>
          </w:tcPr>
          <w:p w:rsidR="00F85C99" w:rsidRPr="002F6A28" w:rsidP="002F6A28" w14:paraId="2E81ED2B" w14:textId="77777777">
            <w:pPr>
              <w:spacing w:before="120" w:after="120"/>
              <w:rPr>
                <w:b/>
              </w:rPr>
            </w:pPr>
            <w:r w:rsidRPr="002F6A28">
              <w:rPr>
                <w:b/>
              </w:rPr>
              <w:t>Objective and rationale, including the nature of urgent problems where applicable:</w:t>
            </w:r>
            <w:r w:rsidRPr="00C379C8" w:rsidR="00EE3A11">
              <w:t xml:space="preserve"> By virtue of Section 5 paragraph 1 of the Tobacco Products Control Act B.E. 2560 (2017), the Minister of Public Health shall have the power to exempt the fee. In conjunction with Article 1 of the Ministerial Regulation Re: Regulate on Ingredients and Emissions of Ingredients of Tobacco Products (Cigarette and Cigar), Method of Report and Certificate B.E. 2567 (2024), an exemption stipulated for the regulation of any substance used as additives added to tobacco products (cigarette and cigar) under Article 4 and regulation of the levels of emissions ingredients of tobacco products (cigarette and cigar) under Article 5, for a period of four years from the effective date of the Ministerial Regulation. Therefore, the fee for the issuance of certificate shall be exempted from 24 May 2025 to 22 May 2029. Thus, it is necessary to issue this Ministerial Regulation.</w:t>
            </w:r>
          </w:p>
        </w:tc>
      </w:tr>
      <w:tr w14:paraId="1364DBCB"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9E75ED" w14:paraId="0D31233B" w14:textId="77777777">
            <w:pPr>
              <w:spacing w:before="120" w:after="120"/>
              <w:jc w:val="left"/>
              <w:rPr>
                <w:b/>
              </w:rPr>
            </w:pPr>
            <w:r w:rsidRPr="002F6A28">
              <w:rPr>
                <w:b/>
              </w:rPr>
              <w:t>8.</w:t>
            </w:r>
          </w:p>
        </w:tc>
        <w:tc>
          <w:tcPr>
            <w:tcW w:w="8373" w:type="dxa"/>
            <w:tcBorders>
              <w:top w:val="single" w:sz="6" w:space="0" w:color="auto"/>
              <w:bottom w:val="single" w:sz="6" w:space="0" w:color="auto"/>
            </w:tcBorders>
            <w:shd w:val="clear" w:color="auto" w:fill="auto"/>
          </w:tcPr>
          <w:p w:rsidR="000C3B6C" w:rsidRPr="00EC00D2" w:rsidP="007F13E8" w14:paraId="312138FE" w14:textId="77777777">
            <w:pPr>
              <w:spacing w:before="120" w:after="120"/>
              <w:rPr>
                <w:bCs/>
              </w:rPr>
            </w:pPr>
            <w:r w:rsidRPr="002F6A28">
              <w:rPr>
                <w:b/>
              </w:rPr>
              <w:t>Relevant documents:</w:t>
            </w:r>
            <w:r w:rsidRPr="002F6A28" w:rsidR="00EE3A11">
              <w:t xml:space="preserve"> </w:t>
            </w:r>
          </w:p>
          <w:p w:rsidR="00EE3A11" w:rsidRPr="002F6A28" w:rsidP="007F13E8" w14:paraId="629448B4" w14:textId="77777777">
            <w:pPr>
              <w:spacing w:before="120" w:after="120"/>
            </w:pPr>
            <w:r w:rsidRPr="002F6A28">
              <w:t>- The Government Gazette No. 141, Section 73 A, Dated 25 November 2024</w:t>
            </w:r>
          </w:p>
          <w:p w:rsidR="00EE3A11" w:rsidRPr="002F6A28" w:rsidP="007F13E8" w14:paraId="6DB618D3" w14:textId="77777777">
            <w:pPr>
              <w:spacing w:before="120" w:after="120"/>
            </w:pPr>
            <w:hyperlink r:id="rId8" w:history="1">
              <w:r w:rsidRPr="002F6A28">
                <w:rPr>
                  <w:color w:val="0000FF"/>
                  <w:u w:val="single"/>
                </w:rPr>
                <w:t>https://ratchakitcha.soc.go.th/documents/49765.pdf</w:t>
              </w:r>
            </w:hyperlink>
          </w:p>
          <w:p w:rsidR="00EE3A11" w:rsidRPr="002F6A28" w:rsidP="007F13E8" w14:paraId="7DE34505" w14:textId="77777777">
            <w:pPr>
              <w:spacing w:before="120" w:after="120"/>
            </w:pPr>
            <w:r w:rsidRPr="002F6A28">
              <w:t>- The Government Gazette No. 142, Section 34 A, Dated 23 May 2025</w:t>
            </w:r>
          </w:p>
          <w:p w:rsidR="00EE3A11" w:rsidRPr="002F6A28" w:rsidP="007F13E8" w14:paraId="12DBC017" w14:textId="77777777">
            <w:pPr>
              <w:spacing w:before="120" w:after="120"/>
            </w:pPr>
            <w:hyperlink r:id="rId9" w:history="1">
              <w:r w:rsidRPr="002F6A28">
                <w:rPr>
                  <w:color w:val="0000FF"/>
                  <w:u w:val="single"/>
                </w:rPr>
                <w:t>https://ratchakitcha.soc.go.th/documents/69648.pdf</w:t>
              </w:r>
            </w:hyperlink>
          </w:p>
        </w:tc>
      </w:tr>
      <w:tr w14:paraId="331BE94C" w14:textId="77777777" w:rsidTr="000C3B6C">
        <w:tblPrEx>
          <w:tblW w:w="5000" w:type="pct"/>
          <w:tblLayout w:type="fixed"/>
          <w:tblLook w:val="0000"/>
        </w:tblPrEx>
        <w:trPr>
          <w:cantSplit/>
        </w:trPr>
        <w:tc>
          <w:tcPr>
            <w:tcW w:w="607" w:type="dxa"/>
            <w:tcBorders>
              <w:top w:val="single" w:sz="6" w:space="0" w:color="auto"/>
              <w:bottom w:val="single" w:sz="6" w:space="0" w:color="auto"/>
            </w:tcBorders>
            <w:shd w:val="clear" w:color="auto" w:fill="auto"/>
          </w:tcPr>
          <w:p w:rsidR="00EE3A11" w:rsidRPr="002F6A28" w:rsidP="002F6A28" w14:paraId="1F50BF62" w14:textId="77777777">
            <w:pPr>
              <w:spacing w:before="120" w:after="120"/>
              <w:jc w:val="left"/>
              <w:rPr>
                <w:b/>
              </w:rPr>
            </w:pPr>
            <w:r w:rsidRPr="002F6A28">
              <w:rPr>
                <w:b/>
              </w:rPr>
              <w:t>9.</w:t>
            </w:r>
          </w:p>
        </w:tc>
        <w:tc>
          <w:tcPr>
            <w:tcW w:w="8373" w:type="dxa"/>
            <w:tcBorders>
              <w:top w:val="single" w:sz="6" w:space="0" w:color="auto"/>
              <w:bottom w:val="single" w:sz="6" w:space="0" w:color="auto"/>
            </w:tcBorders>
            <w:shd w:val="clear" w:color="auto" w:fill="auto"/>
          </w:tcPr>
          <w:p w:rsidR="00EE3A11" w:rsidRPr="002F6A28" w:rsidP="008953C4" w14:paraId="77CAD4C3" w14:textId="77777777">
            <w:pPr>
              <w:spacing w:before="120" w:after="120"/>
            </w:pPr>
            <w:r w:rsidRPr="002F6A28">
              <w:rPr>
                <w:b/>
              </w:rPr>
              <w:t>Proposed date of adoption:</w:t>
            </w:r>
            <w:r w:rsidRPr="00C379C8">
              <w:t xml:space="preserve"> </w:t>
            </w:r>
            <w:r w:rsidRPr="00C379C8">
              <w:t>19 May 2025</w:t>
            </w:r>
          </w:p>
          <w:p w:rsidR="00EE3A11" w:rsidRPr="002F6A28" w:rsidP="008953C4" w14:paraId="3B512597" w14:textId="77777777">
            <w:pPr>
              <w:spacing w:after="120"/>
            </w:pPr>
            <w:r w:rsidRPr="002F6A28">
              <w:rPr>
                <w:b/>
              </w:rPr>
              <w:t xml:space="preserve">Proposed date of entry </w:t>
            </w:r>
            <w:r w:rsidRPr="002F6A28">
              <w:rPr>
                <w:b/>
              </w:rPr>
              <w:t>into force:</w:t>
            </w:r>
            <w:r w:rsidRPr="00C379C8">
              <w:t xml:space="preserve"> </w:t>
            </w:r>
            <w:r w:rsidRPr="00C379C8">
              <w:t>24 May 2025</w:t>
            </w:r>
          </w:p>
        </w:tc>
      </w:tr>
      <w:tr w14:paraId="322D85D9"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50D1E179" w14:textId="77777777">
            <w:pPr>
              <w:spacing w:before="120" w:after="120"/>
              <w:jc w:val="left"/>
              <w:rPr>
                <w:b/>
              </w:rPr>
            </w:pPr>
            <w:r w:rsidRPr="002F6A28">
              <w:rPr>
                <w:b/>
              </w:rPr>
              <w:t>10.</w:t>
            </w:r>
          </w:p>
        </w:tc>
        <w:tc>
          <w:tcPr>
            <w:tcW w:w="8373" w:type="dxa"/>
            <w:tcBorders>
              <w:top w:val="single" w:sz="6" w:space="0" w:color="auto"/>
              <w:bottom w:val="single" w:sz="6" w:space="0" w:color="auto"/>
            </w:tcBorders>
            <w:shd w:val="clear" w:color="auto" w:fill="auto"/>
          </w:tcPr>
          <w:p w:rsidR="000C3B6C" w:rsidRPr="00E3324D" w:rsidP="000C3B6C" w14:paraId="1EC3C922" w14:textId="77777777">
            <w:pPr>
              <w:tabs>
                <w:tab w:val="left" w:pos="1418"/>
                <w:tab w:val="left" w:pos="2127"/>
                <w:tab w:val="left" w:pos="2835"/>
                <w:tab w:val="left" w:pos="3402"/>
              </w:tabs>
              <w:spacing w:before="120" w:after="120"/>
              <w:rPr>
                <w:b/>
                <w:bCs/>
              </w:rPr>
            </w:pPr>
            <w:r w:rsidRPr="00E3324D">
              <w:rPr>
                <w:b/>
                <w:bCs/>
              </w:rPr>
              <w:t>Provision of comments:</w:t>
            </w:r>
            <w:r w:rsidRPr="00CE6C29">
              <w:t xml:space="preserve"> </w:t>
            </w:r>
          </w:p>
          <w:p w:rsidR="00F85C99" w:rsidP="002F6A28" w14:paraId="5807DF96" w14:textId="77777777">
            <w:pPr>
              <w:spacing w:before="120" w:after="120"/>
              <w:rPr>
                <w:bCs/>
              </w:rPr>
            </w:pPr>
            <w:r w:rsidRPr="002F6A28">
              <w:rPr>
                <w:b/>
              </w:rPr>
              <w:t>Final date for comments:</w:t>
            </w:r>
            <w:r w:rsidRPr="00C379C8" w:rsidR="00EE3A11">
              <w:t xml:space="preserve"> Not Applicable</w:t>
            </w:r>
          </w:p>
          <w:p w:rsidR="000C3B6C" w:rsidRPr="00E3324D" w:rsidP="000C3B6C" w14:paraId="41196D36"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077F83CB"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1EFA7B0" w14:textId="77777777">
            <w:r w:rsidRPr="00CE6C29">
              <w:t xml:space="preserve">WTO/TBT Enquiry Point and </w:t>
            </w:r>
            <w:r w:rsidRPr="00CE6C29">
              <w:t>Notification Authority</w:t>
            </w:r>
          </w:p>
          <w:p w:rsidR="00CE6C29" w:rsidRPr="00CE6C29" w:rsidP="000C3B6C" w14:paraId="2200D378" w14:textId="77777777">
            <w:r w:rsidRPr="00CE6C29">
              <w:t>Thai Industrial Standards Institute (TISI), Ministry of Industry</w:t>
            </w:r>
          </w:p>
          <w:p w:rsidR="00CE6C29" w:rsidRPr="00CE6C29" w:rsidP="000C3B6C" w14:paraId="14BD75D8" w14:textId="77777777">
            <w:r w:rsidRPr="00CE6C29">
              <w:t>Tel: (662) 430 6831 ext. 2130</w:t>
            </w:r>
          </w:p>
          <w:p w:rsidR="00CE6C29" w:rsidRPr="00CE6C29" w:rsidP="000C3B6C" w14:paraId="435E8B60" w14:textId="77777777">
            <w:r w:rsidRPr="00CE6C29">
              <w:t>Fax: (662) 354 3041</w:t>
            </w:r>
          </w:p>
          <w:p w:rsidR="00CE6C29" w:rsidRPr="00CE6C29" w:rsidP="000C3B6C" w14:paraId="1D15CCA6" w14:textId="77777777">
            <w:r w:rsidRPr="00CE6C29">
              <w:t xml:space="preserve">E-mail: </w:t>
            </w:r>
            <w:hyperlink r:id="rId10" w:history="1">
              <w:r w:rsidRPr="00CE6C29">
                <w:rPr>
                  <w:color w:val="0000FF"/>
                  <w:u w:val="single"/>
                </w:rPr>
                <w:t>thaitbt@tisi.mail.go.th</w:t>
              </w:r>
            </w:hyperlink>
          </w:p>
          <w:p w:rsidR="00CE6C29" w:rsidRPr="00CE6C29" w:rsidP="000C3B6C" w14:paraId="6858CFEC" w14:textId="77777777">
            <w:pPr>
              <w:spacing w:after="120"/>
            </w:pPr>
            <w:r w:rsidRPr="00CE6C29">
              <w:t xml:space="preserve">Website: </w:t>
            </w:r>
            <w:hyperlink r:id="rId11" w:tgtFrame="_blank" w:history="1">
              <w:r w:rsidRPr="00CE6C29">
                <w:rPr>
                  <w:color w:val="0000FF"/>
                  <w:u w:val="single"/>
                </w:rPr>
                <w:t>https://www.tisi.go.th</w:t>
              </w:r>
            </w:hyperlink>
          </w:p>
        </w:tc>
      </w:tr>
    </w:tbl>
    <w:p w:rsidR="00EE3A11" w:rsidRPr="002F6A28" w:rsidP="000C3B6C" w14:paraId="1774AC01" w14:textId="77777777">
      <w:pPr>
        <w:jc w:val="center"/>
      </w:pPr>
      <w:r w:rsidRPr="00614289">
        <w:rPr>
          <w:b/>
        </w:rPr>
        <w:t>_______________</w:t>
      </w: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5FF3DB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7862D7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E57AA1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8B9314" w14:textId="77777777">
    <w:pPr>
      <w:pStyle w:val="Header"/>
      <w:pBdr>
        <w:bottom w:val="single" w:sz="4" w:space="1" w:color="auto"/>
      </w:pBdr>
      <w:tabs>
        <w:tab w:val="clear" w:pos="4513"/>
        <w:tab w:val="clear" w:pos="9027"/>
      </w:tabs>
      <w:jc w:val="center"/>
    </w:pPr>
    <w:r w:rsidRPr="002F6A28">
      <w:t>tbtSymbol</w:t>
    </w:r>
  </w:p>
  <w:p w:rsidR="009239F7" w:rsidRPr="002F6A28" w:rsidP="009239F7" w14:paraId="28966AAA" w14:textId="77777777">
    <w:pPr>
      <w:pStyle w:val="Header"/>
      <w:pBdr>
        <w:bottom w:val="single" w:sz="4" w:space="1" w:color="auto"/>
      </w:pBdr>
      <w:tabs>
        <w:tab w:val="clear" w:pos="4513"/>
        <w:tab w:val="clear" w:pos="9027"/>
      </w:tabs>
      <w:jc w:val="center"/>
    </w:pPr>
  </w:p>
  <w:p w:rsidR="009239F7" w:rsidRPr="002F6A28" w:rsidP="009239F7" w14:paraId="2D86D41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883A2D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7D3AB89" w14:textId="77777777">
    <w:pPr>
      <w:pStyle w:val="Header"/>
      <w:pBdr>
        <w:bottom w:val="single" w:sz="4" w:space="1" w:color="auto"/>
      </w:pBdr>
      <w:tabs>
        <w:tab w:val="clear" w:pos="4513"/>
        <w:tab w:val="clear" w:pos="9027"/>
      </w:tabs>
      <w:jc w:val="center"/>
    </w:pPr>
    <w:bookmarkStart w:id="0" w:name="spsSymbolHeader"/>
    <w:r w:rsidRPr="002F6A28">
      <w:t>G/TBT/N/THA/782</w:t>
    </w:r>
    <w:bookmarkEnd w:id="0"/>
  </w:p>
  <w:p w:rsidR="009239F7" w:rsidRPr="002F6A28" w:rsidP="009239F7" w14:paraId="5E686C3A" w14:textId="77777777">
    <w:pPr>
      <w:pStyle w:val="Header"/>
      <w:pBdr>
        <w:bottom w:val="single" w:sz="4" w:space="1" w:color="auto"/>
      </w:pBdr>
      <w:tabs>
        <w:tab w:val="clear" w:pos="4513"/>
        <w:tab w:val="clear" w:pos="9027"/>
      </w:tabs>
      <w:jc w:val="center"/>
    </w:pPr>
  </w:p>
  <w:p w:rsidR="009239F7" w:rsidRPr="002F6A28" w:rsidP="009239F7" w14:paraId="670CD58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268311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1A58D2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1CF1D8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1AC7F89" w14:textId="77777777">
          <w:pPr>
            <w:jc w:val="right"/>
            <w:rPr>
              <w:b/>
              <w:color w:val="FF0000"/>
              <w:szCs w:val="16"/>
            </w:rPr>
          </w:pPr>
        </w:p>
      </w:tc>
    </w:tr>
    <w:bookmarkEnd w:id="1"/>
    <w:tr w14:paraId="30D8DF1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724D7A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B72DEC3" w14:textId="77777777">
          <w:pPr>
            <w:jc w:val="right"/>
            <w:rPr>
              <w:b/>
              <w:szCs w:val="16"/>
            </w:rPr>
          </w:pPr>
        </w:p>
      </w:tc>
    </w:tr>
    <w:tr w14:paraId="16077F0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AF45A8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B423566" w14:textId="77777777">
          <w:pPr>
            <w:jc w:val="right"/>
            <w:rPr>
              <w:b/>
              <w:szCs w:val="16"/>
            </w:rPr>
          </w:pPr>
          <w:bookmarkStart w:id="2" w:name="bmkSymbols"/>
          <w:r w:rsidRPr="002F6A28">
            <w:rPr>
              <w:b/>
              <w:szCs w:val="16"/>
            </w:rPr>
            <w:t>G/TBT/N/THA/782</w:t>
          </w:r>
          <w:bookmarkEnd w:id="2"/>
        </w:p>
      </w:tc>
    </w:tr>
    <w:tr w14:paraId="4605807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8A0AB0C" w14:textId="77777777"/>
      </w:tc>
      <w:tc>
        <w:tcPr>
          <w:tcW w:w="5448" w:type="dxa"/>
          <w:gridSpan w:val="2"/>
          <w:shd w:val="clear" w:color="auto" w:fill="FFFFFF"/>
          <w:tcMar>
            <w:left w:w="108" w:type="dxa"/>
            <w:right w:w="108" w:type="dxa"/>
          </w:tcMar>
          <w:vAlign w:val="center"/>
        </w:tcPr>
        <w:p w:rsidR="00ED54E0" w:rsidRPr="009239F7" w:rsidP="00B801E9" w14:paraId="06CEC919" w14:textId="77777777">
          <w:pPr>
            <w:jc w:val="right"/>
            <w:rPr>
              <w:szCs w:val="16"/>
            </w:rPr>
          </w:pPr>
          <w:bookmarkStart w:id="3" w:name="spsDateDistribution"/>
          <w:bookmarkStart w:id="4" w:name="bmkDate"/>
          <w:r w:rsidRPr="009239F7">
            <w:rPr>
              <w:szCs w:val="16"/>
            </w:rPr>
            <w:t>24 June 2025</w:t>
          </w:r>
          <w:bookmarkEnd w:id="3"/>
          <w:bookmarkEnd w:id="4"/>
        </w:p>
      </w:tc>
    </w:tr>
    <w:tr w14:paraId="4106918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C1E8B3B" w14:textId="77777777">
          <w:pPr>
            <w:jc w:val="left"/>
            <w:rPr>
              <w:b/>
            </w:rPr>
          </w:pPr>
          <w:bookmarkStart w:id="5" w:name="bmkSerial"/>
          <w:r>
            <w:rPr>
              <w:b w:val="0"/>
              <w:color w:val="FF0000"/>
            </w:rPr>
            <w:t>(25-4103)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AD0382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B70379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409905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DF3C24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B117EF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83295129">
    <w:abstractNumId w:val="9"/>
  </w:num>
  <w:num w:numId="2" w16cid:durableId="1042482722">
    <w:abstractNumId w:val="7"/>
  </w:num>
  <w:num w:numId="3" w16cid:durableId="1664505003">
    <w:abstractNumId w:val="6"/>
  </w:num>
  <w:num w:numId="4" w16cid:durableId="1581869206">
    <w:abstractNumId w:val="5"/>
  </w:num>
  <w:num w:numId="5" w16cid:durableId="1525752596">
    <w:abstractNumId w:val="4"/>
  </w:num>
  <w:num w:numId="6" w16cid:durableId="69737620">
    <w:abstractNumId w:val="12"/>
  </w:num>
  <w:num w:numId="7" w16cid:durableId="1429156924">
    <w:abstractNumId w:val="11"/>
  </w:num>
  <w:num w:numId="8" w16cid:durableId="1082065600">
    <w:abstractNumId w:val="10"/>
  </w:num>
  <w:num w:numId="9" w16cid:durableId="5194699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1620190">
    <w:abstractNumId w:val="13"/>
  </w:num>
  <w:num w:numId="11" w16cid:durableId="2088844319">
    <w:abstractNumId w:val="8"/>
  </w:num>
  <w:num w:numId="12" w16cid:durableId="53552676">
    <w:abstractNumId w:val="3"/>
  </w:num>
  <w:num w:numId="13" w16cid:durableId="95370993">
    <w:abstractNumId w:val="2"/>
  </w:num>
  <w:num w:numId="14" w16cid:durableId="2142576656">
    <w:abstractNumId w:val="1"/>
  </w:num>
  <w:num w:numId="15" w16cid:durableId="1637104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875"/>
    <w:rsid w:val="000A7D1F"/>
    <w:rsid w:val="000B2FF7"/>
    <w:rsid w:val="000B31E1"/>
    <w:rsid w:val="000C3B6C"/>
    <w:rsid w:val="000E1CF4"/>
    <w:rsid w:val="0011356B"/>
    <w:rsid w:val="001157E9"/>
    <w:rsid w:val="001206E6"/>
    <w:rsid w:val="00125032"/>
    <w:rsid w:val="0013337F"/>
    <w:rsid w:val="00155128"/>
    <w:rsid w:val="001621F4"/>
    <w:rsid w:val="0018251C"/>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30B7F"/>
    <w:rsid w:val="003531C5"/>
    <w:rsid w:val="003572B4"/>
    <w:rsid w:val="003723A9"/>
    <w:rsid w:val="00381B96"/>
    <w:rsid w:val="00383F7A"/>
    <w:rsid w:val="00386659"/>
    <w:rsid w:val="00396AF4"/>
    <w:rsid w:val="003B2BBF"/>
    <w:rsid w:val="003B40C7"/>
    <w:rsid w:val="003D4D22"/>
    <w:rsid w:val="0041584A"/>
    <w:rsid w:val="004423A4"/>
    <w:rsid w:val="00467032"/>
    <w:rsid w:val="0046754A"/>
    <w:rsid w:val="00473B57"/>
    <w:rsid w:val="0048173D"/>
    <w:rsid w:val="004A23F8"/>
    <w:rsid w:val="004C274C"/>
    <w:rsid w:val="004C27A4"/>
    <w:rsid w:val="004E40A1"/>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A5573"/>
    <w:rsid w:val="005B04B9"/>
    <w:rsid w:val="005B68C7"/>
    <w:rsid w:val="005B7054"/>
    <w:rsid w:val="005C5BA4"/>
    <w:rsid w:val="005D5981"/>
    <w:rsid w:val="005E0A72"/>
    <w:rsid w:val="005F30CB"/>
    <w:rsid w:val="005F6444"/>
    <w:rsid w:val="00612644"/>
    <w:rsid w:val="00614289"/>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60B"/>
    <w:rsid w:val="00C11EAC"/>
    <w:rsid w:val="00C12F46"/>
    <w:rsid w:val="00C16D5D"/>
    <w:rsid w:val="00C268F4"/>
    <w:rsid w:val="00C305D7"/>
    <w:rsid w:val="00C30F2A"/>
    <w:rsid w:val="00C3241C"/>
    <w:rsid w:val="00C379C8"/>
    <w:rsid w:val="00C40E47"/>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E50DB"/>
    <w:rsid w:val="00DF6AE1"/>
    <w:rsid w:val="00E147CB"/>
    <w:rsid w:val="00E20B42"/>
    <w:rsid w:val="00E25473"/>
    <w:rsid w:val="00E30FFD"/>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1121F"/>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E5D35"/>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1C21C1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thaitbt@tisi.mail.go.th" TargetMode="External" /><Relationship Id="rId11" Type="http://schemas.openxmlformats.org/officeDocument/2006/relationships/hyperlink" Target="https://www.tisi.go.th"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dc.moph.go.th/otpc" TargetMode="External" /><Relationship Id="rId6" Type="http://schemas.openxmlformats.org/officeDocument/2006/relationships/hyperlink" Target="https://members.wto.org/crnattachments/2025/TBT/THA/25_04139_00_e.pdf" TargetMode="External" /><Relationship Id="rId7" Type="http://schemas.openxmlformats.org/officeDocument/2006/relationships/hyperlink" Target="https://members.wto.org/crnattachments/2025/TBT/THA/25_04139_00_x.pdf" TargetMode="External" /><Relationship Id="rId8" Type="http://schemas.openxmlformats.org/officeDocument/2006/relationships/hyperlink" Target="https://ratchakitcha.soc.go.th/documents/49765.pdf" TargetMode="External" /><Relationship Id="rId9" Type="http://schemas.openxmlformats.org/officeDocument/2006/relationships/hyperlink" Target="https://ratchakitcha.soc.go.th/documents/69648.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549</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2025-06-24T08:36:00Z</dcterms:created>
  <dcterms:modified xsi:type="dcterms:W3CDTF">2025-06-24T08:36:00Z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