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0148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41428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A1A70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0143D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D91B9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A73C9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713DD0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55F7E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8DE1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51C167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195C3E5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5988EFA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61211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7BB5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3FFC4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319A2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458E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6D3F1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Compressed natural Gas as vehicle fuel (HS code(s): 271121); (ICS code(s): 75.060)</w:t>
            </w:r>
          </w:p>
        </w:tc>
      </w:tr>
      <w:tr w14:paraId="09BF99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6F96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E30EE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Compressed natural gas as vehicle fuel; (14 page(s), in Chinese)</w:t>
            </w:r>
          </w:p>
        </w:tc>
      </w:tr>
      <w:tr w14:paraId="296939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82A8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7680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inspection rules, storage, transportation and usage of compressed natural gas as vehicle fuel.</w:t>
            </w:r>
          </w:p>
          <w:p w:rsidR="00FE448B" w:rsidRPr="00C379C8" w:rsidP="002F6A28" w14:paraId="3627A171" w14:textId="77777777">
            <w:pPr>
              <w:spacing w:before="120" w:after="120"/>
            </w:pPr>
            <w:r w:rsidRPr="00C379C8">
              <w:t xml:space="preserve">This document applies to compressed natural gas used as </w:t>
            </w:r>
            <w:r w:rsidRPr="00C379C8">
              <w:t>vehicle fuel with a pressure not exceeding 25 MPa.</w:t>
            </w:r>
          </w:p>
        </w:tc>
      </w:tr>
      <w:tr w14:paraId="0160C6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C543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B5D9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2688A9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8B6EC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C9AEDE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A54D05" w14:textId="77777777">
            <w:pPr>
              <w:spacing w:before="120" w:after="120"/>
            </w:pPr>
            <w:r w:rsidRPr="002F6A28">
              <w:t>-</w:t>
            </w:r>
          </w:p>
        </w:tc>
      </w:tr>
      <w:tr w14:paraId="3649CDA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3CA82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AF127D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091D94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92AD5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63CE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E9388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7AED9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B5556D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3F1915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56237B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23FF166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C0C5C5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13F626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https://members.wto.org/crnattachments/2025/TBT/CHN/25_03996_00_x.pdf</w:t>
              </w:r>
            </w:hyperlink>
          </w:p>
        </w:tc>
      </w:tr>
    </w:tbl>
    <w:p w:rsidR="00EE3A11" w:rsidRPr="002F6A28" w:rsidP="002F6A28" w14:paraId="59D5BDB8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1BC71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D5B47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7D80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56ED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F183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4B8B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26CE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36A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G/TBT/N/CHN/2082</w:t>
    </w:r>
    <w:bookmarkEnd w:id="0"/>
  </w:p>
  <w:p w:rsidR="009239F7" w:rsidRPr="002F6A28" w:rsidP="009239F7" w14:paraId="515555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B07F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B2786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6E36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6E49E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1688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B9D84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36A63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9420C4" w14:textId="77777777">
          <w:pPr>
            <w:jc w:val="right"/>
            <w:rPr>
              <w:b/>
              <w:szCs w:val="16"/>
            </w:rPr>
          </w:pPr>
        </w:p>
      </w:tc>
    </w:tr>
    <w:tr w14:paraId="7474EEC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AB8D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71F29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G/TBT/N/CHN/2082</w:t>
          </w:r>
          <w:bookmarkEnd w:id="2"/>
        </w:p>
      </w:tc>
    </w:tr>
    <w:tr w14:paraId="7CC95C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F984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4F1AF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2025</w:t>
          </w:r>
          <w:bookmarkEnd w:id="3"/>
          <w:bookmarkEnd w:id="4"/>
        </w:p>
      </w:tc>
    </w:tr>
    <w:tr w14:paraId="734F17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EBA95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2CD91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B16F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3F74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61100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107F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5808778">
    <w:abstractNumId w:val="9"/>
  </w:num>
  <w:num w:numId="2" w16cid:durableId="1828590743">
    <w:abstractNumId w:val="7"/>
  </w:num>
  <w:num w:numId="3" w16cid:durableId="525413327">
    <w:abstractNumId w:val="6"/>
  </w:num>
  <w:num w:numId="4" w16cid:durableId="2035573781">
    <w:abstractNumId w:val="5"/>
  </w:num>
  <w:num w:numId="5" w16cid:durableId="974027548">
    <w:abstractNumId w:val="4"/>
  </w:num>
  <w:num w:numId="6" w16cid:durableId="63450269">
    <w:abstractNumId w:val="12"/>
  </w:num>
  <w:num w:numId="7" w16cid:durableId="204146768">
    <w:abstractNumId w:val="11"/>
  </w:num>
  <w:num w:numId="8" w16cid:durableId="1824814822">
    <w:abstractNumId w:val="10"/>
  </w:num>
  <w:num w:numId="9" w16cid:durableId="857235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9595675">
    <w:abstractNumId w:val="13"/>
  </w:num>
  <w:num w:numId="11" w16cid:durableId="1656370802">
    <w:abstractNumId w:val="8"/>
  </w:num>
  <w:num w:numId="12" w16cid:durableId="1222205800">
    <w:abstractNumId w:val="3"/>
  </w:num>
  <w:num w:numId="13" w16cid:durableId="3754516">
    <w:abstractNumId w:val="2"/>
  </w:num>
  <w:num w:numId="14" w16cid:durableId="58869295">
    <w:abstractNumId w:val="1"/>
  </w:num>
  <w:num w:numId="15" w16cid:durableId="4981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2118"/>
    <w:rsid w:val="00267723"/>
    <w:rsid w:val="00270637"/>
    <w:rsid w:val="0027067B"/>
    <w:rsid w:val="002B03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4C0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FA54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99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2025-06-18T13:38:00Z</dcterms:created>
  <dcterms:modified xsi:type="dcterms:W3CDTF">2025-06-18T13:38:00Z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