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E31896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D71EA4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6344FF2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1D29F56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7FEBE7A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1823E63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344383F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6A9F93F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DB8D22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6663ED0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2289EA5C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  <w:p w:rsidR="00F85C99" w:rsidRPr="002F6A28" w:rsidP="00AA646C" w14:paraId="1FF08EB6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4D0BF55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6FB446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707B80E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34BEAD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ECF7D5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9086D09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Industrial laundry machinery (HS code(s): 8451); (ICS code(s): 97.060)</w:t>
            </w:r>
          </w:p>
        </w:tc>
      </w:tr>
      <w:tr w14:paraId="616A8B4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27CAAD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3B21209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Common requirements for indurstrial laundry machinery; (10 page(s), in Chinese)</w:t>
            </w:r>
          </w:p>
        </w:tc>
      </w:tr>
      <w:tr w14:paraId="2EFFBEB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F6E39D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2ADBED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safety requirements of mechanical, electrical, anti-scalding, anti-noise, material, control and maintenance of industrial washing machinery. </w:t>
            </w:r>
          </w:p>
          <w:p w:rsidR="00FE448B" w:rsidRPr="00C379C8" w:rsidP="002F6A28" w14:paraId="6E7F918D" w14:textId="77777777">
            <w:pPr>
              <w:spacing w:before="120" w:after="120"/>
            </w:pPr>
            <w:r w:rsidRPr="00C379C8">
              <w:t>This document applies to washing machinery, as well as dry cleaning machines and clothing whole ironing machinery in industrial laundry facilities such as hotels, hospitals, sanatoriums, prisons, self-service washing places.</w:t>
            </w:r>
          </w:p>
        </w:tc>
      </w:tr>
      <w:tr w14:paraId="13F50B0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443588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6A71C4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</w:t>
            </w:r>
          </w:p>
        </w:tc>
      </w:tr>
      <w:tr w14:paraId="3958A5A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3AB5556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599A10E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688635D" w14:textId="77777777">
            <w:pPr>
              <w:spacing w:before="120" w:after="120"/>
            </w:pPr>
            <w:r w:rsidRPr="002F6A28">
              <w:t>-</w:t>
            </w:r>
          </w:p>
        </w:tc>
      </w:tr>
      <w:tr w14:paraId="391B147C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18D7BA5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271501D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BF535B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18 months after approval</w:t>
            </w:r>
          </w:p>
        </w:tc>
      </w:tr>
      <w:tr w14:paraId="41E4981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EEDB2E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FF48023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16074CE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79AC1208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593CAF05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0813453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Notification and Enquiry Center of the People's Republic of China</w:t>
            </w:r>
          </w:p>
          <w:p w:rsidR="00EE3A11" w:rsidRPr="00A12DDE" w:rsidP="00B16145" w14:paraId="6653D04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386A50E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E_mail: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61AF1D63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https://members.wto.org/crnattachments/2025/TBT/CHN/25_03994_00_x.pdf</w:t>
              </w:r>
            </w:hyperlink>
          </w:p>
        </w:tc>
      </w:tr>
    </w:tbl>
    <w:p w:rsidR="00EE3A11" w:rsidRPr="002F6A28" w:rsidP="002F6A28" w14:paraId="311D65DA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2042A4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553493A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32D6B1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72073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2E901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FEE22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DBA918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7E6B0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G/TBT/N/CHN/2080</w:t>
    </w:r>
    <w:bookmarkEnd w:id="0"/>
  </w:p>
  <w:p w:rsidR="009239F7" w:rsidRPr="002F6A28" w:rsidP="009239F7" w14:paraId="281D24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115A2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6170A0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642AA8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1E007D5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A994D9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1C7E28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69566AB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C909598" w14:textId="77777777">
          <w:pPr>
            <w:jc w:val="right"/>
            <w:rPr>
              <w:b/>
              <w:szCs w:val="16"/>
            </w:rPr>
          </w:pPr>
        </w:p>
      </w:tc>
    </w:tr>
    <w:tr w14:paraId="29207CC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C49331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F3B184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G/TBT/N/CHN/2080</w:t>
          </w:r>
          <w:bookmarkEnd w:id="2"/>
        </w:p>
      </w:tc>
    </w:tr>
    <w:tr w14:paraId="11B5AD0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E5F64E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CAE31B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June 2025</w:t>
          </w:r>
          <w:bookmarkEnd w:id="3"/>
          <w:bookmarkEnd w:id="4"/>
        </w:p>
      </w:tc>
    </w:tr>
    <w:tr w14:paraId="1C82076E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1BC52FF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(25-4003)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0C8A58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0B3F4D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363CEF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707C8E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2C5375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94318815">
    <w:abstractNumId w:val="9"/>
  </w:num>
  <w:num w:numId="2" w16cid:durableId="1742557098">
    <w:abstractNumId w:val="7"/>
  </w:num>
  <w:num w:numId="3" w16cid:durableId="1609384751">
    <w:abstractNumId w:val="6"/>
  </w:num>
  <w:num w:numId="4" w16cid:durableId="1262183311">
    <w:abstractNumId w:val="5"/>
  </w:num>
  <w:num w:numId="5" w16cid:durableId="1782531167">
    <w:abstractNumId w:val="4"/>
  </w:num>
  <w:num w:numId="6" w16cid:durableId="2754670">
    <w:abstractNumId w:val="12"/>
  </w:num>
  <w:num w:numId="7" w16cid:durableId="948665524">
    <w:abstractNumId w:val="11"/>
  </w:num>
  <w:num w:numId="8" w16cid:durableId="439880386">
    <w:abstractNumId w:val="10"/>
  </w:num>
  <w:num w:numId="9" w16cid:durableId="19440264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9483849">
    <w:abstractNumId w:val="13"/>
  </w:num>
  <w:num w:numId="11" w16cid:durableId="2088308813">
    <w:abstractNumId w:val="8"/>
  </w:num>
  <w:num w:numId="12" w16cid:durableId="2004963925">
    <w:abstractNumId w:val="3"/>
  </w:num>
  <w:num w:numId="13" w16cid:durableId="1648245182">
    <w:abstractNumId w:val="2"/>
  </w:num>
  <w:num w:numId="14" w16cid:durableId="1262683624">
    <w:abstractNumId w:val="1"/>
  </w:num>
  <w:num w:numId="15" w16cid:durableId="1192694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C60E9"/>
    <w:rsid w:val="000D52D3"/>
    <w:rsid w:val="000E1CF4"/>
    <w:rsid w:val="0011356B"/>
    <w:rsid w:val="001157E9"/>
    <w:rsid w:val="001206E6"/>
    <w:rsid w:val="00125032"/>
    <w:rsid w:val="0013337F"/>
    <w:rsid w:val="00155128"/>
    <w:rsid w:val="001621F4"/>
    <w:rsid w:val="001702C3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B0317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4F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654FE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E872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@customs.gov.cn" TargetMode="External" /><Relationship Id="rId7" Type="http://schemas.openxmlformats.org/officeDocument/2006/relationships/hyperlink" Target="https://members.wto.org/crnattachments/2025/TBT/CHN/25_03994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168771-958A-4AC0-AD3B-1021DB1AECC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297</Words>
  <Characters>1818</Characters>
  <Application>Microsoft Office Word</Application>
  <DocSecurity>0</DocSecurity>
  <Lines>48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2025-06-18T13:34:00Z</dcterms:created>
  <dcterms:modified xsi:type="dcterms:W3CDTF">2025-06-18T13:47:00Z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