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626272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0B8A855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71EB952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063A92E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60B83C9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16F9DA8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INDIA</w:t>
            </w:r>
          </w:p>
          <w:p w:rsidR="00F85C99" w:rsidRPr="002F6A28" w:rsidP="002F6A28" w14:paraId="0A414D2E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3C271D1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022CD2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22247F0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6D2AC633" w14:textId="77777777">
            <w:pPr>
              <w:spacing w:after="120"/>
            </w:pPr>
            <w:r w:rsidRPr="00C379C8">
              <w:t>Department for Promotion of Industry and Internal Trade (DPIIT)</w:t>
            </w:r>
          </w:p>
          <w:p w:rsidR="00F85C99" w:rsidRPr="002F6A28" w:rsidP="00AA646C" w14:paraId="1D028060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0403A172" w14:textId="77777777">
            <w:r w:rsidRPr="00C379C8">
              <w:t>Shri Rajesh Rawat</w:t>
            </w:r>
          </w:p>
          <w:p w:rsidR="00AC6C6E" w:rsidRPr="00C379C8" w:rsidP="00AA646C" w14:paraId="1A55393B" w14:textId="77777777">
            <w:r w:rsidRPr="00C379C8">
              <w:t>Under Secretary to the Govt. of India</w:t>
            </w:r>
          </w:p>
          <w:p w:rsidR="00AC6C6E" w:rsidRPr="00C379C8" w:rsidP="00AA646C" w14:paraId="5281435B" w14:textId="77777777">
            <w:r w:rsidRPr="00C379C8">
              <w:t>Department for Promotion of Industry and Internal Trade</w:t>
            </w:r>
          </w:p>
          <w:p w:rsidR="00AC6C6E" w:rsidRPr="00C379C8" w:rsidP="00AA646C" w14:paraId="4401D95E" w14:textId="77777777">
            <w:r w:rsidRPr="00C379C8">
              <w:t>Ministry of Commerce and Industry</w:t>
            </w:r>
          </w:p>
          <w:p w:rsidR="00AC6C6E" w:rsidRPr="00C379C8" w:rsidP="00AA646C" w14:paraId="15FCC6CA" w14:textId="77777777">
            <w:r w:rsidRPr="00C379C8">
              <w:t>Udyog Bhawan, New Delhi</w:t>
            </w:r>
          </w:p>
          <w:p w:rsidR="00AC6C6E" w:rsidRPr="00C379C8" w:rsidP="00AA646C" w14:paraId="1D62EC7B" w14:textId="77777777">
            <w:r w:rsidRPr="00C379C8">
              <w:t>Telephone: +011-23063765</w:t>
            </w:r>
          </w:p>
          <w:p w:rsidR="00AC6C6E" w:rsidRPr="00C379C8" w:rsidP="00AA646C" w14:paraId="7716EDE4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rajesh.rawat@nic.in</w:t>
              </w:r>
            </w:hyperlink>
            <w:r w:rsidRPr="00C379C8">
              <w:t xml:space="preserve">; </w:t>
            </w:r>
            <w:hyperlink r:id="rId7" w:history="1">
              <w:r w:rsidRPr="00C379C8">
                <w:rPr>
                  <w:color w:val="0000FF"/>
                  <w:u w:val="single"/>
                </w:rPr>
                <w:t>paper-367@gov.in</w:t>
              </w:r>
            </w:hyperlink>
          </w:p>
          <w:p w:rsidR="00AC6C6E" w:rsidRPr="00C379C8" w:rsidP="00AA646C" w14:paraId="45B14168" w14:textId="77777777">
            <w:pPr>
              <w:spacing w:after="120"/>
            </w:pPr>
            <w:r w:rsidRPr="00C379C8">
              <w:t xml:space="preserve">Website: </w:t>
            </w:r>
            <w:hyperlink r:id="rId8" w:tgtFrame="_blank" w:history="1">
              <w:r w:rsidRPr="00C379C8">
                <w:rPr>
                  <w:color w:val="0000FF"/>
                  <w:u w:val="single"/>
                </w:rPr>
                <w:t>https://dpiit.gov.in/</w:t>
              </w:r>
            </w:hyperlink>
          </w:p>
        </w:tc>
      </w:tr>
      <w:tr w14:paraId="356E9F5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39464F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2EF2D8A9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E5495E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FE2AAA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5BAE79E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Writing and Printing Papers, Coated Paper and Board</w:t>
            </w:r>
          </w:p>
        </w:tc>
      </w:tr>
      <w:tr w14:paraId="7D3F3F4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E07A24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5E92BBA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Writing and Printing Papers, Coated Paper and Board (Quality Control) Order, 2025;; (2 page(s), in English)</w:t>
            </w:r>
          </w:p>
        </w:tc>
      </w:tr>
      <w:tr w14:paraId="476EA60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E6C912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608EB0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</w:t>
            </w:r>
            <w:r w:rsidRPr="00C379C8" w:rsidR="00FE448B">
              <w:rPr>
                <w:i/>
                <w:iCs/>
              </w:rPr>
              <w:t>Writing and Printing Papers, Coated Paper and Board (Quality Control) Order, 2025</w:t>
            </w:r>
          </w:p>
          <w:p w:rsidR="00FE448B" w:rsidRPr="00C379C8" w:rsidP="002F6A28" w14:paraId="3F2CE9AC" w14:textId="77777777">
            <w:pPr>
              <w:spacing w:before="120" w:after="120"/>
            </w:pPr>
            <w:r w:rsidRPr="00C379C8">
              <w:rPr>
                <w:i/>
                <w:iCs/>
              </w:rPr>
              <w:t>Writing &amp; Printing Paper</w:t>
            </w:r>
            <w:r w:rsidRPr="00C379C8">
              <w:rPr>
                <w:b/>
                <w:bCs/>
              </w:rPr>
              <w:t>:</w:t>
            </w:r>
            <w:r w:rsidRPr="00C379C8">
              <w:t xml:space="preserve"> Any paper suitable for writing &amp; printing such as diaries / books / notebooks / brochures / magazines / photocopying, etc. Under the category of Writing &amp; Printing Paper, based on application and nature of the product, the following two sub-categories exist:</w:t>
            </w:r>
          </w:p>
          <w:p w:rsidR="00FE448B" w:rsidRPr="00C379C8" w:rsidP="002F6A28" w14:paraId="390D3092" w14:textId="77777777">
            <w:pPr>
              <w:spacing w:before="120" w:after="120"/>
            </w:pPr>
            <w:r w:rsidRPr="00C379C8">
              <w:t>i. Uncoated: Writing &amp; Printing Paper which has no clay coating on surface is classified as Uncoated. These are mainly used for printing diaries / text books / note books / photocopying, etc., and includes uncoated woodfree (Maplitho), copier paper, creamwove paper, etc.</w:t>
            </w:r>
          </w:p>
          <w:p w:rsidR="00FE448B" w:rsidRPr="00C379C8" w:rsidP="002F6A28" w14:paraId="4A0D16A6" w14:textId="77777777">
            <w:pPr>
              <w:spacing w:before="120" w:after="120"/>
            </w:pPr>
            <w:r w:rsidRPr="00C379C8">
              <w:t xml:space="preserve">ii. Coated: Writing &amp; Printing Paper which has clay coating on surface either on one side or on both sides. These are mainly used for offset printing of magazines / calendars / annual reports / brochures / catalogues, etc. It is of two kinds viz; C1S (Coated one side) </w:t>
            </w:r>
            <w:r w:rsidRPr="00C379C8">
              <w:t>(also called Chrome Paper) and C2S (Coated both sides) (also called Art Paper) available in glossy and dull, embossed and matte finished.</w:t>
            </w:r>
          </w:p>
          <w:p w:rsidR="00FE448B" w:rsidRPr="00C379C8" w:rsidP="002F6A28" w14:paraId="732AAE53" w14:textId="77777777">
            <w:pPr>
              <w:spacing w:before="120" w:after="120"/>
            </w:pPr>
            <w:r w:rsidRPr="00C379C8">
              <w:rPr>
                <w:i/>
                <w:iCs/>
              </w:rPr>
              <w:t xml:space="preserve">Coated Papers and Board (Art and Chrome): </w:t>
            </w:r>
            <w:r w:rsidRPr="00C379C8">
              <w:t>According to ISO standards, paperboard is a paper with a grammage above 170 GSM, so coated paper above 170 GSM can be either Chrome Board (Coated one side) or Art Board (Coated both sides).</w:t>
            </w:r>
          </w:p>
        </w:tc>
      </w:tr>
      <w:tr w14:paraId="6F63BC9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AE5435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85491A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safety; Quality requirements</w:t>
            </w:r>
          </w:p>
        </w:tc>
      </w:tr>
      <w:tr w14:paraId="547E76D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60476E7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2F656AE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0C3D991" w14:textId="77777777">
            <w:pPr>
              <w:spacing w:before="120" w:after="120"/>
            </w:pPr>
            <w:r w:rsidRPr="002F6A28">
              <w:t>To be published in the Gazette of India</w:t>
            </w:r>
          </w:p>
        </w:tc>
      </w:tr>
      <w:tr w14:paraId="66524F4B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12A2679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7B6D7A0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The date of notification in E-Gazette.</w:t>
            </w:r>
          </w:p>
          <w:p w:rsidR="00EE3A11" w:rsidRPr="002F6A28" w:rsidP="008953C4" w14:paraId="31F02F46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Six months from the date of notification in E-Gazette</w:t>
            </w:r>
          </w:p>
        </w:tc>
      </w:tr>
      <w:tr w14:paraId="685D6E0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EB8D94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475056A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0A74519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6352D70F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7C115674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402E919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Shri Rajesh Rawat</w:t>
            </w:r>
          </w:p>
          <w:p w:rsidR="00EE3A11" w:rsidRPr="00A12DDE" w:rsidP="00B16145" w14:paraId="5593DB4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Under Secretary to the Govt. of India</w:t>
            </w:r>
          </w:p>
          <w:p w:rsidR="00EE3A11" w:rsidRPr="00A12DDE" w:rsidP="00B16145" w14:paraId="244FAD4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Department for Promotion of Industry and Internal Trade</w:t>
            </w:r>
          </w:p>
          <w:p w:rsidR="00EE3A11" w:rsidRPr="00A12DDE" w:rsidP="00B16145" w14:paraId="1FB6392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Ministry of Commerce and Industry</w:t>
            </w:r>
          </w:p>
          <w:p w:rsidR="00EE3A11" w:rsidRPr="00A12DDE" w:rsidP="00B16145" w14:paraId="2CBB834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Udyog Bhawan, New Delhi</w:t>
            </w:r>
          </w:p>
          <w:p w:rsidR="00EE3A11" w:rsidRPr="00A12DDE" w:rsidP="00B16145" w14:paraId="30A738A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Telephone: +011-23063765</w:t>
            </w:r>
          </w:p>
          <w:p w:rsidR="00EE3A11" w:rsidRPr="00A12DDE" w:rsidP="00B16145" w14:paraId="1A34D83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rajesh.rawat@nic.in</w:t>
              </w:r>
            </w:hyperlink>
            <w:r w:rsidRPr="00A12DDE">
              <w:rPr>
                <w:bCs/>
              </w:rPr>
              <w:t xml:space="preserve">; </w:t>
            </w:r>
            <w:hyperlink r:id="rId7" w:history="1">
              <w:r w:rsidRPr="00A12DDE">
                <w:rPr>
                  <w:bCs/>
                  <w:color w:val="0000FF"/>
                  <w:u w:val="single"/>
                </w:rPr>
                <w:t>paper-367@gov.in</w:t>
              </w:r>
            </w:hyperlink>
          </w:p>
          <w:p w:rsidR="00EE3A11" w:rsidRPr="00A12DDE" w:rsidP="00B16145" w14:paraId="7857EB1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https://dpiit.gov.in/</w:t>
              </w:r>
            </w:hyperlink>
          </w:p>
          <w:p w:rsidR="00EE3A11" w:rsidRPr="00A12DDE" w:rsidP="00B16145" w14:paraId="5FE25F71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https://members.wto.org/crnattachments/2025/TBT/IND/25_03928_00_e.pdf</w:t>
              </w:r>
            </w:hyperlink>
          </w:p>
        </w:tc>
      </w:tr>
    </w:tbl>
    <w:p w:rsidR="00EE3A11" w:rsidRPr="002F6A28" w:rsidP="002F6A28" w14:paraId="2B6AB1AC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DA9099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9E59569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F92738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06600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4226C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7B04C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16D9AD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49E2B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G/TBT/N/IND/374</w:t>
    </w:r>
    <w:bookmarkEnd w:id="0"/>
  </w:p>
  <w:p w:rsidR="009239F7" w:rsidRPr="002F6A28" w:rsidP="009239F7" w14:paraId="62F273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A3421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D02514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9E51F8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91CC0D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F1EC12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606746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5F8668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581F7A5" w14:textId="77777777">
          <w:pPr>
            <w:jc w:val="right"/>
            <w:rPr>
              <w:b/>
              <w:szCs w:val="16"/>
            </w:rPr>
          </w:pPr>
        </w:p>
      </w:tc>
    </w:tr>
    <w:tr w14:paraId="68564B4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0AC1F6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63DB504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G/TBT/N/IND/374</w:t>
          </w:r>
          <w:bookmarkEnd w:id="2"/>
        </w:p>
      </w:tc>
    </w:tr>
    <w:tr w14:paraId="3321509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19376A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13CC369" w14:textId="273213A8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>
            <w:rPr>
              <w:szCs w:val="16"/>
            </w:rPr>
            <w:t>17</w:t>
          </w:r>
          <w:r w:rsidRPr="009239F7" w:rsidR="00E83AEF">
            <w:rPr>
              <w:szCs w:val="16"/>
            </w:rPr>
            <w:t xml:space="preserve"> June 2025</w:t>
          </w:r>
          <w:bookmarkEnd w:id="3"/>
          <w:bookmarkEnd w:id="4"/>
        </w:p>
      </w:tc>
    </w:tr>
    <w:tr w14:paraId="34B27FA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01D623C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(25-3952)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24E662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9D6F25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ED8D39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F39DCC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61AE03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3796206">
    <w:abstractNumId w:val="9"/>
  </w:num>
  <w:num w:numId="2" w16cid:durableId="1888033469">
    <w:abstractNumId w:val="7"/>
  </w:num>
  <w:num w:numId="3" w16cid:durableId="283930259">
    <w:abstractNumId w:val="6"/>
  </w:num>
  <w:num w:numId="4" w16cid:durableId="1367951943">
    <w:abstractNumId w:val="5"/>
  </w:num>
  <w:num w:numId="5" w16cid:durableId="1239364765">
    <w:abstractNumId w:val="4"/>
  </w:num>
  <w:num w:numId="6" w16cid:durableId="1313213120">
    <w:abstractNumId w:val="12"/>
  </w:num>
  <w:num w:numId="7" w16cid:durableId="840974967">
    <w:abstractNumId w:val="11"/>
  </w:num>
  <w:num w:numId="8" w16cid:durableId="101850440">
    <w:abstractNumId w:val="10"/>
  </w:num>
  <w:num w:numId="9" w16cid:durableId="5212401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6558407">
    <w:abstractNumId w:val="13"/>
  </w:num>
  <w:num w:numId="11" w16cid:durableId="1926572860">
    <w:abstractNumId w:val="8"/>
  </w:num>
  <w:num w:numId="12" w16cid:durableId="1115057297">
    <w:abstractNumId w:val="3"/>
  </w:num>
  <w:num w:numId="13" w16cid:durableId="990795463">
    <w:abstractNumId w:val="2"/>
  </w:num>
  <w:num w:numId="14" w16cid:durableId="123281706">
    <w:abstractNumId w:val="1"/>
  </w:num>
  <w:num w:numId="15" w16cid:durableId="624652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2E5D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543A9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013D3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B7B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B7EAC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3C49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11A9"/>
    <w:rsid w:val="00E63AC7"/>
    <w:rsid w:val="00E67CF3"/>
    <w:rsid w:val="00E82AEC"/>
    <w:rsid w:val="00E83AEF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7442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rajesh.rawat@nic.in" TargetMode="External" /><Relationship Id="rId7" Type="http://schemas.openxmlformats.org/officeDocument/2006/relationships/hyperlink" Target="mailto:paper-367@gov.in" TargetMode="External" /><Relationship Id="rId8" Type="http://schemas.openxmlformats.org/officeDocument/2006/relationships/hyperlink" Target="https://dpiit.gov.in/" TargetMode="External" /><Relationship Id="rId9" Type="http://schemas.openxmlformats.org/officeDocument/2006/relationships/hyperlink" Target="https://members.wto.org/crnattachments/2025/TBT/IND/25_03928_00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4072FC-2FE7-4A2B-84FC-6EFB555B66CA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533</Words>
  <Characters>2986</Characters>
  <Application>Microsoft Office Word</Application>
  <DocSecurity>0</DocSecurity>
  <Lines>75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2025-06-16T14:52:00Z</dcterms:created>
  <dcterms:modified xsi:type="dcterms:W3CDTF">2025-06-17T07:01:00Z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