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C33132F" w14:textId="77777777">
      <w:pPr>
        <w:pStyle w:val="Title"/>
      </w:pPr>
      <w:r w:rsidRPr="002F663C">
        <w:t>NOTIFICATION</w:t>
      </w:r>
    </w:p>
    <w:p w:rsidR="002F663C" w:rsidRPr="002F663C" w:rsidP="00DD3DD7" w14:paraId="5E73CFA8" w14:textId="77777777">
      <w:pPr>
        <w:pStyle w:val="Title3"/>
      </w:pPr>
      <w:r w:rsidRPr="002F663C">
        <w:t>Addendum</w:t>
      </w:r>
    </w:p>
    <w:p w:rsidR="002F663C" w:rsidP="001E2E4A" w14:paraId="1BF25B3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13 June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Kingdom</w:t>
      </w:r>
      <w:r w:rsidRPr="002F663C">
        <w:rPr>
          <w:rFonts w:eastAsia="Calibri" w:cs="Times New Roman"/>
        </w:rPr>
        <w:t>.</w:t>
      </w:r>
    </w:p>
    <w:p w:rsidR="001E2E4A" w:rsidRPr="002F663C" w:rsidP="001E2E4A" w14:paraId="3BA21822" w14:textId="77777777">
      <w:pPr>
        <w:rPr>
          <w:rFonts w:eastAsia="Calibri" w:cs="Times New Roman"/>
        </w:rPr>
      </w:pPr>
    </w:p>
    <w:p w:rsidR="002F663C" w:rsidRPr="002F663C" w:rsidP="002F663C" w14:paraId="5484B14F" w14:textId="77777777">
      <w:pPr>
        <w:jc w:val="center"/>
        <w:rPr>
          <w:rFonts w:eastAsia="Calibri" w:cs="Times New Roman"/>
          <w:b/>
        </w:rPr>
      </w:pPr>
      <w:r w:rsidRPr="002F663C">
        <w:rPr>
          <w:rFonts w:eastAsia="Calibri" w:cs="Times New Roman"/>
          <w:b/>
        </w:rPr>
        <w:t>_______________</w:t>
      </w:r>
    </w:p>
    <w:p w:rsidR="002F663C" w:rsidP="002F663C" w14:paraId="0192FF31" w14:textId="77777777">
      <w:pPr>
        <w:rPr>
          <w:rFonts w:eastAsia="Calibri" w:cs="Times New Roman"/>
        </w:rPr>
      </w:pPr>
    </w:p>
    <w:p w:rsidR="00C14444" w:rsidRPr="002F663C" w:rsidP="002F663C" w14:paraId="7F54A5F5" w14:textId="77777777">
      <w:pPr>
        <w:rPr>
          <w:rFonts w:eastAsia="Calibri" w:cs="Times New Roman"/>
        </w:rPr>
      </w:pPr>
    </w:p>
    <w:p w:rsidR="002F663C" w:rsidRPr="002F663C" w:rsidP="002F663C" w14:paraId="6D6F99D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Consultation on fairer food labelling </w:t>
      </w:r>
    </w:p>
    <w:p w:rsidR="002F663C" w:rsidRPr="002F663C" w:rsidP="002F663C" w14:paraId="6D6CEF5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FDCC2B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727E08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43611E9" w14:textId="77777777" w:rsidTr="00E9471B">
        <w:tblPrEx>
          <w:tblW w:w="9049" w:type="dxa"/>
          <w:tblLayout w:type="fixed"/>
          <w:tblLook w:val="04A0"/>
        </w:tblPrEx>
        <w:tc>
          <w:tcPr>
            <w:tcW w:w="851" w:type="dxa"/>
            <w:shd w:val="clear" w:color="auto" w:fill="auto"/>
          </w:tcPr>
          <w:p w:rsidR="002F663C" w:rsidRPr="00711F9C" w:rsidP="00C14444" w14:paraId="7326474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E8A8C53" w14:textId="77777777">
            <w:pPr>
              <w:spacing w:before="60" w:after="60"/>
              <w:rPr>
                <w:rFonts w:eastAsia="Calibri" w:cs="Times New Roman"/>
              </w:rPr>
            </w:pPr>
            <w:r>
              <w:rPr>
                <w:rFonts w:eastAsia="Calibri" w:cs="Times New Roman"/>
              </w:rPr>
              <w:t>C</w:t>
            </w:r>
            <w:r w:rsidRPr="002F663C">
              <w:rPr>
                <w:rFonts w:eastAsia="Calibri" w:cs="Times New Roman"/>
              </w:rPr>
              <w:t xml:space="preserve">omment </w:t>
            </w:r>
            <w:r w:rsidRPr="002F663C">
              <w:rPr>
                <w:rFonts w:eastAsia="Calibri" w:cs="Times New Roman"/>
              </w:rPr>
              <w:t>period changed - date:</w:t>
            </w:r>
            <w:r w:rsidR="001642F0">
              <w:rPr>
                <w:rFonts w:eastAsia="Calibri" w:cs="Times New Roman"/>
              </w:rPr>
              <w:t xml:space="preserve"> </w:t>
            </w:r>
          </w:p>
        </w:tc>
      </w:tr>
      <w:tr w14:paraId="3D607338" w14:textId="77777777" w:rsidTr="00E9471B">
        <w:tblPrEx>
          <w:tblW w:w="9049" w:type="dxa"/>
          <w:tblLayout w:type="fixed"/>
          <w:tblLook w:val="04A0"/>
        </w:tblPrEx>
        <w:tc>
          <w:tcPr>
            <w:tcW w:w="851" w:type="dxa"/>
            <w:shd w:val="clear" w:color="auto" w:fill="auto"/>
          </w:tcPr>
          <w:p w:rsidR="002F663C" w:rsidRPr="00711F9C" w:rsidP="00C14444" w14:paraId="6959F59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B300C9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F37F4A8" w14:textId="77777777" w:rsidTr="00E9471B">
        <w:tblPrEx>
          <w:tblW w:w="9049" w:type="dxa"/>
          <w:tblLayout w:type="fixed"/>
          <w:tblLook w:val="04A0"/>
        </w:tblPrEx>
        <w:tc>
          <w:tcPr>
            <w:tcW w:w="851" w:type="dxa"/>
            <w:shd w:val="clear" w:color="auto" w:fill="auto"/>
          </w:tcPr>
          <w:p w:rsidR="002F663C" w:rsidRPr="00711F9C" w:rsidP="00C14444" w14:paraId="38310E2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CF99E3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76DA24A" w14:textId="77777777" w:rsidTr="00E9471B">
        <w:tblPrEx>
          <w:tblW w:w="9049" w:type="dxa"/>
          <w:tblLayout w:type="fixed"/>
          <w:tblLook w:val="04A0"/>
        </w:tblPrEx>
        <w:tc>
          <w:tcPr>
            <w:tcW w:w="851" w:type="dxa"/>
            <w:shd w:val="clear" w:color="auto" w:fill="auto"/>
          </w:tcPr>
          <w:p w:rsidR="002F663C" w:rsidRPr="00711F9C" w:rsidP="00C14444" w14:paraId="40B1A5D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A3467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7AE3A80" w14:textId="77777777" w:rsidTr="00E9471B">
        <w:tblPrEx>
          <w:tblW w:w="9049" w:type="dxa"/>
          <w:tblLayout w:type="fixed"/>
          <w:tblLook w:val="04A0"/>
        </w:tblPrEx>
        <w:tc>
          <w:tcPr>
            <w:tcW w:w="851" w:type="dxa"/>
            <w:shd w:val="clear" w:color="auto" w:fill="auto"/>
          </w:tcPr>
          <w:p w:rsidR="002F663C" w:rsidRPr="00711F9C" w:rsidP="00C14444" w14:paraId="53F7CC8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46DE9C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BCB2804" w14:textId="77777777" w:rsidTr="00E9471B">
        <w:tblPrEx>
          <w:tblW w:w="9049" w:type="dxa"/>
          <w:tblLayout w:type="fixed"/>
          <w:tblLook w:val="04A0"/>
        </w:tblPrEx>
        <w:tc>
          <w:tcPr>
            <w:tcW w:w="851" w:type="dxa"/>
            <w:shd w:val="clear" w:color="auto" w:fill="auto"/>
          </w:tcPr>
          <w:p w:rsidR="002F663C" w:rsidRPr="00711F9C" w:rsidP="00C14444" w14:paraId="22073E1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AE56F9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EF6C40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C5B6403" w14:textId="77777777" w:rsidTr="00E9471B">
        <w:tblPrEx>
          <w:tblW w:w="9049" w:type="dxa"/>
          <w:tblLayout w:type="fixed"/>
          <w:tblLook w:val="04A0"/>
        </w:tblPrEx>
        <w:tc>
          <w:tcPr>
            <w:tcW w:w="851" w:type="dxa"/>
            <w:shd w:val="clear" w:color="auto" w:fill="auto"/>
          </w:tcPr>
          <w:p w:rsidR="002F663C" w:rsidRPr="00711F9C" w:rsidP="00C14444" w14:paraId="3BCB1BB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9F3E5E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CC8546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57B25DA" w14:textId="77777777" w:rsidTr="00E9471B">
        <w:tblPrEx>
          <w:tblW w:w="9049" w:type="dxa"/>
          <w:tblLayout w:type="fixed"/>
          <w:tblLook w:val="04A0"/>
        </w:tblPrEx>
        <w:tc>
          <w:tcPr>
            <w:tcW w:w="851" w:type="dxa"/>
            <w:shd w:val="clear" w:color="auto" w:fill="auto"/>
          </w:tcPr>
          <w:p w:rsidR="002F663C" w:rsidRPr="00711F9C" w:rsidP="00C14444" w14:paraId="6918AA7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24FABB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7B1EC70"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0681A0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04BA4AF2"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79D9CA53" w14:textId="77777777">
            <w:pPr>
              <w:spacing w:before="120" w:after="120"/>
              <w:rPr>
                <w:rFonts w:eastAsia="Calibri" w:cs="Times New Roman"/>
              </w:rPr>
            </w:pPr>
            <w:r>
              <w:rPr>
                <w:rFonts w:eastAsia="Calibri" w:cs="Times New Roman"/>
              </w:rPr>
              <w:t>Notification of publication of UK Government response to the previously notified consultation on fairer food labelling:</w:t>
            </w:r>
          </w:p>
          <w:p w:rsidR="00467A46" w:rsidP="00EB7B40" w14:paraId="3333DCFF" w14:textId="77777777">
            <w:pPr>
              <w:spacing w:before="120" w:after="120"/>
              <w:rPr>
                <w:rFonts w:eastAsia="Calibri" w:cs="Times New Roman"/>
              </w:rPr>
            </w:pPr>
            <w:hyperlink r:id="rId7" w:tgtFrame="_blank" w:history="1">
              <w:r>
                <w:rPr>
                  <w:rFonts w:eastAsia="Calibri" w:cs="Times New Roman"/>
                  <w:color w:val="0000FF"/>
                  <w:u w:val="single"/>
                </w:rPr>
                <w:t>https://epingalert.org/en/Search/Index?documentSymbol=G%2FTBT%2FN%2FGBR%2F77&amp;viewData=G%2FTBT%2FN%2FGBR%2F77</w:t>
              </w:r>
            </w:hyperlink>
          </w:p>
        </w:tc>
      </w:tr>
      <w:bookmarkEnd w:id="0"/>
    </w:tbl>
    <w:p w:rsidR="002F663C" w:rsidRPr="002F663C" w:rsidP="002F663C" w14:paraId="2FC881AB" w14:textId="77777777">
      <w:pPr>
        <w:jc w:val="left"/>
        <w:rPr>
          <w:rFonts w:eastAsia="Calibri" w:cs="Times New Roman"/>
          <w:highlight w:val="yellow"/>
        </w:rPr>
      </w:pPr>
    </w:p>
    <w:p w:rsidR="003971FF" w:rsidRPr="007F6EA2" w:rsidP="00B16ACF" w14:paraId="3A23561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Notification (G/TBT/N/GBR/77) of 19th March 2024 made Members aware of the UK Government consultation on options to improve transparency and consistency around food labelling. </w:t>
      </w:r>
    </w:p>
    <w:p w:rsidR="008B3C3D" w:rsidRPr="002F663C" w:rsidP="00B16ACF" w14:paraId="78A96E96" w14:textId="77777777">
      <w:pPr>
        <w:spacing w:before="120" w:after="120"/>
        <w:rPr>
          <w:rFonts w:eastAsia="Calibri" w:cs="Times New Roman"/>
          <w:szCs w:val="18"/>
        </w:rPr>
      </w:pPr>
      <w:r w:rsidRPr="002F663C">
        <w:rPr>
          <w:rFonts w:eastAsia="Calibri" w:cs="Times New Roman"/>
          <w:szCs w:val="18"/>
        </w:rPr>
        <w:t xml:space="preserve">This consultation sought views on proposals to improve and extend mandatory method of production labelling for both domestic and imported products, for all </w:t>
      </w:r>
      <w:r w:rsidRPr="002F663C">
        <w:rPr>
          <w:rFonts w:eastAsia="Calibri" w:cs="Times New Roman"/>
          <w:szCs w:val="18"/>
        </w:rPr>
        <w:t>unprocessed pork, chicken and eggs and certain prepacked products containing with pork, chicken or egg.</w:t>
      </w:r>
    </w:p>
    <w:p w:rsidR="008B3C3D" w:rsidRPr="002F663C" w:rsidP="00B16ACF" w14:paraId="17047B56" w14:textId="77777777">
      <w:pPr>
        <w:spacing w:before="120" w:after="120"/>
        <w:rPr>
          <w:rFonts w:eastAsia="Calibri" w:cs="Times New Roman"/>
          <w:szCs w:val="18"/>
        </w:rPr>
      </w:pPr>
      <w:r w:rsidRPr="002F663C">
        <w:rPr>
          <w:rFonts w:eastAsia="Calibri" w:cs="Times New Roman"/>
          <w:szCs w:val="18"/>
        </w:rPr>
        <w:t>The consultation also sought views and evidence on possible new rules that may improve consumer understanding of the origin of certain foods, including how and where origin information is displayed, and on which products origin information should be mandatory.</w:t>
      </w:r>
    </w:p>
    <w:p w:rsidR="008B3C3D" w:rsidRPr="002F663C" w:rsidP="00B16ACF" w14:paraId="21FC5C0C" w14:textId="77777777">
      <w:pPr>
        <w:spacing w:before="120" w:after="120"/>
        <w:rPr>
          <w:rFonts w:eastAsia="Calibri" w:cs="Times New Roman"/>
          <w:szCs w:val="18"/>
        </w:rPr>
      </w:pPr>
      <w:r w:rsidRPr="002F663C">
        <w:rPr>
          <w:rFonts w:eastAsia="Calibri" w:cs="Times New Roman"/>
          <w:szCs w:val="18"/>
        </w:rPr>
        <w:t xml:space="preserve">The UK Government has now published a response to the public consultation, which can be found at the following link: </w:t>
      </w:r>
      <w:hyperlink r:id="rId8" w:history="1">
        <w:r w:rsidRPr="002F663C">
          <w:rPr>
            <w:rFonts w:eastAsia="Calibri" w:cs="Times New Roman"/>
            <w:color w:val="0000FF"/>
            <w:szCs w:val="18"/>
            <w:u w:val="single"/>
          </w:rPr>
          <w:t>Fairer food labelling - GOV.UK</w:t>
        </w:r>
      </w:hyperlink>
    </w:p>
    <w:p w:rsidR="006C5A96" w:rsidP="006C5A96" w14:paraId="69640EF9" w14:textId="77777777">
      <w:pPr>
        <w:jc w:val="center"/>
        <w:rPr>
          <w:b/>
        </w:rPr>
      </w:pPr>
      <w:r w:rsidRPr="003971FF">
        <w:rPr>
          <w:b/>
        </w:rPr>
        <w:t>__________</w:t>
      </w:r>
    </w:p>
    <w:p w:rsidR="004D4D19" w:rsidP="007F38C2" w14:paraId="3E9F65C3" w14:textId="77777777">
      <w:pPr>
        <w:jc w:val="center"/>
        <w:rPr>
          <w:b/>
        </w:rPr>
      </w:pPr>
    </w:p>
    <w:p w:rsidR="00A1565D" w:rsidP="003971FF" w14:paraId="040FB49F"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FFC63C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E8F55D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4DB053F" w14:textId="77777777">
      <w:r>
        <w:separator/>
      </w:r>
    </w:p>
  </w:footnote>
  <w:footnote w:type="continuationSeparator" w:id="1">
    <w:p w:rsidR="004D3A6A" w:rsidP="00ED54E0" w14:paraId="09A43CC5" w14:textId="77777777">
      <w:r>
        <w:continuationSeparator/>
      </w:r>
    </w:p>
  </w:footnote>
  <w:footnote w:id="2">
    <w:p w:rsidR="007F6EA2" w14:paraId="24F741D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921B9A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DDC0B04" w14:textId="77777777">
    <w:pPr>
      <w:pStyle w:val="Header"/>
      <w:pBdr>
        <w:bottom w:val="single" w:sz="4" w:space="1" w:color="auto"/>
      </w:pBdr>
      <w:tabs>
        <w:tab w:val="clear" w:pos="4513"/>
        <w:tab w:val="clear" w:pos="9027"/>
      </w:tabs>
      <w:jc w:val="center"/>
    </w:pPr>
  </w:p>
  <w:p w:rsidR="00DD3DD7" w:rsidRPr="00DD3DD7" w:rsidP="00DD3DD7" w14:paraId="2D9F800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AFE816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B8037F4" w14:textId="77777777">
    <w:pPr>
      <w:pStyle w:val="Header"/>
      <w:pBdr>
        <w:bottom w:val="single" w:sz="4" w:space="1" w:color="auto"/>
      </w:pBdr>
      <w:tabs>
        <w:tab w:val="clear" w:pos="4513"/>
        <w:tab w:val="clear" w:pos="9027"/>
      </w:tabs>
      <w:jc w:val="center"/>
    </w:pPr>
    <w:bookmarkStart w:id="3" w:name="spsSymbolHeader"/>
    <w:r w:rsidRPr="00DD3DD7">
      <w:t>G/TBT/N/</w:t>
    </w:r>
    <w:r w:rsidRPr="00DD3DD7">
      <w:t>GBR</w:t>
    </w:r>
    <w:r w:rsidRPr="00DD3DD7">
      <w:t>/77/Add.1</w:t>
    </w:r>
    <w:bookmarkEnd w:id="3"/>
  </w:p>
  <w:p w:rsidR="00DD3DD7" w:rsidRPr="00DD3DD7" w:rsidP="00DD3DD7" w14:paraId="40EF5FEF" w14:textId="77777777">
    <w:pPr>
      <w:pStyle w:val="Header"/>
      <w:pBdr>
        <w:bottom w:val="single" w:sz="4" w:space="1" w:color="auto"/>
      </w:pBdr>
      <w:tabs>
        <w:tab w:val="clear" w:pos="4513"/>
        <w:tab w:val="clear" w:pos="9027"/>
      </w:tabs>
      <w:jc w:val="center"/>
    </w:pPr>
  </w:p>
  <w:p w:rsidR="00DD3DD7" w:rsidRPr="00DD3DD7" w:rsidP="00DD3DD7" w14:paraId="3A403AE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D216D8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57F0D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421F1B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543CE8F" w14:textId="77777777">
          <w:pPr>
            <w:jc w:val="right"/>
            <w:rPr>
              <w:b/>
              <w:color w:val="FF0000"/>
              <w:szCs w:val="16"/>
            </w:rPr>
          </w:pPr>
          <w:r>
            <w:rPr>
              <w:b/>
              <w:color w:val="FF0000"/>
              <w:szCs w:val="16"/>
            </w:rPr>
            <w:t xml:space="preserve"> </w:t>
          </w:r>
        </w:p>
      </w:tc>
    </w:tr>
    <w:tr w14:paraId="62CDA6E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9BEEDA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CAFE413" w14:textId="77777777">
          <w:pPr>
            <w:jc w:val="right"/>
            <w:rPr>
              <w:b/>
              <w:szCs w:val="16"/>
            </w:rPr>
          </w:pPr>
        </w:p>
      </w:tc>
    </w:tr>
    <w:tr w14:paraId="1D9EAB1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688213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F6F1126"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GBR</w:t>
          </w:r>
          <w:r w:rsidRPr="002F663C">
            <w:rPr>
              <w:rFonts w:eastAsia="Calibri" w:cs="Times New Roman"/>
              <w:b/>
              <w:szCs w:val="16"/>
            </w:rPr>
            <w:t>/77/Add.1</w:t>
          </w:r>
          <w:bookmarkEnd w:id="4"/>
        </w:p>
        <w:p w:rsidR="00C14444" w:rsidRPr="00C14444" w:rsidP="00C14444" w14:paraId="52F1B44C" w14:textId="77777777">
          <w:pPr>
            <w:jc w:val="center"/>
            <w:rPr>
              <w:szCs w:val="16"/>
            </w:rPr>
          </w:pPr>
        </w:p>
      </w:tc>
    </w:tr>
    <w:tr w14:paraId="77A5A52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B1759C4" w14:textId="77777777"/>
      </w:tc>
      <w:tc>
        <w:tcPr>
          <w:tcW w:w="5448" w:type="dxa"/>
          <w:gridSpan w:val="2"/>
          <w:shd w:val="clear" w:color="auto" w:fill="FFFFFF"/>
          <w:tcMar>
            <w:left w:w="108" w:type="dxa"/>
            <w:right w:w="108" w:type="dxa"/>
          </w:tcMar>
          <w:vAlign w:val="center"/>
        </w:tcPr>
        <w:p w:rsidR="00ED54E0" w:rsidRPr="00182B84" w:rsidP="00425DC5" w14:paraId="79DB930F" w14:textId="77777777">
          <w:pPr>
            <w:jc w:val="right"/>
            <w:rPr>
              <w:szCs w:val="16"/>
            </w:rPr>
          </w:pPr>
          <w:bookmarkStart w:id="5" w:name="bmkDate"/>
          <w:r w:rsidRPr="00182B84">
            <w:rPr>
              <w:szCs w:val="16"/>
            </w:rPr>
            <w:t>13 June 2025</w:t>
          </w:r>
          <w:bookmarkEnd w:id="5"/>
        </w:p>
      </w:tc>
    </w:tr>
    <w:tr w14:paraId="7293FA9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8BDA901" w14:textId="77777777">
          <w:pPr>
            <w:jc w:val="left"/>
            <w:rPr>
              <w:b/>
            </w:rPr>
          </w:pPr>
          <w:bookmarkStart w:id="6" w:name="bmkSerial"/>
          <w:r>
            <w:rPr>
              <w:b w:val="0"/>
              <w:color w:val="FF0000"/>
            </w:rPr>
            <w:t>(25-3929)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F094B2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C95F59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20074C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68BCF2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FFC4C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3853112">
    <w:abstractNumId w:val="9"/>
  </w:num>
  <w:num w:numId="2" w16cid:durableId="2084250825">
    <w:abstractNumId w:val="7"/>
  </w:num>
  <w:num w:numId="3" w16cid:durableId="992563823">
    <w:abstractNumId w:val="6"/>
  </w:num>
  <w:num w:numId="4" w16cid:durableId="1985815378">
    <w:abstractNumId w:val="5"/>
  </w:num>
  <w:num w:numId="5" w16cid:durableId="285476065">
    <w:abstractNumId w:val="4"/>
  </w:num>
  <w:num w:numId="6" w16cid:durableId="727723942">
    <w:abstractNumId w:val="12"/>
  </w:num>
  <w:num w:numId="7" w16cid:durableId="1164592920">
    <w:abstractNumId w:val="11"/>
  </w:num>
  <w:num w:numId="8" w16cid:durableId="1547372683">
    <w:abstractNumId w:val="10"/>
  </w:num>
  <w:num w:numId="9" w16cid:durableId="853573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1308670">
    <w:abstractNumId w:val="13"/>
  </w:num>
  <w:num w:numId="11" w16cid:durableId="716854240">
    <w:abstractNumId w:val="8"/>
  </w:num>
  <w:num w:numId="12" w16cid:durableId="1134836226">
    <w:abstractNumId w:val="3"/>
  </w:num>
  <w:num w:numId="13" w16cid:durableId="1687519222">
    <w:abstractNumId w:val="2"/>
  </w:num>
  <w:num w:numId="14" w16cid:durableId="1105690420">
    <w:abstractNumId w:val="1"/>
  </w:num>
  <w:num w:numId="15" w16cid:durableId="118384369">
    <w:abstractNumId w:val="0"/>
  </w:num>
  <w:num w:numId="16" w16cid:durableId="161397510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F7DF0"/>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27CF8"/>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23C"/>
    <w:rsid w:val="00832639"/>
    <w:rsid w:val="00840C2B"/>
    <w:rsid w:val="008739FD"/>
    <w:rsid w:val="00893E85"/>
    <w:rsid w:val="008A0701"/>
    <w:rsid w:val="008B1018"/>
    <w:rsid w:val="008B3C3D"/>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83F58"/>
    <w:rsid w:val="00D9226C"/>
    <w:rsid w:val="00D95F69"/>
    <w:rsid w:val="00DA20BD"/>
    <w:rsid w:val="00DA4169"/>
    <w:rsid w:val="00DB4FE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727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epingalert.org/en/Search/Index?documentSymbol=G%2FTBT%2FN%2FGBR%2F77&amp;viewData=G%2FTBT%2FN%2FGBR%2F77" TargetMode="External" /><Relationship Id="rId8" Type="http://schemas.openxmlformats.org/officeDocument/2006/relationships/hyperlink" Target="https://www.gov.uk/government/consultations/fairer-food-labellin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93CFFB4-B22E-4993-B13F-8B71BB3DE31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260</Words>
  <Characters>1547</Characters>
  <Application>Microsoft Office Word</Application>
  <DocSecurity>0</DocSecurity>
  <Lines>48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2025-06-13T14:10:00Z</dcterms:created>
  <dcterms:modified xsi:type="dcterms:W3CDTF">2025-06-13T14:14:00Z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