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0F057261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5F01B4E0" w14:textId="77777777">
      <w:pPr>
        <w:pStyle w:val="Title3"/>
      </w:pPr>
      <w:r w:rsidRPr="009D0EBF">
        <w:t>Revision</w:t>
      </w:r>
    </w:p>
    <w:p w:rsidR="00D90ADD" w:rsidRPr="009D0EBF" w:rsidP="009D0EBF" w14:paraId="5F84EAB6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092D333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6C781995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9D0EBF" w14:paraId="2611A7EF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6A4935" w14:paraId="0E643A18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STATES OF AMERICA</w:t>
            </w:r>
          </w:p>
          <w:p w:rsidR="004C341F" w:rsidRPr="009D0EBF" w:rsidP="009D0EBF" w14:paraId="36155C06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7BFBBEBC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67A6D4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0A3EFB" w14:paraId="31C00CB3" w14:textId="77777777">
            <w:pPr>
              <w:spacing w:before="120" w:after="120"/>
            </w:pPr>
            <w:r w:rsidRPr="009D0EBF">
              <w:rPr>
                <w:b/>
              </w:rPr>
              <w:t xml:space="preserve">Agency </w:t>
            </w:r>
            <w:r w:rsidRPr="009D0EBF">
              <w:rPr>
                <w:b/>
              </w:rPr>
              <w:t>responsible:</w:t>
            </w:r>
            <w:r w:rsidRPr="009D0EBF" w:rsidR="004B48EF">
              <w:t xml:space="preserve"> </w:t>
            </w:r>
          </w:p>
          <w:p w:rsidR="004B48EF" w:rsidRPr="009D0EBF" w:rsidP="000A3EFB" w14:paraId="2FB3EDD2" w14:textId="77777777">
            <w:pPr>
              <w:spacing w:after="120"/>
            </w:pPr>
            <w:r w:rsidRPr="009D0EBF">
              <w:t>National Highway Traffic Safety Administration (NHTSA), Department of Transportation (DOT)</w:t>
            </w:r>
          </w:p>
          <w:p w:rsidR="004C341F" w:rsidRPr="009D0EBF" w:rsidP="00B30408" w14:paraId="24B74D02" w14:textId="77777777">
            <w:pPr>
              <w:spacing w:after="120"/>
            </w:pPr>
            <w:r w:rsidRPr="009D0EBF">
              <w:rPr>
                <w:b/>
              </w:rPr>
              <w:t>Name and address (including telephone and fax numbers, email and website addresses, if available) of</w:t>
            </w:r>
            <w:r w:rsidRPr="009D0EBF">
              <w:t xml:space="preserve"> </w:t>
            </w:r>
            <w:r w:rsidRPr="009D0EBF">
              <w:rPr>
                <w:b/>
              </w:rPr>
              <w:t>agency or authority designated to handle comments regarding the notification shall be indicated if different from above:</w:t>
            </w:r>
            <w:r w:rsidRPr="00617604" w:rsidR="00B30408">
              <w:rPr>
                <w:bCs/>
              </w:rPr>
              <w:t xml:space="preserve"> </w:t>
            </w:r>
          </w:p>
          <w:p w:rsidR="00B30408" w:rsidRPr="00617604" w:rsidP="00B30408" w14:paraId="271216A7" w14:textId="77777777">
            <w:pPr>
              <w:spacing w:after="120"/>
              <w:rPr>
                <w:bCs/>
              </w:rPr>
            </w:pPr>
            <w:r w:rsidRPr="00617604">
              <w:rPr>
                <w:bCs/>
              </w:rPr>
              <w:t xml:space="preserve">Please submit comments to: USA WTO TBT Enquiry Point, Email: </w:t>
            </w:r>
            <w:hyperlink r:id="rId4" w:history="1">
              <w:r w:rsidRPr="00617604">
                <w:rPr>
                  <w:bCs/>
                  <w:color w:val="0000FF"/>
                  <w:u w:val="single"/>
                </w:rPr>
                <w:t>usatbtep@nist.gov</w:t>
              </w:r>
            </w:hyperlink>
          </w:p>
        </w:tc>
      </w:tr>
      <w:tr w14:paraId="0EB50DE9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3D129BD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A3AD975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other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50A2D030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2E36428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8863B6D" w14:textId="77777777">
            <w:pPr>
              <w:spacing w:before="120" w:after="120"/>
            </w:pPr>
            <w:r w:rsidRPr="009D0EBF">
              <w:rPr>
                <w:b/>
              </w:rPr>
              <w:t>Products covered (HS or CCCN where applicable, otherwise national tariff heading.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>ICS numbers may be provided in addition, where applicable):</w:t>
            </w:r>
            <w:r w:rsidRPr="009D0EBF" w:rsidR="004B48EF">
              <w:t xml:space="preserve"> Motor vehicle roof crush resistance; VEHICLES OTHER THAN RAILWAY OR TRAMWAY ROLLING-STOCK, AND PARTS AND ACCESSORIES THEREOF (HS code(s): 87); Bodies and body components (ICS code(s): 43.040.60); Crash protection and restraint systems (ICS code(s): 43.040.80)</w:t>
            </w:r>
          </w:p>
        </w:tc>
      </w:tr>
      <w:tr w14:paraId="47A84451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119AA91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0B12A16" w14:textId="77777777">
            <w:pPr>
              <w:spacing w:before="120" w:after="120"/>
            </w:pPr>
            <w:r w:rsidRPr="009D0EBF">
              <w:rPr>
                <w:b/>
              </w:rPr>
              <w:t>Title, number of pages and language(s) of the notified document:</w:t>
            </w:r>
            <w:r w:rsidRPr="002F78E9" w:rsidR="0069402C">
              <w:t xml:space="preserve"> Federal Motor Vehicle Safety Standard; No. 216; Roof Crush Resistance, Federal Motor Vehicle Safety Standard No. 216a; Roof Crush Resistance; Upgraded Standard; (4 page(s), in English)</w:t>
            </w:r>
          </w:p>
        </w:tc>
      </w:tr>
      <w:tr w14:paraId="42D82AA6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D51A55B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04143F0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Notice of proposed rulemaking - The National Highway Traffic Safety Administration (NHTSA) is proposing to remove the obsolete </w:t>
            </w:r>
            <w:hyperlink r:id="rId5" w:history="1">
              <w:r w:rsidRPr="002176BC" w:rsidR="004B48EF">
                <w:rPr>
                  <w:color w:val="0000FF"/>
                  <w:u w:val="single"/>
                </w:rPr>
                <w:t>Federal Motor Vehicle Safety Standard (FMVSS) No. 216</w:t>
              </w:r>
            </w:hyperlink>
            <w:r w:rsidRPr="002176BC" w:rsidR="004B48EF">
              <w:t>, related to roof crush resistance.</w:t>
            </w:r>
          </w:p>
        </w:tc>
      </w:tr>
      <w:tr w14:paraId="48DF72D5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9E901AF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AF29F8A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Prevention of deceptive practices and consumer protection; Cost saving and productivity enhancement</w:t>
            </w:r>
            <w:r w:rsidRPr="00BF5532">
              <w:t xml:space="preserve"> </w:t>
            </w:r>
          </w:p>
        </w:tc>
      </w:tr>
      <w:tr w14:paraId="3BB28627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F453F67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43B9" w:rsidRPr="009D0EBF" w:rsidP="00150A34" w14:paraId="5E9E2D14" w14:textId="77777777">
            <w:pPr>
              <w:spacing w:before="120" w:after="120"/>
            </w:pPr>
            <w:r w:rsidRPr="009D0EBF">
              <w:rPr>
                <w:b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150A34" w14:paraId="75345039" w14:textId="77777777">
            <w:pPr>
              <w:spacing w:before="120" w:after="120"/>
            </w:pPr>
            <w:r w:rsidRPr="004B3635">
              <w:t xml:space="preserve">90 Federal Register (FR) 22983, 30 May 2025; </w:t>
            </w:r>
            <w:hyperlink r:id="rId6" w:history="1">
              <w:r w:rsidRPr="004B3635">
                <w:rPr>
                  <w:color w:val="0000FF"/>
                  <w:u w:val="single"/>
                </w:rPr>
                <w:t>Title 49 Code of Federal Regulations (CFR) Parts 571</w:t>
              </w:r>
            </w:hyperlink>
            <w:r w:rsidRPr="004B3635">
              <w:t>:</w:t>
            </w:r>
          </w:p>
          <w:p w:rsidR="004B48EF" w:rsidRPr="004B3635" w:rsidP="00150A34" w14:paraId="72F6937D" w14:textId="77777777">
            <w:pPr>
              <w:spacing w:before="120" w:after="120"/>
            </w:pPr>
            <w:hyperlink r:id="rId7" w:history="1">
              <w:r w:rsidRPr="004B3635">
                <w:rPr>
                  <w:color w:val="0000FF"/>
                  <w:u w:val="single"/>
                </w:rPr>
                <w:t>https://www.govinfo.gov/content/pkg/FR-2025-05-30/html/2025-09744.htm</w:t>
              </w:r>
            </w:hyperlink>
          </w:p>
          <w:p w:rsidR="004B48EF" w:rsidRPr="004B3635" w:rsidP="00150A34" w14:paraId="78851B1E" w14:textId="77777777">
            <w:pPr>
              <w:spacing w:before="120" w:after="120"/>
            </w:pPr>
            <w:hyperlink r:id="rId8" w:history="1">
              <w:r w:rsidRPr="004B3635">
                <w:rPr>
                  <w:color w:val="0000FF"/>
                  <w:u w:val="single"/>
                </w:rPr>
                <w:t>https://www.govinfo.gov/content/pkg/FR-2025-05-30/pdf/2025-09744.pdf</w:t>
              </w:r>
            </w:hyperlink>
          </w:p>
          <w:p w:rsidR="004B48EF" w:rsidRPr="004B3635" w:rsidP="00150A34" w14:paraId="256E3FB7" w14:textId="77777777">
            <w:pPr>
              <w:spacing w:before="120" w:after="120"/>
            </w:pPr>
            <w:r w:rsidRPr="004B3635">
              <w:t xml:space="preserve">This notice of proposed rulemaking is identified by Docket Number NHTSA-2025-0039. The Docket Folder is available on Regulations.gov at </w:t>
            </w:r>
            <w:hyperlink r:id="rId9" w:history="1">
              <w:r w:rsidRPr="004B3635">
                <w:rPr>
                  <w:color w:val="0000FF"/>
                  <w:u w:val="single"/>
                </w:rPr>
                <w:t>https://www.regulations.gov/docket/NHTSA-2025-0039/document</w:t>
              </w:r>
            </w:hyperlink>
            <w:r w:rsidRPr="004B3635">
              <w:t xml:space="preserve"> and provides access to primary documents as well as comments received. Documents are also accessible from </w:t>
            </w:r>
            <w:hyperlink r:id="rId10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 WTO Members and their stakeholders are asked to submit comments to the </w:t>
            </w:r>
            <w:hyperlink r:id="rId4" w:history="1">
              <w:r w:rsidRPr="004B3635">
                <w:rPr>
                  <w:color w:val="0000FF"/>
                  <w:u w:val="single"/>
                </w:rPr>
                <w:t>USA TBT Enquiry Point</w:t>
              </w:r>
            </w:hyperlink>
            <w:r w:rsidRPr="004B3635">
              <w:t xml:space="preserve"> by or before </w:t>
            </w:r>
            <w:hyperlink r:id="rId11" w:history="1">
              <w:r w:rsidRPr="004B3635">
                <w:rPr>
                  <w:color w:val="0000FF"/>
                  <w:u w:val="single"/>
                </w:rPr>
                <w:t>4pm</w:t>
              </w:r>
            </w:hyperlink>
            <w:r w:rsidRPr="004B3635">
              <w:t xml:space="preserve"> </w:t>
            </w:r>
            <w:hyperlink r:id="rId12" w:history="1">
              <w:r w:rsidRPr="004B3635">
                <w:rPr>
                  <w:color w:val="0000FF"/>
                  <w:u w:val="single"/>
                </w:rPr>
                <w:t>Eastern Time</w:t>
              </w:r>
            </w:hyperlink>
            <w:r w:rsidRPr="004B3635">
              <w:t xml:space="preserve"> on 29 July 2025. Comments received by the USA TBT Enquiry Point from WTO Members and their stakeholders will be shared with NHTSA and will also be submitted to the </w:t>
            </w:r>
            <w:hyperlink r:id="rId9" w:history="1">
              <w:r w:rsidRPr="004B3635">
                <w:rPr>
                  <w:color w:val="0000FF"/>
                  <w:u w:val="single"/>
                </w:rPr>
                <w:t>Docket</w:t>
              </w:r>
            </w:hyperlink>
            <w:r w:rsidRPr="004B3635">
              <w:t xml:space="preserve"> on Regulations.gov if received within the comment period.</w:t>
            </w:r>
          </w:p>
          <w:p w:rsidR="004B48EF" w:rsidRPr="004B3635" w:rsidP="00150A34" w14:paraId="118F2607" w14:textId="77777777">
            <w:pPr>
              <w:spacing w:before="120" w:after="120"/>
            </w:pPr>
            <w:r w:rsidRPr="004B3635">
              <w:t xml:space="preserve">Previous actions notified under the symbol </w:t>
            </w:r>
            <w:hyperlink r:id="rId13" w:history="1">
              <w:r w:rsidRPr="004B3635">
                <w:rPr>
                  <w:color w:val="0000FF"/>
                  <w:u w:val="single"/>
                </w:rPr>
                <w:t>G/TBT/N/USA/138</w:t>
              </w:r>
            </w:hyperlink>
            <w:r w:rsidRPr="004B3635">
              <w:t xml:space="preserve"> are identified by Docket Numbers </w:t>
            </w:r>
            <w:hyperlink r:id="rId14" w:history="1">
              <w:r w:rsidRPr="004B3635">
                <w:rPr>
                  <w:color w:val="0000FF"/>
                  <w:u w:val="single"/>
                </w:rPr>
                <w:t>NHTSA-2005-22143</w:t>
              </w:r>
            </w:hyperlink>
            <w:r w:rsidRPr="004B3635">
              <w:t xml:space="preserve">, </w:t>
            </w:r>
            <w:hyperlink r:id="rId15" w:history="1">
              <w:r w:rsidRPr="004B3635">
                <w:rPr>
                  <w:color w:val="0000FF"/>
                  <w:u w:val="single"/>
                </w:rPr>
                <w:t>NHTSA-2008-0015</w:t>
              </w:r>
            </w:hyperlink>
            <w:r w:rsidRPr="004B3635">
              <w:t xml:space="preserve"> and </w:t>
            </w:r>
            <w:hyperlink r:id="rId16" w:history="1">
              <w:r w:rsidRPr="004B3635">
                <w:rPr>
                  <w:color w:val="0000FF"/>
                  <w:u w:val="single"/>
                </w:rPr>
                <w:t>NHTSA-2009-0093</w:t>
              </w:r>
            </w:hyperlink>
            <w:r w:rsidRPr="004B3635">
              <w:t xml:space="preserve">. Each Docket Folder available on </w:t>
            </w:r>
            <w:hyperlink r:id="rId17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provides access to primary and supporting documents as well as comments received. Documents are also accessible from </w:t>
            </w:r>
            <w:hyperlink r:id="rId10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</w:t>
            </w:r>
          </w:p>
        </w:tc>
      </w:tr>
      <w:tr w14:paraId="3765EE09" w14:textId="77777777" w:rsidTr="00400D4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9D0EBF" w14:paraId="4AD15511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EA2511" w14:paraId="5BB95147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6F700468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3C0845AC" w14:textId="77777777" w:rsidTr="009D7160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C69AA9B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CC2E641" w14:textId="77777777">
            <w:pPr>
              <w:spacing w:before="120" w:after="120"/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29 July 2025</w:t>
            </w:r>
          </w:p>
        </w:tc>
      </w:tr>
      <w:tr w14:paraId="54B64F38" w14:textId="77777777" w:rsidTr="009D7160">
        <w:tblPrEx>
          <w:tblW w:w="5000" w:type="pct"/>
          <w:tblLayout w:type="fixed"/>
          <w:tblLook w:val="0000"/>
        </w:tblPrEx>
        <w:trPr>
          <w:trHeight w:val="345"/>
        </w:trPr>
        <w:tc>
          <w:tcPr>
            <w:tcW w:w="384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5F4259" w14:paraId="2465AD34" w14:textId="77777777">
            <w:pPr>
              <w:keepNext/>
              <w:keepLines/>
              <w:spacing w:before="120" w:after="120"/>
              <w:jc w:val="center"/>
            </w:pPr>
            <w:r w:rsidRPr="009D0EBF"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9C7DE5" w14:paraId="6BB275EF" w14:textId="77777777">
            <w:pPr>
              <w:keepNext/>
              <w:keepLines/>
              <w:spacing w:before="120" w:after="120"/>
              <w:rPr>
                <w:b/>
              </w:rPr>
            </w:pPr>
            <w:r w:rsidRPr="009D0EBF">
              <w:rPr>
                <w:b/>
              </w:rPr>
              <w:t xml:space="preserve">Texts </w:t>
            </w:r>
            <w:r w:rsidRPr="009D0EBF">
              <w:rPr>
                <w:b/>
              </w:rPr>
              <w:t>available from: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 xml:space="preserve">National enquiry point </w:t>
            </w:r>
            <w:r w:rsidRPr="009D0EBF" w:rsidR="00543B49">
              <w:rPr>
                <w:b/>
              </w:rPr>
              <w:t xml:space="preserve">[ </w:t>
            </w:r>
            <w:r w:rsidRPr="009D0EBF">
              <w:rPr>
                <w:b/>
              </w:rPr>
              <w:t>] or address, telephone or fax numbers</w:t>
            </w:r>
            <w:r w:rsidRPr="009D0EBF" w:rsidR="004B48EF">
              <w:rPr>
                <w:b/>
              </w:rPr>
              <w:t xml:space="preserve"> and</w:t>
            </w:r>
            <w:r w:rsidRPr="009D0EBF">
              <w:rPr>
                <w:b/>
              </w:rPr>
              <w:t xml:space="preserve"> email and website address</w:t>
            </w:r>
            <w:r w:rsidRPr="009D0EBF" w:rsidR="00231951">
              <w:rPr>
                <w:b/>
              </w:rPr>
              <w:t>es</w:t>
            </w:r>
            <w:r w:rsidRPr="009D0EBF">
              <w:rPr>
                <w:b/>
              </w:rPr>
              <w:t>, if available</w:t>
            </w:r>
            <w:r w:rsidRPr="009D0EBF" w:rsidR="004B48EF">
              <w:rPr>
                <w:b/>
              </w:rPr>
              <w:t>,</w:t>
            </w:r>
            <w:r w:rsidRPr="009D0EBF">
              <w:rPr>
                <w:b/>
              </w:rPr>
              <w:t xml:space="preserve"> of other body:</w:t>
            </w:r>
            <w:r w:rsidRPr="003F5EEF" w:rsidR="009C7DE5">
              <w:t xml:space="preserve"> </w:t>
            </w:r>
          </w:p>
          <w:p w:rsidR="009C7DE5" w:rsidRPr="003F5EEF" w:rsidP="009C7DE5" w14:paraId="38634E0E" w14:textId="77777777">
            <w:pPr>
              <w:keepNext/>
              <w:keepLines/>
              <w:spacing w:after="120"/>
            </w:pPr>
            <w:hyperlink r:id="rId18" w:tgtFrame="_blank" w:history="1">
              <w:r w:rsidRPr="003F5EEF">
                <w:rPr>
                  <w:color w:val="0000FF"/>
                  <w:u w:val="single"/>
                </w:rPr>
                <w:t>https://members.wto.org/crnattachments/2025/TBT/USA/25_03691_00_e.pdf</w:t>
              </w:r>
            </w:hyperlink>
          </w:p>
        </w:tc>
      </w:tr>
    </w:tbl>
    <w:p w:rsidR="004B48EF" w:rsidRPr="009D0EBF" w:rsidP="00E94F70" w14:paraId="7109F2E7" w14:textId="77777777"/>
    <w:sectPr w:rsidSect="00E94F7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22C6CF6A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3DCE4178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786C73CA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1488B9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5C3016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3BEC15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6AF372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03BA77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G/TBT/N/USA/138/Rev.1</w:t>
    </w:r>
    <w:bookmarkEnd w:id="0"/>
  </w:p>
  <w:p w:rsidR="00D90ADD" w:rsidRPr="009D0EBF" w:rsidP="00D90ADD" w14:paraId="238DE9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165457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3CB1B0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66D515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6EDC63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7AD974E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4CF8181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1B09303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4A8B808D" w14:textId="77777777">
          <w:pPr>
            <w:jc w:val="right"/>
            <w:rPr>
              <w:b/>
              <w:szCs w:val="16"/>
            </w:rPr>
          </w:pPr>
        </w:p>
      </w:tc>
    </w:tr>
    <w:tr w14:paraId="3032145A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07A81B5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572E8F0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G/TBT/N/USA/138/Rev.1</w:t>
          </w:r>
          <w:bookmarkEnd w:id="2"/>
        </w:p>
      </w:tc>
    </w:tr>
    <w:tr w14:paraId="205B9A18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0C43907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170B1CC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4 June 2025</w:t>
          </w:r>
          <w:bookmarkEnd w:id="3"/>
          <w:bookmarkEnd w:id="4"/>
        </w:p>
      </w:tc>
    </w:tr>
    <w:tr w14:paraId="4A059C73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75334D1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4C21DC1A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423F93E1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544FBAC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11BE07D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1C18F1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0877590">
    <w:abstractNumId w:val="9"/>
  </w:num>
  <w:num w:numId="2" w16cid:durableId="374696495">
    <w:abstractNumId w:val="7"/>
  </w:num>
  <w:num w:numId="3" w16cid:durableId="1813674746">
    <w:abstractNumId w:val="6"/>
  </w:num>
  <w:num w:numId="4" w16cid:durableId="650794505">
    <w:abstractNumId w:val="5"/>
  </w:num>
  <w:num w:numId="5" w16cid:durableId="1051611292">
    <w:abstractNumId w:val="4"/>
  </w:num>
  <w:num w:numId="6" w16cid:durableId="174614527">
    <w:abstractNumId w:val="12"/>
  </w:num>
  <w:num w:numId="7" w16cid:durableId="655106732">
    <w:abstractNumId w:val="11"/>
  </w:num>
  <w:num w:numId="8" w16cid:durableId="1713846761">
    <w:abstractNumId w:val="10"/>
  </w:num>
  <w:num w:numId="9" w16cid:durableId="1318922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3677960">
    <w:abstractNumId w:val="13"/>
  </w:num>
  <w:num w:numId="11" w16cid:durableId="754665070">
    <w:abstractNumId w:val="8"/>
  </w:num>
  <w:num w:numId="12" w16cid:durableId="1277103365">
    <w:abstractNumId w:val="3"/>
  </w:num>
  <w:num w:numId="13" w16cid:durableId="2057583037">
    <w:abstractNumId w:val="2"/>
  </w:num>
  <w:num w:numId="14" w16cid:durableId="1200897043">
    <w:abstractNumId w:val="1"/>
  </w:num>
  <w:num w:numId="15" w16cid:durableId="65392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272F6"/>
    <w:rsid w:val="00037AC4"/>
    <w:rsid w:val="000423BF"/>
    <w:rsid w:val="00046D9E"/>
    <w:rsid w:val="000A3EFB"/>
    <w:rsid w:val="000A4945"/>
    <w:rsid w:val="000B31E1"/>
    <w:rsid w:val="00100018"/>
    <w:rsid w:val="0011356B"/>
    <w:rsid w:val="0013337F"/>
    <w:rsid w:val="00150A34"/>
    <w:rsid w:val="00173D7A"/>
    <w:rsid w:val="00181C92"/>
    <w:rsid w:val="00182B84"/>
    <w:rsid w:val="001B468E"/>
    <w:rsid w:val="001B5654"/>
    <w:rsid w:val="001B6060"/>
    <w:rsid w:val="001C5710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69C3"/>
    <w:rsid w:val="002C68CF"/>
    <w:rsid w:val="002D50AA"/>
    <w:rsid w:val="002F78E9"/>
    <w:rsid w:val="00300269"/>
    <w:rsid w:val="00353CB2"/>
    <w:rsid w:val="003572B4"/>
    <w:rsid w:val="003E6C00"/>
    <w:rsid w:val="003F5EEF"/>
    <w:rsid w:val="00400D4D"/>
    <w:rsid w:val="0041081F"/>
    <w:rsid w:val="00467032"/>
    <w:rsid w:val="0046754A"/>
    <w:rsid w:val="00472BE4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BB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2CB3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A14E08"/>
    <w:rsid w:val="00A6057A"/>
    <w:rsid w:val="00A74017"/>
    <w:rsid w:val="00A75DAA"/>
    <w:rsid w:val="00A83C94"/>
    <w:rsid w:val="00A94ADB"/>
    <w:rsid w:val="00A97452"/>
    <w:rsid w:val="00AA332C"/>
    <w:rsid w:val="00AC27F8"/>
    <w:rsid w:val="00AC75D9"/>
    <w:rsid w:val="00AD4C72"/>
    <w:rsid w:val="00AE2AEE"/>
    <w:rsid w:val="00B00276"/>
    <w:rsid w:val="00B079B9"/>
    <w:rsid w:val="00B107D5"/>
    <w:rsid w:val="00B2087B"/>
    <w:rsid w:val="00B226AA"/>
    <w:rsid w:val="00B230EC"/>
    <w:rsid w:val="00B30408"/>
    <w:rsid w:val="00B52738"/>
    <w:rsid w:val="00B56EDC"/>
    <w:rsid w:val="00B650D6"/>
    <w:rsid w:val="00B657DE"/>
    <w:rsid w:val="00B73EE6"/>
    <w:rsid w:val="00B80CAD"/>
    <w:rsid w:val="00BA4022"/>
    <w:rsid w:val="00BB1F84"/>
    <w:rsid w:val="00BB263B"/>
    <w:rsid w:val="00BB2BFC"/>
    <w:rsid w:val="00BB52C4"/>
    <w:rsid w:val="00BE5468"/>
    <w:rsid w:val="00BF5532"/>
    <w:rsid w:val="00C02C7E"/>
    <w:rsid w:val="00C11EAC"/>
    <w:rsid w:val="00C305D7"/>
    <w:rsid w:val="00C30F2A"/>
    <w:rsid w:val="00C3606A"/>
    <w:rsid w:val="00C43456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EE0042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regulations.gov/" TargetMode="External" /><Relationship Id="rId11" Type="http://schemas.openxmlformats.org/officeDocument/2006/relationships/hyperlink" Target="http://time-time.net/times/time-zones/usa-canada/current-eastern-time-est.php" TargetMode="External" /><Relationship Id="rId12" Type="http://schemas.openxmlformats.org/officeDocument/2006/relationships/hyperlink" Target="https://24timezones.com/time-zone/et" TargetMode="External" /><Relationship Id="rId13" Type="http://schemas.openxmlformats.org/officeDocument/2006/relationships/hyperlink" Target="https://eping.wto.org/en/Search?domainIds=1&amp;documentSymbol=usa%2F138&amp;distributionDateTo=2010-04-19" TargetMode="External" /><Relationship Id="rId14" Type="http://schemas.openxmlformats.org/officeDocument/2006/relationships/hyperlink" Target="https://www.regulations.gov/docket/NHTSA-2005-22143/document" TargetMode="External" /><Relationship Id="rId15" Type="http://schemas.openxmlformats.org/officeDocument/2006/relationships/hyperlink" Target="https://www.regulations.gov/docket/NHTSA-2008-0015/document" TargetMode="External" /><Relationship Id="rId16" Type="http://schemas.openxmlformats.org/officeDocument/2006/relationships/hyperlink" Target="https://www.regulations.gov/docket/NHTSA-2009-0093/document" TargetMode="External" /><Relationship Id="rId17" Type="http://schemas.openxmlformats.org/officeDocument/2006/relationships/hyperlink" Target="https://www.regulations.gov/" TargetMode="External" /><Relationship Id="rId18" Type="http://schemas.openxmlformats.org/officeDocument/2006/relationships/hyperlink" Target="https://members.wto.org/crnattachments/2025/TBT/USA/25_03691_00_e.pdf" TargetMode="External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footer" Target="foot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mailto:usatbtep@nist.gov" TargetMode="External" /><Relationship Id="rId5" Type="http://schemas.openxmlformats.org/officeDocument/2006/relationships/hyperlink" Target="https://www.ecfr.gov/current/title-49/subtitle-B/chapter-V/part-571/subpart-B/section-571.216" TargetMode="External" /><Relationship Id="rId6" Type="http://schemas.openxmlformats.org/officeDocument/2006/relationships/hyperlink" Target="https://www.ecfr.gov/current/title-49/subtitle-B/chapter-V/part-571" TargetMode="External" /><Relationship Id="rId7" Type="http://schemas.openxmlformats.org/officeDocument/2006/relationships/hyperlink" Target="https://www.govinfo.gov/content/pkg/FR-2025-05-30/html/2025-09744.htm" TargetMode="External" /><Relationship Id="rId8" Type="http://schemas.openxmlformats.org/officeDocument/2006/relationships/hyperlink" Target="https://www.govinfo.gov/content/pkg/FR-2025-05-30/pdf/2025-09744.pdf" TargetMode="External" /><Relationship Id="rId9" Type="http://schemas.openxmlformats.org/officeDocument/2006/relationships/hyperlink" Target="https://www.regulations.gov/docket/NHTSA-2025-0039/document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1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2025-06-04T12:50:00Z</dcterms:created>
  <dcterms:modified xsi:type="dcterms:W3CDTF">2025-06-04T12:50:00Z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NC</vt:lpwstr>
  </property>
</Properties>
</file>