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1BD8E07" w14:textId="77777777">
      <w:pPr>
        <w:pStyle w:val="Title"/>
        <w:rPr>
          <w:caps w:val="0"/>
          <w:kern w:val="0"/>
        </w:rPr>
      </w:pPr>
      <w:r w:rsidRPr="002F6A28">
        <w:rPr>
          <w:caps w:val="0"/>
          <w:kern w:val="0"/>
        </w:rPr>
        <w:t>NOTIFICATION</w:t>
      </w:r>
    </w:p>
    <w:p w:rsidR="009239F7" w:rsidRPr="002F6A28" w:rsidP="002F6A28" w14:paraId="2FFE563F" w14:textId="77777777">
      <w:pPr>
        <w:jc w:val="center"/>
      </w:pPr>
      <w:r w:rsidRPr="002F6A28">
        <w:t>The following notification is being circulated in accordance with Article 10.6</w:t>
      </w:r>
    </w:p>
    <w:p w:rsidR="009239F7" w:rsidRPr="002F6A28" w:rsidP="002F6A28" w14:paraId="4B3F6F1A"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28960C5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B960578"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55CC24F"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729711E2" w14:textId="77777777">
            <w:pPr>
              <w:spacing w:after="120"/>
            </w:pPr>
            <w:r w:rsidRPr="002F6A28">
              <w:rPr>
                <w:b/>
              </w:rPr>
              <w:t>If applicable, name of local government involved (Article 3.2 and 7.2):</w:t>
            </w:r>
            <w:r w:rsidRPr="00C379C8" w:rsidR="00EE3A11">
              <w:t xml:space="preserve"> </w:t>
            </w:r>
          </w:p>
        </w:tc>
      </w:tr>
      <w:tr w14:paraId="6E90860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64BF46"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70AAD74" w14:textId="77777777">
            <w:pPr>
              <w:spacing w:before="120" w:after="120"/>
            </w:pPr>
            <w:r w:rsidRPr="002F6A28">
              <w:rPr>
                <w:b/>
              </w:rPr>
              <w:t>Agency responsible:</w:t>
            </w:r>
            <w:r w:rsidRPr="00C379C8" w:rsidR="00EE3A11">
              <w:t xml:space="preserve"> </w:t>
            </w:r>
          </w:p>
          <w:p w:rsidR="00EE3A11" w:rsidRPr="00C379C8" w:rsidP="00155128" w14:paraId="6FAD30DA" w14:textId="77777777">
            <w:r w:rsidRPr="00C379C8">
              <w:t xml:space="preserve">Thai Food and Drug </w:t>
            </w:r>
            <w:r w:rsidRPr="00C379C8">
              <w:t>Administration</w:t>
            </w:r>
          </w:p>
          <w:p w:rsidR="00EE3A11" w:rsidRPr="00C379C8" w:rsidP="00155128" w14:paraId="623802D2" w14:textId="77777777">
            <w:r w:rsidRPr="00C379C8">
              <w:t>Narcotic Control Division, Tiwanon Road, Nonthaburi 11000, Thailand</w:t>
            </w:r>
          </w:p>
          <w:p w:rsidR="00EE3A11" w:rsidRPr="00C379C8" w:rsidP="00155128" w14:paraId="19D11439" w14:textId="77777777">
            <w:r w:rsidRPr="00C379C8">
              <w:t>Tel: (+66) 590 7000 ext. 70306</w:t>
            </w:r>
          </w:p>
          <w:p w:rsidR="00EE3A11" w:rsidRPr="00C379C8" w:rsidP="00155128" w14:paraId="050191B2" w14:textId="77777777">
            <w:pPr>
              <w:spacing w:after="120"/>
            </w:pPr>
            <w:r w:rsidRPr="00C379C8">
              <w:t xml:space="preserve">Email: </w:t>
            </w:r>
            <w:hyperlink r:id="rId5" w:history="1">
              <w:r w:rsidRPr="00C379C8">
                <w:rPr>
                  <w:color w:val="0000FF"/>
                  <w:u w:val="single"/>
                </w:rPr>
                <w:t>narcotic@fda.moph.go.th</w:t>
              </w:r>
            </w:hyperlink>
          </w:p>
          <w:p w:rsidR="00F85C99" w:rsidRPr="002F6A28" w:rsidP="00AA646C" w14:paraId="283F1BF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18211625" w14:textId="77777777">
            <w:r w:rsidRPr="00C379C8">
              <w:t>WTO/TBT Enquiry Point and Notification Authority</w:t>
            </w:r>
          </w:p>
          <w:p w:rsidR="00AC6C6E" w:rsidRPr="00C379C8" w:rsidP="00AA646C" w14:paraId="485B587E" w14:textId="77777777">
            <w:r w:rsidRPr="00C379C8">
              <w:t>Thai Industrial Standards Institute (TISI), Ministry of Industry</w:t>
            </w:r>
          </w:p>
          <w:p w:rsidR="00AC6C6E" w:rsidRPr="00C379C8" w:rsidP="00AA646C" w14:paraId="735EA573" w14:textId="77777777">
            <w:r w:rsidRPr="00C379C8">
              <w:t>Tel.: (662) 430 6831 ext. 2130</w:t>
            </w:r>
          </w:p>
          <w:p w:rsidR="00AC6C6E" w:rsidRPr="00C379C8" w:rsidP="00AA646C" w14:paraId="10FE1827" w14:textId="77777777">
            <w:r w:rsidRPr="00C379C8">
              <w:t>Fax: (662) 354 3041</w:t>
            </w:r>
          </w:p>
          <w:p w:rsidR="00AC6C6E" w:rsidRPr="00C379C8" w:rsidP="00AA646C" w14:paraId="7EF14EE1" w14:textId="77777777">
            <w:r w:rsidRPr="00C379C8">
              <w:t xml:space="preserve">E-mail: </w:t>
            </w:r>
            <w:hyperlink r:id="rId6" w:history="1">
              <w:r w:rsidRPr="00C379C8">
                <w:rPr>
                  <w:color w:val="0000FF"/>
                  <w:u w:val="single"/>
                </w:rPr>
                <w:t>thaitbt@tisi.mail.go.th</w:t>
              </w:r>
            </w:hyperlink>
          </w:p>
          <w:p w:rsidR="00AC6C6E" w:rsidRPr="00C379C8" w:rsidP="00AA646C" w14:paraId="0A6C0F38" w14:textId="77777777">
            <w:pPr>
              <w:spacing w:after="120"/>
            </w:pPr>
            <w:r w:rsidRPr="00C379C8">
              <w:t xml:space="preserve">Website: </w:t>
            </w:r>
            <w:hyperlink r:id="rId7" w:tgtFrame="_blank" w:history="1">
              <w:r w:rsidRPr="00C379C8">
                <w:rPr>
                  <w:color w:val="0000FF"/>
                  <w:u w:val="single"/>
                </w:rPr>
                <w:t>http://www.tisi.go.th</w:t>
              </w:r>
            </w:hyperlink>
          </w:p>
        </w:tc>
      </w:tr>
      <w:tr w14:paraId="5B7BB47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972743D"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6E21CE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473AF6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3C71E7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78E8578D" w14:textId="77777777">
            <w:pPr>
              <w:spacing w:before="120" w:after="120"/>
            </w:pPr>
            <w:r w:rsidRPr="002F6A28">
              <w:rPr>
                <w:b/>
              </w:rPr>
              <w:t xml:space="preserve">Products covered (HS or CCCN where applicable, otherwise national tariff </w:t>
            </w:r>
            <w:r w:rsidRPr="002F6A28">
              <w:rPr>
                <w:b/>
              </w:rPr>
              <w:t>heading. ICS numbers may be provided in addition, where applicable):</w:t>
            </w:r>
            <w:r w:rsidRPr="00C379C8" w:rsidR="00EE3A11">
              <w:t xml:space="preserve"> Psychotropic substances</w:t>
            </w:r>
          </w:p>
        </w:tc>
      </w:tr>
      <w:tr w14:paraId="71E3F85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51C49D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949DE5B" w14:textId="77777777">
            <w:pPr>
              <w:spacing w:before="120" w:after="120"/>
            </w:pPr>
            <w:r w:rsidRPr="002F6A28">
              <w:rPr>
                <w:b/>
              </w:rPr>
              <w:t>Title, number of pages and language(s) of the notified document:</w:t>
            </w:r>
            <w:r w:rsidRPr="00C379C8" w:rsidR="00EE3A11">
              <w:t xml:space="preserve"> Draft Notification of the Ministry of Public Health RE: Classification of Schedule II Psychotropic Substances (No. 2), B.E. ….; (1 page(s), in Thai)</w:t>
            </w:r>
          </w:p>
        </w:tc>
      </w:tr>
      <w:tr w14:paraId="052B66A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BAECAF"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B16CFB7" w14:textId="77777777">
            <w:pPr>
              <w:spacing w:before="120" w:after="120"/>
              <w:rPr>
                <w:b/>
              </w:rPr>
            </w:pPr>
            <w:r w:rsidRPr="002F6A28">
              <w:rPr>
                <w:b/>
              </w:rPr>
              <w:t>Description of content:</w:t>
            </w:r>
            <w:r w:rsidRPr="00C379C8" w:rsidR="00FE448B">
              <w:t xml:space="preserve"> Etomidate shall be added as the 45th substance in the Schedule annexed to the Notification of the Ministry of Public Health Re: Classification of Schedule II Psychotropic substances B.E. 2565 (2022).</w:t>
            </w:r>
          </w:p>
        </w:tc>
      </w:tr>
      <w:tr w14:paraId="082AA7B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0E50A9"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939597B" w14:textId="77777777">
            <w:pPr>
              <w:spacing w:before="120" w:after="120"/>
              <w:rPr>
                <w:b/>
              </w:rPr>
            </w:pPr>
            <w:r w:rsidRPr="002F6A28">
              <w:rPr>
                <w:b/>
              </w:rPr>
              <w:t>Objective and rationale, including the nature of urgent problems where applicable:</w:t>
            </w:r>
            <w:r w:rsidRPr="00C379C8" w:rsidR="00EE3A11">
              <w:t xml:space="preserve"> Etomidate shall be classified as a Schedule II Psychotropic substance due to cases of misuse of the specially controlled drug etomidate and the current widespread abuse. It is therefore necessary to upgrade the control level of etomidate to appropriately address the situation, while still allowing its use for medical purposes under strict regulation and permission is required.</w:t>
            </w:r>
          </w:p>
        </w:tc>
      </w:tr>
      <w:tr w14:paraId="79B23D4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770DDC3"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6FF86A36" w14:textId="77777777">
            <w:pPr>
              <w:spacing w:before="120" w:after="120"/>
              <w:rPr>
                <w:bCs/>
              </w:rPr>
            </w:pPr>
            <w:r w:rsidRPr="002F6A28">
              <w:rPr>
                <w:b/>
              </w:rPr>
              <w:t>Relevant documents:</w:t>
            </w:r>
            <w:r w:rsidRPr="002F6A28" w:rsidR="00EE3A11">
              <w:t xml:space="preserve"> </w:t>
            </w:r>
          </w:p>
          <w:p w:rsidR="00EE3A11" w:rsidRPr="002F6A28" w:rsidP="007F13E8" w14:paraId="280F9ACC" w14:textId="77777777">
            <w:pPr>
              <w:spacing w:before="120" w:after="120"/>
            </w:pPr>
            <w:r w:rsidRPr="002F6A28">
              <w:t>Notification of the Ministry of Public Health RE: Classification of Schedule II Psychotropic Substances B.E. 2565 (2022) (</w:t>
            </w:r>
            <w:hyperlink r:id="rId8" w:tgtFrame="_blank" w:history="1">
              <w:r w:rsidRPr="002F6A28">
                <w:rPr>
                  <w:color w:val="0000FF"/>
                  <w:u w:val="single"/>
                </w:rPr>
                <w:t>https://narcotic.fda.moph.go.th/law-type/pc-186</w:t>
              </w:r>
            </w:hyperlink>
            <w:r w:rsidRPr="002F6A28">
              <w:t>)</w:t>
            </w:r>
          </w:p>
        </w:tc>
      </w:tr>
      <w:tr w14:paraId="513DCDFC"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5E5BD5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99D5F7D" w14:textId="77777777">
            <w:pPr>
              <w:spacing w:before="120" w:after="120"/>
            </w:pPr>
            <w:r w:rsidRPr="002F6A28">
              <w:rPr>
                <w:b/>
              </w:rPr>
              <w:t>Proposed date of adoption:</w:t>
            </w:r>
            <w:r w:rsidRPr="00C379C8">
              <w:t xml:space="preserve"> To be determined</w:t>
            </w:r>
          </w:p>
          <w:p w:rsidR="00EE3A11" w:rsidRPr="002F6A28" w:rsidP="008953C4" w14:paraId="456510AE" w14:textId="77777777">
            <w:pPr>
              <w:spacing w:after="120"/>
            </w:pPr>
            <w:r w:rsidRPr="002F6A28">
              <w:rPr>
                <w:b/>
              </w:rPr>
              <w:t>Proposed date of entry into force:</w:t>
            </w:r>
            <w:r w:rsidRPr="00C379C8">
              <w:t xml:space="preserve"> 30 days after the date of its publication in the Government Gazette.</w:t>
            </w:r>
          </w:p>
        </w:tc>
      </w:tr>
      <w:tr w14:paraId="7F29E2A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14102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BBD105F" w14:textId="77777777">
            <w:pPr>
              <w:spacing w:before="120" w:after="120"/>
            </w:pPr>
            <w:r w:rsidRPr="002F6A28">
              <w:rPr>
                <w:b/>
              </w:rPr>
              <w:t>Final date for comments:</w:t>
            </w:r>
            <w:r w:rsidRPr="00C379C8" w:rsidR="00EE3A11">
              <w:t xml:space="preserve"> -</w:t>
            </w:r>
          </w:p>
        </w:tc>
      </w:tr>
      <w:tr w14:paraId="6872D22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4EA02B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207696F9"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008A914C" w14:textId="77777777">
            <w:pPr>
              <w:keepNext/>
              <w:keepLines/>
              <w:rPr>
                <w:bCs/>
              </w:rPr>
            </w:pPr>
            <w:r w:rsidRPr="00A12DDE">
              <w:rPr>
                <w:bCs/>
              </w:rPr>
              <w:t>WTO/TBT Enquiry Point and Notification Authority</w:t>
            </w:r>
          </w:p>
          <w:p w:rsidR="00EE3A11" w:rsidRPr="00A12DDE" w:rsidP="00B16145" w14:paraId="5EF4C4FC" w14:textId="77777777">
            <w:pPr>
              <w:keepNext/>
              <w:keepLines/>
              <w:rPr>
                <w:bCs/>
              </w:rPr>
            </w:pPr>
            <w:r w:rsidRPr="00A12DDE">
              <w:rPr>
                <w:bCs/>
              </w:rPr>
              <w:t>Thai Industrial Standards Institute (TISI), Ministry of Industry</w:t>
            </w:r>
          </w:p>
          <w:p w:rsidR="00EE3A11" w:rsidRPr="00A12DDE" w:rsidP="00B16145" w14:paraId="6F35D01C" w14:textId="77777777">
            <w:pPr>
              <w:keepNext/>
              <w:keepLines/>
              <w:rPr>
                <w:bCs/>
              </w:rPr>
            </w:pPr>
            <w:r w:rsidRPr="00A12DDE">
              <w:rPr>
                <w:bCs/>
              </w:rPr>
              <w:t>Tel.: (662) 430 6831 ext. 2130</w:t>
            </w:r>
          </w:p>
          <w:p w:rsidR="00EE3A11" w:rsidRPr="00A12DDE" w:rsidP="00B16145" w14:paraId="7E7DC24C" w14:textId="77777777">
            <w:pPr>
              <w:keepNext/>
              <w:keepLines/>
              <w:rPr>
                <w:bCs/>
              </w:rPr>
            </w:pPr>
            <w:r w:rsidRPr="00A12DDE">
              <w:rPr>
                <w:bCs/>
              </w:rPr>
              <w:t>Fax: (662) 354 3041</w:t>
            </w:r>
          </w:p>
          <w:p w:rsidR="00EE3A11" w:rsidRPr="00A12DDE" w:rsidP="00B16145" w14:paraId="3993CED4" w14:textId="77777777">
            <w:pPr>
              <w:keepNext/>
              <w:keepLines/>
              <w:rPr>
                <w:bCs/>
              </w:rPr>
            </w:pPr>
            <w:r w:rsidRPr="00A12DDE">
              <w:rPr>
                <w:bCs/>
              </w:rPr>
              <w:t xml:space="preserve">E-mail: </w:t>
            </w:r>
            <w:hyperlink r:id="rId6" w:history="1">
              <w:r w:rsidRPr="00A12DDE">
                <w:rPr>
                  <w:bCs/>
                  <w:color w:val="0000FF"/>
                  <w:u w:val="single"/>
                </w:rPr>
                <w:t>thaitbt@tisi.mail.go.th</w:t>
              </w:r>
            </w:hyperlink>
          </w:p>
          <w:p w:rsidR="00EE3A11" w:rsidRPr="00A12DDE" w:rsidP="00B16145" w14:paraId="7672602C" w14:textId="77777777">
            <w:pPr>
              <w:keepNext/>
              <w:keepLines/>
              <w:rPr>
                <w:bCs/>
              </w:rPr>
            </w:pPr>
            <w:r w:rsidRPr="00A12DDE">
              <w:rPr>
                <w:bCs/>
              </w:rPr>
              <w:t xml:space="preserve">Website: </w:t>
            </w:r>
            <w:hyperlink r:id="rId7" w:tgtFrame="_blank" w:history="1">
              <w:r w:rsidRPr="00A12DDE">
                <w:rPr>
                  <w:bCs/>
                  <w:color w:val="0000FF"/>
                  <w:u w:val="single"/>
                </w:rPr>
                <w:t>http://www.tisi.go.th</w:t>
              </w:r>
            </w:hyperlink>
          </w:p>
          <w:p w:rsidR="00EE3A11" w:rsidRPr="00A12DDE" w:rsidP="00B16145" w14:paraId="1CE06AED" w14:textId="77777777">
            <w:pPr>
              <w:keepNext/>
              <w:keepLines/>
              <w:pBdr>
                <w:top w:val="none" w:sz="0" w:space="4" w:color="auto"/>
              </w:pBdr>
              <w:spacing w:after="120"/>
              <w:rPr>
                <w:bCs/>
              </w:rPr>
            </w:pPr>
            <w:hyperlink r:id="rId9" w:tgtFrame="_blank" w:history="1">
              <w:r w:rsidRPr="00A12DDE">
                <w:rPr>
                  <w:bCs/>
                  <w:color w:val="0000FF"/>
                  <w:u w:val="single"/>
                </w:rPr>
                <w:t>https://members.wto.org/crnattachments/2025/TBT/THA/25_03629_00_x.pdf</w:t>
              </w:r>
            </w:hyperlink>
          </w:p>
        </w:tc>
      </w:tr>
    </w:tbl>
    <w:p w:rsidR="00EE3A11" w:rsidRPr="002F6A28" w:rsidP="002F6A28" w14:paraId="17F4E3A8"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A2803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6734E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61788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5A4E68" w14:textId="77777777">
    <w:pPr>
      <w:pStyle w:val="Header"/>
      <w:pBdr>
        <w:bottom w:val="single" w:sz="4" w:space="1" w:color="auto"/>
      </w:pBdr>
      <w:tabs>
        <w:tab w:val="clear" w:pos="4513"/>
        <w:tab w:val="clear" w:pos="9027"/>
      </w:tabs>
      <w:jc w:val="center"/>
    </w:pPr>
    <w:r w:rsidRPr="002F6A28">
      <w:t>tbtSymbol</w:t>
    </w:r>
  </w:p>
  <w:p w:rsidR="009239F7" w:rsidRPr="002F6A28" w:rsidP="009239F7" w14:paraId="517E9D4F" w14:textId="77777777">
    <w:pPr>
      <w:pStyle w:val="Header"/>
      <w:pBdr>
        <w:bottom w:val="single" w:sz="4" w:space="1" w:color="auto"/>
      </w:pBdr>
      <w:tabs>
        <w:tab w:val="clear" w:pos="4513"/>
        <w:tab w:val="clear" w:pos="9027"/>
      </w:tabs>
      <w:jc w:val="center"/>
    </w:pPr>
  </w:p>
  <w:p w:rsidR="009239F7" w:rsidRPr="002F6A28" w:rsidP="009239F7" w14:paraId="0165BC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6EA908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B20D74" w14:textId="77777777">
    <w:pPr>
      <w:pStyle w:val="Header"/>
      <w:pBdr>
        <w:bottom w:val="single" w:sz="4" w:space="1" w:color="auto"/>
      </w:pBdr>
      <w:tabs>
        <w:tab w:val="clear" w:pos="4513"/>
        <w:tab w:val="clear" w:pos="9027"/>
      </w:tabs>
      <w:jc w:val="center"/>
    </w:pPr>
    <w:bookmarkStart w:id="0" w:name="spsSymbolHeader"/>
    <w:r w:rsidRPr="002F6A28">
      <w:t>G/TBT/N/THA/781</w:t>
    </w:r>
    <w:bookmarkEnd w:id="0"/>
  </w:p>
  <w:p w:rsidR="009239F7" w:rsidRPr="002F6A28" w:rsidP="009239F7" w14:paraId="74BADDC0" w14:textId="77777777">
    <w:pPr>
      <w:pStyle w:val="Header"/>
      <w:pBdr>
        <w:bottom w:val="single" w:sz="4" w:space="1" w:color="auto"/>
      </w:pBdr>
      <w:tabs>
        <w:tab w:val="clear" w:pos="4513"/>
        <w:tab w:val="clear" w:pos="9027"/>
      </w:tabs>
      <w:jc w:val="center"/>
    </w:pPr>
  </w:p>
  <w:p w:rsidR="009239F7" w:rsidRPr="002F6A28" w:rsidP="009239F7" w14:paraId="3FD9FAF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87CFAD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B63EE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61758F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8BC5FDB" w14:textId="77777777">
          <w:pPr>
            <w:jc w:val="right"/>
            <w:rPr>
              <w:b/>
              <w:color w:val="FF0000"/>
              <w:szCs w:val="16"/>
            </w:rPr>
          </w:pPr>
        </w:p>
      </w:tc>
    </w:tr>
    <w:bookmarkEnd w:id="1"/>
    <w:tr w14:paraId="1AA2C04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397344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BD48E9" w14:textId="77777777">
          <w:pPr>
            <w:jc w:val="right"/>
            <w:rPr>
              <w:b/>
              <w:szCs w:val="16"/>
            </w:rPr>
          </w:pPr>
        </w:p>
      </w:tc>
    </w:tr>
    <w:tr w14:paraId="446FE27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0B72F0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E93BABE" w14:textId="77777777">
          <w:pPr>
            <w:jc w:val="right"/>
            <w:rPr>
              <w:b/>
              <w:szCs w:val="16"/>
            </w:rPr>
          </w:pPr>
          <w:bookmarkStart w:id="2" w:name="bmkSymbols"/>
          <w:r w:rsidRPr="002F6A28">
            <w:rPr>
              <w:b/>
              <w:szCs w:val="16"/>
            </w:rPr>
            <w:t>G/TBT/N/THA/781</w:t>
          </w:r>
          <w:bookmarkEnd w:id="2"/>
        </w:p>
      </w:tc>
    </w:tr>
    <w:tr w14:paraId="2BC6556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34FC819" w14:textId="77777777"/>
      </w:tc>
      <w:tc>
        <w:tcPr>
          <w:tcW w:w="5448" w:type="dxa"/>
          <w:gridSpan w:val="2"/>
          <w:shd w:val="clear" w:color="auto" w:fill="FFFFFF"/>
          <w:tcMar>
            <w:left w:w="108" w:type="dxa"/>
            <w:right w:w="108" w:type="dxa"/>
          </w:tcMar>
          <w:vAlign w:val="center"/>
        </w:tcPr>
        <w:p w:rsidR="00ED54E0" w:rsidRPr="009239F7" w:rsidP="00B801E9" w14:paraId="76BC2AE4" w14:textId="77777777">
          <w:pPr>
            <w:jc w:val="right"/>
            <w:rPr>
              <w:szCs w:val="16"/>
            </w:rPr>
          </w:pPr>
          <w:bookmarkStart w:id="3" w:name="spsDateDistribution"/>
          <w:bookmarkStart w:id="4" w:name="bmkDate"/>
          <w:r w:rsidRPr="009239F7">
            <w:rPr>
              <w:szCs w:val="16"/>
            </w:rPr>
            <w:t>2 June 2025</w:t>
          </w:r>
          <w:bookmarkEnd w:id="3"/>
          <w:bookmarkEnd w:id="4"/>
        </w:p>
      </w:tc>
    </w:tr>
    <w:tr w14:paraId="64ECED0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2C82650" w14:textId="77777777">
          <w:pPr>
            <w:jc w:val="left"/>
            <w:rPr>
              <w:b/>
            </w:rPr>
          </w:pPr>
          <w:bookmarkStart w:id="5" w:name="bmkSerial"/>
          <w:r>
            <w:rPr>
              <w:b w:val="0"/>
              <w:color w:val="FF0000"/>
            </w:rPr>
            <w:t>(25-3584)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372C49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4025DD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04E48B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64945A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9D75E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20944353">
    <w:abstractNumId w:val="9"/>
  </w:num>
  <w:num w:numId="2" w16cid:durableId="946083881">
    <w:abstractNumId w:val="7"/>
  </w:num>
  <w:num w:numId="3" w16cid:durableId="1610426415">
    <w:abstractNumId w:val="6"/>
  </w:num>
  <w:num w:numId="4" w16cid:durableId="1263295619">
    <w:abstractNumId w:val="5"/>
  </w:num>
  <w:num w:numId="5" w16cid:durableId="759371249">
    <w:abstractNumId w:val="4"/>
  </w:num>
  <w:num w:numId="6" w16cid:durableId="246115131">
    <w:abstractNumId w:val="12"/>
  </w:num>
  <w:num w:numId="7" w16cid:durableId="1820460667">
    <w:abstractNumId w:val="11"/>
  </w:num>
  <w:num w:numId="8" w16cid:durableId="266236603">
    <w:abstractNumId w:val="10"/>
  </w:num>
  <w:num w:numId="9" w16cid:durableId="995305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405185">
    <w:abstractNumId w:val="13"/>
  </w:num>
  <w:num w:numId="11" w16cid:durableId="1453136264">
    <w:abstractNumId w:val="8"/>
  </w:num>
  <w:num w:numId="12" w16cid:durableId="511188400">
    <w:abstractNumId w:val="3"/>
  </w:num>
  <w:num w:numId="13" w16cid:durableId="504175106">
    <w:abstractNumId w:val="2"/>
  </w:num>
  <w:num w:numId="14" w16cid:durableId="217403360">
    <w:abstractNumId w:val="1"/>
  </w:num>
  <w:num w:numId="15" w16cid:durableId="669068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1F51"/>
    <w:rsid w:val="007D20BB"/>
    <w:rsid w:val="007E1308"/>
    <w:rsid w:val="007E1937"/>
    <w:rsid w:val="007E4C24"/>
    <w:rsid w:val="007E6507"/>
    <w:rsid w:val="007F13E8"/>
    <w:rsid w:val="007F27B7"/>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A6383"/>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FE902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narcotic@fda.moph.go.th" TargetMode="External" /><Relationship Id="rId6" Type="http://schemas.openxmlformats.org/officeDocument/2006/relationships/hyperlink" Target="mailto:thaitbt@tisi.mail.go.th" TargetMode="External" /><Relationship Id="rId7" Type="http://schemas.openxmlformats.org/officeDocument/2006/relationships/hyperlink" Target="http://www.tisi.go.th" TargetMode="External" /><Relationship Id="rId8" Type="http://schemas.openxmlformats.org/officeDocument/2006/relationships/hyperlink" Target="https://narcotic.fda.moph.go.th/law-type/pc-186" TargetMode="External" /><Relationship Id="rId9" Type="http://schemas.openxmlformats.org/officeDocument/2006/relationships/hyperlink" Target="https://members.wto.org/crnattachments/2025/TBT/THA/25_03629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2025-06-02T14:28:00Z</dcterms:created>
  <dcterms:modified xsi:type="dcterms:W3CDTF">2025-06-02T14:28:00Z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