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837672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07D55A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34BC5A2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5D48F98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0CE982C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754B35E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MONGOLIA</w:t>
            </w:r>
          </w:p>
          <w:p w:rsidR="00F85C99" w:rsidRPr="002F6A28" w:rsidP="002F6A28" w14:paraId="6160E54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3BFA5F9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39ACD3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74BEE6BB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5AA67F88" w14:textId="77777777">
            <w:pPr>
              <w:spacing w:after="120"/>
            </w:pPr>
            <w:r w:rsidRPr="00C379C8">
              <w:t>Mongolian Agency for Standards and Metrology</w:t>
            </w:r>
          </w:p>
          <w:p w:rsidR="00F85C99" w:rsidRPr="002F6A28" w:rsidP="00AA646C" w14:paraId="407757F4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3D75F36C" w14:textId="77777777">
            <w:r w:rsidRPr="00C379C8">
              <w:t>P.O.B-48, Peace Street 46A,</w:t>
            </w:r>
          </w:p>
          <w:p w:rsidR="00AC6C6E" w:rsidRPr="00C379C8" w:rsidP="00AA646C" w14:paraId="71085085" w14:textId="77777777">
            <w:r w:rsidRPr="00C379C8">
              <w:t>Ulaanbaatar 13343, MONGOLIA</w:t>
            </w:r>
          </w:p>
          <w:p w:rsidR="00AC6C6E" w:rsidRPr="00C379C8" w:rsidP="00AA646C" w14:paraId="6705F9CC" w14:textId="77777777">
            <w:r w:rsidRPr="00C379C8">
              <w:t>Tel. : +976 51 263805</w:t>
            </w:r>
          </w:p>
          <w:p w:rsidR="00AC6C6E" w:rsidRPr="00C379C8" w:rsidP="00AA646C" w14:paraId="6B4CEE22" w14:textId="77777777">
            <w:r w:rsidRPr="00C379C8">
              <w:t>Web: www.masm.gov.mn</w:t>
            </w:r>
          </w:p>
          <w:p w:rsidR="00AC6C6E" w:rsidRPr="00C379C8" w:rsidP="00AA646C" w14:paraId="01588531" w14:textId="77777777">
            <w:pPr>
              <w:spacing w:after="120"/>
            </w:pPr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info@masm.gov.mn</w:t>
              </w:r>
            </w:hyperlink>
          </w:p>
        </w:tc>
      </w:tr>
      <w:tr w14:paraId="0F83162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F315BC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739AAA45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31AE35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2F4833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95BD583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All products</w:t>
            </w:r>
          </w:p>
        </w:tc>
      </w:tr>
      <w:tr w14:paraId="6800636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98FADB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808E32F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of the Law on 'Standardization, technical regulation and accreditation of conformity assessment" (Updates Law on 'Standardization, technical regulation and accreditation of conformity assessment" 2017); (18 page(s), in Mongolian)</w:t>
            </w:r>
          </w:p>
        </w:tc>
      </w:tr>
      <w:tr w14:paraId="29AB2B8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1F264B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B0FD6A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law on "'Standardization, technical regulation and accreditation of conformity assessment" is</w:t>
            </w:r>
            <w:r w:rsidRPr="00C379C8" w:rsidR="00FE448B">
              <w:rPr>
                <w:b/>
                <w:bCs/>
              </w:rPr>
              <w:t xml:space="preserve"> </w:t>
            </w:r>
            <w:r w:rsidRPr="00C379C8" w:rsidR="00FE448B">
              <w:t>to establish legal framework for standardization, technical regulation and accreditation of conformity assessment, to ensure quality and safety of products, productions and services.</w:t>
            </w:r>
          </w:p>
        </w:tc>
      </w:tr>
      <w:tr w14:paraId="5CC9EBA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6B17F9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278510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Protection of animal or plant life or health</w:t>
            </w:r>
          </w:p>
        </w:tc>
      </w:tr>
      <w:tr w14:paraId="099C49F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4961A17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417CF7A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23580D4" w14:textId="77777777">
            <w:pPr>
              <w:spacing w:before="120" w:after="120"/>
            </w:pPr>
            <w:r w:rsidRPr="002F6A28">
              <w:t>Law on 'Standardization, technical regulation and accreditation of conformity assessment" 2017</w:t>
            </w:r>
          </w:p>
        </w:tc>
      </w:tr>
      <w:tr w14:paraId="03EFFA13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4BCD5F0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20C30CB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1 September 2025</w:t>
            </w:r>
          </w:p>
          <w:p w:rsidR="00EE3A11" w:rsidRPr="002F6A28" w:rsidP="008953C4" w14:paraId="75CAE63F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January </w:t>
            </w:r>
            <w:r w:rsidRPr="00C379C8">
              <w:t>2026</w:t>
            </w:r>
          </w:p>
        </w:tc>
      </w:tr>
      <w:tr w14:paraId="6023317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8594FB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5531A43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 August 2025</w:t>
            </w:r>
          </w:p>
        </w:tc>
      </w:tr>
      <w:tr w14:paraId="520A546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412D73C1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07BE7E92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320A572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National Enquiry Point and Standards </w:t>
            </w:r>
            <w:r w:rsidRPr="00A12DDE">
              <w:rPr>
                <w:bCs/>
              </w:rPr>
              <w:t>Information Center</w:t>
            </w:r>
          </w:p>
          <w:p w:rsidR="00EE3A11" w:rsidRPr="00A12DDE" w:rsidP="00B16145" w14:paraId="51BDF17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Mongolian Agency for Standard and Metrology (MASM)</w:t>
            </w:r>
          </w:p>
          <w:p w:rsidR="00EE3A11" w:rsidRPr="00A12DDE" w:rsidP="00B16145" w14:paraId="7EE4756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P.O. Box - 48</w:t>
            </w:r>
          </w:p>
          <w:p w:rsidR="00EE3A11" w:rsidRPr="00A12DDE" w:rsidP="00B16145" w14:paraId="1D7A070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Peace street 46A</w:t>
            </w:r>
          </w:p>
          <w:p w:rsidR="00EE3A11" w:rsidRPr="00231E69" w:rsidP="00B16145" w14:paraId="6D6D74EE" w14:textId="77777777">
            <w:pPr>
              <w:keepNext/>
              <w:keepLines/>
              <w:rPr>
                <w:bCs/>
                <w:lang w:val="es-ES"/>
              </w:rPr>
            </w:pPr>
            <w:r w:rsidRPr="00231E69">
              <w:rPr>
                <w:bCs/>
                <w:lang w:val="es-ES"/>
              </w:rPr>
              <w:t>Ulaanbaatar 210351</w:t>
            </w:r>
          </w:p>
          <w:p w:rsidR="00EE3A11" w:rsidRPr="00231E69" w:rsidP="00B16145" w14:paraId="1B2BCE4B" w14:textId="77777777">
            <w:pPr>
              <w:keepNext/>
              <w:keepLines/>
              <w:rPr>
                <w:bCs/>
                <w:lang w:val="es-ES"/>
              </w:rPr>
            </w:pPr>
            <w:r w:rsidRPr="00231E69">
              <w:rPr>
                <w:bCs/>
                <w:lang w:val="es-ES"/>
              </w:rPr>
              <w:t>Tel: +(976) 51 263860</w:t>
            </w:r>
          </w:p>
          <w:p w:rsidR="00EE3A11" w:rsidRPr="00231E69" w:rsidP="00B16145" w14:paraId="7A95C239" w14:textId="77777777">
            <w:pPr>
              <w:keepNext/>
              <w:keepLines/>
              <w:rPr>
                <w:bCs/>
                <w:lang w:val="es-ES"/>
              </w:rPr>
            </w:pPr>
            <w:r w:rsidRPr="00231E69">
              <w:rPr>
                <w:bCs/>
                <w:lang w:val="es-ES"/>
              </w:rPr>
              <w:t xml:space="preserve">Email: </w:t>
            </w:r>
            <w:hyperlink r:id="rId7" w:history="1">
              <w:r w:rsidRPr="00231E69">
                <w:rPr>
                  <w:bCs/>
                  <w:color w:val="0000FF"/>
                  <w:u w:val="single"/>
                  <w:lang w:val="es-ES"/>
                </w:rPr>
                <w:t>standardinform@masm.gov.mn</w:t>
              </w:r>
            </w:hyperlink>
          </w:p>
          <w:p w:rsidR="00EE3A11" w:rsidRPr="00A12DDE" w:rsidP="00B16145" w14:paraId="5E4900A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http://www.masm.gov.mn</w:t>
              </w:r>
            </w:hyperlink>
          </w:p>
          <w:p w:rsidR="00EE3A11" w:rsidRPr="00A12DDE" w:rsidP="00B16145" w14:paraId="31AA57D7" w14:textId="77777777">
            <w:pPr>
              <w:keepNext/>
              <w:keepLines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https://d.parliament.mn/tusul/b243ac8a-693a-4777-ba18-4ed77212a1b0</w:t>
              </w:r>
            </w:hyperlink>
          </w:p>
          <w:p w:rsidR="00EE3A11" w:rsidRPr="00A12DDE" w:rsidP="00B16145" w14:paraId="6EF898C9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10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https://members.wto.org/crnattachments/2025/TBT/MNG/25_03616_00_x.pdf</w:t>
              </w:r>
            </w:hyperlink>
          </w:p>
        </w:tc>
      </w:tr>
    </w:tbl>
    <w:p w:rsidR="00EE3A11" w:rsidRPr="002F6A28" w:rsidP="002F6A28" w14:paraId="7153BC5E" w14:textId="77777777"/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C1E1AA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057F52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535E6C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AE2FD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12028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9B0D1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F52E57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A4451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</w:t>
    </w:r>
    <w:r w:rsidRPr="002F6A28">
      <w:t>MNG</w:t>
    </w:r>
    <w:r w:rsidRPr="002F6A28">
      <w:t>/19</w:t>
    </w:r>
    <w:bookmarkEnd w:id="0"/>
  </w:p>
  <w:p w:rsidR="009239F7" w:rsidRPr="002F6A28" w:rsidP="009239F7" w14:paraId="3A01AB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D263B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ED27A3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4D7AFE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69BCC4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1F7A73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84AD38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183AAC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33B62D2" w14:textId="77777777">
          <w:pPr>
            <w:jc w:val="right"/>
            <w:rPr>
              <w:b/>
              <w:szCs w:val="16"/>
            </w:rPr>
          </w:pPr>
        </w:p>
      </w:tc>
    </w:tr>
    <w:tr w14:paraId="6989DDBC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9A2AA1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063A3A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</w:t>
          </w:r>
          <w:r w:rsidRPr="002F6A28">
            <w:rPr>
              <w:b/>
              <w:szCs w:val="16"/>
            </w:rPr>
            <w:t>MNG</w:t>
          </w:r>
          <w:r w:rsidRPr="002F6A28">
            <w:rPr>
              <w:b/>
              <w:szCs w:val="16"/>
            </w:rPr>
            <w:t>/19</w:t>
          </w:r>
          <w:bookmarkEnd w:id="2"/>
        </w:p>
      </w:tc>
    </w:tr>
    <w:tr w14:paraId="518DB4C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90C6B9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C89123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 June 2025</w:t>
          </w:r>
          <w:bookmarkEnd w:id="3"/>
          <w:bookmarkEnd w:id="4"/>
        </w:p>
      </w:tc>
    </w:tr>
    <w:tr w14:paraId="4C743CDB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45E2C56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(25-3611)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BD7AF7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82B006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24F6D8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 xml:space="preserve">Committee on Technical </w:t>
          </w:r>
          <w:r w:rsidRPr="002F6A28">
            <w:rPr>
              <w:b/>
            </w:rPr>
            <w:t>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C28E6C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4BAE5D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0224271">
    <w:abstractNumId w:val="9"/>
  </w:num>
  <w:num w:numId="2" w16cid:durableId="1311790900">
    <w:abstractNumId w:val="7"/>
  </w:num>
  <w:num w:numId="3" w16cid:durableId="2005234909">
    <w:abstractNumId w:val="6"/>
  </w:num>
  <w:num w:numId="4" w16cid:durableId="526260667">
    <w:abstractNumId w:val="5"/>
  </w:num>
  <w:num w:numId="5" w16cid:durableId="1897930211">
    <w:abstractNumId w:val="4"/>
  </w:num>
  <w:num w:numId="6" w16cid:durableId="1891460022">
    <w:abstractNumId w:val="12"/>
  </w:num>
  <w:num w:numId="7" w16cid:durableId="244537183">
    <w:abstractNumId w:val="11"/>
  </w:num>
  <w:num w:numId="8" w16cid:durableId="1136414889">
    <w:abstractNumId w:val="10"/>
  </w:num>
  <w:num w:numId="9" w16cid:durableId="10256705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1262425">
    <w:abstractNumId w:val="13"/>
  </w:num>
  <w:num w:numId="11" w16cid:durableId="253051574">
    <w:abstractNumId w:val="8"/>
  </w:num>
  <w:num w:numId="12" w16cid:durableId="321276023">
    <w:abstractNumId w:val="3"/>
  </w:num>
  <w:num w:numId="13" w16cid:durableId="514999790">
    <w:abstractNumId w:val="2"/>
  </w:num>
  <w:num w:numId="14" w16cid:durableId="1672948333">
    <w:abstractNumId w:val="1"/>
  </w:num>
  <w:num w:numId="15" w16cid:durableId="44454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1E69"/>
    <w:rsid w:val="00233408"/>
    <w:rsid w:val="00267723"/>
    <w:rsid w:val="00270637"/>
    <w:rsid w:val="0027067B"/>
    <w:rsid w:val="002D21E3"/>
    <w:rsid w:val="002E174F"/>
    <w:rsid w:val="002E2C1D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376F1"/>
    <w:rsid w:val="00745146"/>
    <w:rsid w:val="00756BA6"/>
    <w:rsid w:val="007577E3"/>
    <w:rsid w:val="00760DB3"/>
    <w:rsid w:val="007624E8"/>
    <w:rsid w:val="00796783"/>
    <w:rsid w:val="007B4DE8"/>
    <w:rsid w:val="007C3270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865E4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22829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039D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TBT/MNG/25_03616_00_x.pdf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masm.gov.mn" TargetMode="External" /><Relationship Id="rId7" Type="http://schemas.openxmlformats.org/officeDocument/2006/relationships/hyperlink" Target="mailto:standardinform@masm.gov.mn" TargetMode="External" /><Relationship Id="rId8" Type="http://schemas.openxmlformats.org/officeDocument/2006/relationships/hyperlink" Target="http://www.masm.gov.mn" TargetMode="External" /><Relationship Id="rId9" Type="http://schemas.openxmlformats.org/officeDocument/2006/relationships/hyperlink" Target="https://d.parliament.mn/tusul/b243ac8a-693a-4777-ba18-4ed77212a1b0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B5F002-D35B-4874-970E-D4728E733F5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330</Words>
  <Characters>2113</Characters>
  <Application>Microsoft Office Word</Application>
  <DocSecurity>0</DocSecurity>
  <Lines>60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2025-06-03T09:57:00Z</dcterms:created>
  <dcterms:modified xsi:type="dcterms:W3CDTF">2025-06-03T10:08:00Z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