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175E28F" w14:textId="77777777">
      <w:pPr>
        <w:pStyle w:val="Title"/>
      </w:pPr>
      <w:r w:rsidRPr="00EF68C9">
        <w:t>NOTIFICACIÓN</w:t>
      </w:r>
    </w:p>
    <w:p w:rsidR="002F663C" w:rsidRPr="00EF68C9" w:rsidP="00D31A79" w14:paraId="22814026" w14:textId="77777777">
      <w:pPr>
        <w:pStyle w:val="Title3"/>
      </w:pPr>
      <w:r w:rsidRPr="00EF68C9">
        <w:t>Addendum</w:t>
      </w:r>
    </w:p>
    <w:p w:rsidR="002F663C" w:rsidP="00B22706" w14:paraId="5386AE1F" w14:textId="77777777">
      <w:r w:rsidRPr="00EF68C9">
        <w:t>La siguiente comunicación, de fecha 2 de junio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70D2C911" w14:textId="77777777">
      <w:pPr>
        <w:rPr>
          <w:rFonts w:eastAsia="Calibri" w:cs="Times New Roman"/>
        </w:rPr>
      </w:pPr>
    </w:p>
    <w:p w:rsidR="002F663C" w:rsidRPr="00EF68C9" w:rsidP="00EF68C9" w14:paraId="6178859D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7AABC5D" w14:textId="77777777"/>
    <w:p w:rsidR="00B22706" w:rsidRPr="00EF68C9" w:rsidP="00EF68C9" w14:paraId="1C091DF2" w14:textId="77777777"/>
    <w:p w:rsidR="002F663C" w:rsidRPr="00EF68C9" w:rsidP="00EF68C9" w14:paraId="24CE7E7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440: 2010. Reglamento de Inscripción y Control de Medicamentos Biológicos.</w:t>
      </w:r>
    </w:p>
    <w:p w:rsidR="002F663C" w:rsidRPr="00EF68C9" w:rsidP="00EF68C9" w14:paraId="20D5915D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F2FB849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3C366E3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0274DF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4BD7C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467760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22D60E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EE801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5928CB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75E908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1EAA9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2746BF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DB00CF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1DACA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1A40DB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6F2CE7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5EF24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245B30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588B7C4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BE795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5E6CB85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BE7D96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Signatura pertinente, en el caso de que se vuelva a </w:t>
            </w:r>
            <w:r w:rsidRPr="00EF68C9">
              <w:t>notificar la medida:</w:t>
            </w:r>
            <w:r w:rsidR="00C838A8">
              <w:t xml:space="preserve"> </w:t>
            </w:r>
          </w:p>
        </w:tc>
      </w:tr>
      <w:tr w14:paraId="69CD94A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A2AF3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CC2C11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6760C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A037A7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ECDCE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086F1EF6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documentos </w:t>
            </w:r>
            <w:r w:rsidRPr="00EF68C9">
              <w:t>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70B11E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27D07E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71A62F3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F6E578E" w14:textId="77777777">
            <w:pPr>
              <w:spacing w:before="120" w:after="120"/>
            </w:pPr>
            <w:r>
              <w:t xml:space="preserve">Adiciones al Anexo A del decreto ejecutivo No. 37006-S DEL </w:t>
            </w:r>
            <w:r>
              <w:t>15 de noviembre del 2011 "RTCR 440: 2010. Reglamento de Inscripción y Control de Medicamentos Biológicos.</w:t>
            </w:r>
          </w:p>
          <w:p w:rsidR="00C838A8" w:rsidP="00444BD5" w14:paraId="17219EC2" w14:textId="77777777">
            <w:pPr>
              <w:spacing w:before="120" w:after="120"/>
            </w:pPr>
            <w:r>
              <w:t>Centro Información de Obstáculos Técnicos al Comercio</w:t>
            </w:r>
          </w:p>
          <w:p w:rsidR="00C838A8" w:rsidP="00444BD5" w14:paraId="7FD4267B" w14:textId="77777777">
            <w:pPr>
              <w:spacing w:before="120" w:after="120"/>
            </w:pPr>
            <w:r>
              <w:t>Ministerio de Economía, Industria y Comercio - MEIC</w:t>
            </w:r>
          </w:p>
          <w:p w:rsidR="00C838A8" w:rsidP="00444BD5" w14:paraId="08D52AC2" w14:textId="77777777">
            <w:pPr>
              <w:spacing w:before="120" w:after="120"/>
            </w:pPr>
            <w:r>
              <w:t>Teléfono: +(506) 2549-1479</w:t>
            </w:r>
          </w:p>
          <w:p w:rsidR="00C838A8" w:rsidP="00444BD5" w14:paraId="74D60181" w14:textId="77777777">
            <w:pPr>
              <w:spacing w:before="120" w:after="120"/>
            </w:pPr>
            <w:r>
              <w:t xml:space="preserve">Correo Electrónico: </w:t>
            </w:r>
            <w:hyperlink r:id="rId6" w:history="1">
              <w:r>
                <w:rPr>
                  <w:color w:val="0000FF"/>
                  <w:u w:val="single"/>
                </w:rPr>
                <w:t>crotc@meic.go.cr</w:t>
              </w:r>
            </w:hyperlink>
            <w:r>
              <w:t xml:space="preserve">; </w:t>
            </w:r>
            <w:hyperlink r:id="rId7" w:history="1">
              <w:r>
                <w:rPr>
                  <w:color w:val="0000FF"/>
                  <w:u w:val="single"/>
                </w:rPr>
                <w:t>msolera@meic.go.cr</w:t>
              </w:r>
            </w:hyperlink>
          </w:p>
          <w:p w:rsidR="00C838A8" w:rsidP="00444BD5" w14:paraId="5104B86F" w14:textId="77777777">
            <w:pPr>
              <w:spacing w:before="120" w:after="120"/>
            </w:pPr>
            <w:r>
              <w:t xml:space="preserve">Sitio en Internet: </w:t>
            </w:r>
            <w:hyperlink r:id="rId8" w:tgtFrame="_blank" w:history="1">
              <w:r>
                <w:rPr>
                  <w:color w:val="0000FF"/>
                  <w:u w:val="single"/>
                </w:rPr>
                <w:t>http://www.reglatec.go.cr</w:t>
              </w:r>
            </w:hyperlink>
          </w:p>
          <w:p w:rsidR="00C838A8" w:rsidP="00444BD5" w14:paraId="3D245CDB" w14:textId="77777777">
            <w:pPr>
              <w:spacing w:before="120" w:after="120"/>
            </w:pPr>
            <w:hyperlink r:id="rId9" w:tgtFrame="_blank" w:history="1">
              <w:r>
                <w:rPr>
                  <w:color w:val="0000FF"/>
                  <w:u w:val="single"/>
                </w:rPr>
                <w:t>https://members.wto.org/crnattachments/2025/TBT/CRI/25_03627_00_s.pdf</w:t>
              </w:r>
            </w:hyperlink>
          </w:p>
        </w:tc>
      </w:tr>
    </w:tbl>
    <w:p w:rsidR="002F663C" w:rsidRPr="00EF68C9" w:rsidP="00EF68C9" w14:paraId="3EBB9F2B" w14:textId="77777777"/>
    <w:p w:rsidR="003918E9" w:rsidRPr="00F95856" w:rsidP="00B03883" w14:paraId="3ED607F1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Refórmese el Anexo A del Decreto Ejecutivo Nº 37006-S del 15 de noviembre del 2011 "RTCR 440: 2010. Reglamento de Inscripción y Control de Medicamentos Biológicos", publicado en La Gaceta N° 59 del 22 de marzo del 2012.</w:t>
      </w:r>
    </w:p>
    <w:p w:rsidR="00D60927" w:rsidRPr="00B22706" w:rsidP="003918E9" w14:paraId="33FB81C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426D7F4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C4A575C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1AE4700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FFA7244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B994362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02B812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9E3E8B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764AA7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7F4056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G/TBT/N/CRI/118/Add.3</w:t>
    </w:r>
    <w:bookmarkEnd w:id="9"/>
  </w:p>
  <w:p w:rsidR="00470C19" w:rsidP="00583508" w14:paraId="624914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894A4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2401E2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BD9C7B4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CCF280B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A0A5919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60D207F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487D52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17406F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A08D2A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F85F77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G/TBT/N/CRI/118/Add.3</w:t>
          </w:r>
          <w:bookmarkEnd w:id="16"/>
        </w:p>
      </w:tc>
    </w:tr>
    <w:tr w14:paraId="375A668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4B3C3767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026460E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 de junio de 2025</w:t>
          </w:r>
          <w:bookmarkEnd w:id="17"/>
        </w:p>
      </w:tc>
    </w:tr>
    <w:tr w14:paraId="7D5CC76F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21CCC12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(25-3583)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5CDA5C1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8A21AC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B5BE3D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F41568C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DEAA0B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6005645">
    <w:abstractNumId w:val="9"/>
  </w:num>
  <w:num w:numId="2" w16cid:durableId="857695962">
    <w:abstractNumId w:val="7"/>
  </w:num>
  <w:num w:numId="3" w16cid:durableId="54083840">
    <w:abstractNumId w:val="6"/>
  </w:num>
  <w:num w:numId="4" w16cid:durableId="1471559772">
    <w:abstractNumId w:val="5"/>
  </w:num>
  <w:num w:numId="5" w16cid:durableId="1556619271">
    <w:abstractNumId w:val="4"/>
  </w:num>
  <w:num w:numId="6" w16cid:durableId="2017540524">
    <w:abstractNumId w:val="12"/>
  </w:num>
  <w:num w:numId="7" w16cid:durableId="514197846">
    <w:abstractNumId w:val="11"/>
  </w:num>
  <w:num w:numId="8" w16cid:durableId="1765491537">
    <w:abstractNumId w:val="10"/>
  </w:num>
  <w:num w:numId="9" w16cid:durableId="15846771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2438941">
    <w:abstractNumId w:val="13"/>
  </w:num>
  <w:num w:numId="11" w16cid:durableId="495413526">
    <w:abstractNumId w:val="8"/>
  </w:num>
  <w:num w:numId="12" w16cid:durableId="1423187995">
    <w:abstractNumId w:val="3"/>
  </w:num>
  <w:num w:numId="13" w16cid:durableId="397945922">
    <w:abstractNumId w:val="2"/>
  </w:num>
  <w:num w:numId="14" w16cid:durableId="217279634">
    <w:abstractNumId w:val="1"/>
  </w:num>
  <w:num w:numId="15" w16cid:durableId="104811977">
    <w:abstractNumId w:val="0"/>
  </w:num>
  <w:num w:numId="16" w16cid:durableId="74942781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3F0D0E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87CAA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A6383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8166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crotc@meic.go.cr" TargetMode="External" /><Relationship Id="rId7" Type="http://schemas.openxmlformats.org/officeDocument/2006/relationships/hyperlink" Target="mailto:msolera@meic.go.cr" TargetMode="External" /><Relationship Id="rId8" Type="http://schemas.openxmlformats.org/officeDocument/2006/relationships/hyperlink" Target="http://www.reglatec.go.cr" TargetMode="External" /><Relationship Id="rId9" Type="http://schemas.openxmlformats.org/officeDocument/2006/relationships/hyperlink" Target="https://members.wto.org/crnattachments/2025/TBT/CRI/25_03627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2025-06-02T14:27:00Z</dcterms:created>
  <dcterms:modified xsi:type="dcterms:W3CDTF">2025-06-02T14:27:00Z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