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7E96EB" w14:textId="77777777">
      <w:pPr>
        <w:pStyle w:val="Title"/>
      </w:pPr>
      <w:r w:rsidRPr="002F663C">
        <w:t>NOTIFICATION</w:t>
      </w:r>
    </w:p>
    <w:p w:rsidR="002F663C" w:rsidRPr="002F663C" w:rsidP="00DD3DD7" w14:paraId="3C7085FF" w14:textId="77777777">
      <w:pPr>
        <w:pStyle w:val="Title3"/>
      </w:pPr>
      <w:r w:rsidRPr="002F663C">
        <w:t>Addendum</w:t>
      </w:r>
    </w:p>
    <w:p w:rsidR="002F663C" w:rsidP="001E2E4A" w14:paraId="43D14C3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4F64FBB8" w14:textId="77777777">
      <w:pPr>
        <w:rPr>
          <w:rFonts w:eastAsia="Calibri" w:cs="Times New Roman"/>
        </w:rPr>
      </w:pPr>
    </w:p>
    <w:p w:rsidR="002F663C" w:rsidRPr="002F663C" w:rsidP="002F663C" w14:paraId="7019AEB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4507966" w14:textId="77777777">
      <w:pPr>
        <w:rPr>
          <w:rFonts w:eastAsia="Calibri" w:cs="Times New Roman"/>
        </w:rPr>
      </w:pPr>
    </w:p>
    <w:p w:rsidR="00C14444" w:rsidRPr="002F663C" w:rsidP="002F663C" w14:paraId="3E4E0C81" w14:textId="77777777">
      <w:pPr>
        <w:rPr>
          <w:rFonts w:eastAsia="Calibri" w:cs="Times New Roman"/>
        </w:rPr>
      </w:pPr>
    </w:p>
    <w:p w:rsidR="002F663C" w:rsidRPr="002F663C" w:rsidP="002F663C" w14:paraId="5342918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Amendment of Inmetro Ordinance No 460, 18 November 2021</w:t>
      </w:r>
    </w:p>
    <w:p w:rsidR="002F663C" w:rsidRPr="002F663C" w:rsidP="002F663C" w14:paraId="3BD5814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153139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8CDFC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DE921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2286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8456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7D49D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C592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D858F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FBA2F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B7AE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BA3A3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21 May 2025</w:t>
            </w:r>
          </w:p>
        </w:tc>
      </w:tr>
      <w:tr w14:paraId="790239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4BE3C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11AB7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</w:t>
            </w:r>
            <w:r w:rsidRPr="002F663C">
              <w:rPr>
                <w:rFonts w:eastAsia="Calibri" w:cs="Times New Roman"/>
              </w:rPr>
              <w:t>date: 21 May 2025</w:t>
            </w:r>
          </w:p>
        </w:tc>
      </w:tr>
      <w:tr w14:paraId="3F9E6A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567CA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9C3AC1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2AE9BDE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https://www.in.gov.br/en/web/dou/-/portaria-n-257-de-8-de-maio-de-2025-630703193</w:t>
              </w:r>
            </w:hyperlink>
          </w:p>
        </w:tc>
      </w:tr>
      <w:tr w14:paraId="6BB755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682B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65041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FE97E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95CA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36AA9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DF723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D0F009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F9FF6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76A14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6171C2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10FD4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6CC39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3CA40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761D38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FD56C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National Institute of Metrology, Quality and Technology – Inmetro, issued Ordinance No. 257, 8 May 2025 that amends Technical Quality Regulation and the Conformity Assessment Requirements for Packaging Intended for Bottling of Hydrated Ethyl Alcohol – Consolidated, approved by Inmetro Ordinance No. 460, 18 November 2021, 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G/TBT/N/BRA/1152/Add.1</w:t>
        </w:r>
      </w:hyperlink>
    </w:p>
    <w:p w:rsidR="006C5A96" w:rsidP="006C5A96" w14:paraId="27F6337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B20E752" w14:textId="77777777">
      <w:pPr>
        <w:jc w:val="center"/>
        <w:rPr>
          <w:b/>
        </w:rPr>
      </w:pPr>
    </w:p>
    <w:p w:rsidR="00A1565D" w:rsidP="003971FF" w14:paraId="28570A22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3CCC31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24B64D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81E8093" w14:textId="77777777">
      <w:r>
        <w:separator/>
      </w:r>
    </w:p>
  </w:footnote>
  <w:footnote w:type="continuationSeparator" w:id="1">
    <w:p w:rsidR="004D3A6A" w:rsidP="00ED54E0" w14:paraId="7F290DBE" w14:textId="77777777">
      <w:r>
        <w:continuationSeparator/>
      </w:r>
    </w:p>
  </w:footnote>
  <w:footnote w:id="2">
    <w:p w:rsidR="007F6EA2" w14:paraId="1EABFAB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C2307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6E009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BD1DE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D41C97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6179B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G/TBT/N/BRA/1152/Add.3</w:t>
    </w:r>
    <w:bookmarkEnd w:id="3"/>
  </w:p>
  <w:p w:rsidR="00DD3DD7" w:rsidRPr="00DD3DD7" w:rsidP="00DD3DD7" w14:paraId="12B998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5137E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7F3B8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AEE2A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C9523C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8B1B9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34929E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738DB6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B450E7A" w14:textId="77777777">
          <w:pPr>
            <w:jc w:val="right"/>
            <w:rPr>
              <w:b/>
              <w:szCs w:val="16"/>
            </w:rPr>
          </w:pPr>
        </w:p>
      </w:tc>
    </w:tr>
    <w:tr w14:paraId="2AF3CF1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8DA27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41C52D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G/TBT/N/BRA/1152/Add.3</w:t>
          </w:r>
          <w:bookmarkEnd w:id="4"/>
        </w:p>
        <w:p w:rsidR="00C14444" w:rsidRPr="00C14444" w:rsidP="00C14444" w14:paraId="3DA2D5E0" w14:textId="77777777">
          <w:pPr>
            <w:jc w:val="center"/>
            <w:rPr>
              <w:szCs w:val="16"/>
            </w:rPr>
          </w:pPr>
        </w:p>
      </w:tc>
    </w:tr>
    <w:tr w14:paraId="0724186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5B66B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8136E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May 2025</w:t>
          </w:r>
          <w:bookmarkEnd w:id="5"/>
        </w:p>
      </w:tc>
    </w:tr>
    <w:tr w14:paraId="25362F7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EC820A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(25-3490)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98565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9A70D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C891F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B95B75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8C178A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7420207">
    <w:abstractNumId w:val="9"/>
  </w:num>
  <w:num w:numId="2" w16cid:durableId="1850215646">
    <w:abstractNumId w:val="7"/>
  </w:num>
  <w:num w:numId="3" w16cid:durableId="205072119">
    <w:abstractNumId w:val="6"/>
  </w:num>
  <w:num w:numId="4" w16cid:durableId="1414279222">
    <w:abstractNumId w:val="5"/>
  </w:num>
  <w:num w:numId="5" w16cid:durableId="1692222699">
    <w:abstractNumId w:val="4"/>
  </w:num>
  <w:num w:numId="6" w16cid:durableId="1060831564">
    <w:abstractNumId w:val="12"/>
  </w:num>
  <w:num w:numId="7" w16cid:durableId="1271427748">
    <w:abstractNumId w:val="11"/>
  </w:num>
  <w:num w:numId="8" w16cid:durableId="620385083">
    <w:abstractNumId w:val="10"/>
  </w:num>
  <w:num w:numId="9" w16cid:durableId="121914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1049588">
    <w:abstractNumId w:val="13"/>
  </w:num>
  <w:num w:numId="11" w16cid:durableId="593056429">
    <w:abstractNumId w:val="8"/>
  </w:num>
  <w:num w:numId="12" w16cid:durableId="2092702254">
    <w:abstractNumId w:val="3"/>
  </w:num>
  <w:num w:numId="13" w16cid:durableId="617371937">
    <w:abstractNumId w:val="2"/>
  </w:num>
  <w:num w:numId="14" w16cid:durableId="805779624">
    <w:abstractNumId w:val="1"/>
  </w:num>
  <w:num w:numId="15" w16cid:durableId="1777825387">
    <w:abstractNumId w:val="0"/>
  </w:num>
  <w:num w:numId="16" w16cid:durableId="5656528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2DCE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1F03"/>
    <w:rsid w:val="00381A7D"/>
    <w:rsid w:val="003971FF"/>
    <w:rsid w:val="00397FF5"/>
    <w:rsid w:val="004244A9"/>
    <w:rsid w:val="00425BBC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5E6A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D0F28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846FF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F7B78D"/>
  <w15:docId w15:val="{22493BF0-C6B0-44F2-97AC-9DC4AC9C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en/web/dou/-/portaria-n-257-de-8-de-maio-de-2025-630703193" TargetMode="External" /><Relationship Id="rId8" Type="http://schemas.openxmlformats.org/officeDocument/2006/relationships/hyperlink" Target="https://eping.wto.org/en/Search/Index?domainIds=1&amp;countryIds=C076&amp;documentSymbol=BRA%2F1152&amp;viewData=%20G%2FTBT%2FN%2FBRA%2F1152%2FAdd.1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7E6A8F-62D3-4DA6-B46B-FD3EB7E87D0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2025-05-27T08:51:00Z</dcterms:created>
  <dcterms:modified xsi:type="dcterms:W3CDTF">2025-05-27T09:04:00Z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